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05" w:rsidRDefault="00D57A05" w:rsidP="00D57A05">
      <w:pPr>
        <w:jc w:val="center"/>
        <w:rPr>
          <w:b/>
          <w:bCs/>
        </w:rPr>
      </w:pPr>
      <w:bookmarkStart w:id="0" w:name="_Toc515863120"/>
      <w:r>
        <w:rPr>
          <w:b/>
          <w:bCs/>
        </w:rPr>
        <w:t xml:space="preserve">                                                     </w:t>
      </w:r>
    </w:p>
    <w:tbl>
      <w:tblPr>
        <w:tblW w:w="10035" w:type="dxa"/>
        <w:tblLayout w:type="fixed"/>
        <w:tblLook w:val="04A0"/>
      </w:tblPr>
      <w:tblGrid>
        <w:gridCol w:w="5934"/>
        <w:gridCol w:w="4101"/>
      </w:tblGrid>
      <w:tr w:rsidR="00DF69D5" w:rsidTr="00036DE6">
        <w:trPr>
          <w:trHeight w:val="1108"/>
        </w:trPr>
        <w:tc>
          <w:tcPr>
            <w:tcW w:w="10031" w:type="dxa"/>
            <w:gridSpan w:val="2"/>
            <w:hideMark/>
          </w:tcPr>
          <w:p w:rsidR="00DF69D5" w:rsidRDefault="00DF69D5" w:rsidP="00036DE6">
            <w:pPr>
              <w:pStyle w:val="a5"/>
              <w:spacing w:line="276" w:lineRule="auto"/>
              <w:ind w:right="-2"/>
              <w:rPr>
                <w:color w:val="7F7F7F"/>
                <w:lang w:val="en-US" w:eastAsia="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DF69D5" w:rsidTr="00036DE6">
        <w:trPr>
          <w:cantSplit/>
          <w:trHeight w:val="1709"/>
        </w:trPr>
        <w:tc>
          <w:tcPr>
            <w:tcW w:w="5932" w:type="dxa"/>
          </w:tcPr>
          <w:p w:rsidR="00DF69D5" w:rsidRDefault="00DF69D5" w:rsidP="00036DE6">
            <w:pPr>
              <w:pStyle w:val="a5"/>
              <w:tabs>
                <w:tab w:val="left" w:pos="4600"/>
              </w:tabs>
              <w:spacing w:line="276" w:lineRule="auto"/>
              <w:ind w:right="-2"/>
              <w:rPr>
                <w:rFonts w:ascii="Open Sans" w:eastAsiaTheme="minorHAnsi" w:hAnsi="Open Sans" w:cs="Open Sans"/>
                <w:color w:val="0067A2"/>
                <w:sz w:val="18"/>
                <w:szCs w:val="18"/>
                <w:lang w:eastAsia="en-US"/>
              </w:rPr>
            </w:pPr>
            <w:r>
              <w:rPr>
                <w:rFonts w:ascii="Open Sans" w:hAnsi="Open Sans" w:cs="Open Sans"/>
                <w:color w:val="0067A2"/>
                <w:sz w:val="18"/>
                <w:szCs w:val="18"/>
              </w:rPr>
              <w:t>Частное  учреждение здравоохранения</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ИНН47020566989 КПП470201001</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ОГРН1044700531050 ОКПО01109176</w:t>
            </w:r>
          </w:p>
          <w:p w:rsidR="00DF69D5" w:rsidRDefault="00DF69D5" w:rsidP="00036DE6">
            <w:pPr>
              <w:pStyle w:val="a5"/>
              <w:tabs>
                <w:tab w:val="left" w:pos="4600"/>
              </w:tabs>
              <w:spacing w:line="276" w:lineRule="auto"/>
              <w:ind w:right="-2"/>
              <w:rPr>
                <w:lang w:eastAsia="en-US"/>
              </w:rPr>
            </w:pPr>
          </w:p>
        </w:tc>
        <w:tc>
          <w:tcPr>
            <w:tcW w:w="4099" w:type="dxa"/>
          </w:tcPr>
          <w:p w:rsidR="00DF69D5" w:rsidRDefault="00DF69D5" w:rsidP="00036DE6">
            <w:pPr>
              <w:pStyle w:val="a5"/>
              <w:spacing w:line="360" w:lineRule="auto"/>
              <w:jc w:val="right"/>
              <w:rPr>
                <w:rFonts w:eastAsiaTheme="minorHAnsi"/>
                <w:color w:val="000000"/>
                <w:lang w:eastAsia="en-US"/>
              </w:rPr>
            </w:pPr>
            <w:r>
              <w:rPr>
                <w:color w:val="000000"/>
              </w:rPr>
              <w:t>УТВЕРЖДАЮ:</w:t>
            </w:r>
          </w:p>
          <w:p w:rsidR="00DF69D5" w:rsidRDefault="00DF69D5" w:rsidP="00036DE6">
            <w:pPr>
              <w:pStyle w:val="a5"/>
              <w:spacing w:line="240" w:lineRule="exact"/>
              <w:jc w:val="right"/>
              <w:rPr>
                <w:color w:val="000000"/>
              </w:rPr>
            </w:pPr>
            <w:r>
              <w:rPr>
                <w:color w:val="000000"/>
              </w:rPr>
              <w:t>председатель комиссии</w:t>
            </w:r>
          </w:p>
          <w:p w:rsidR="00DF69D5" w:rsidRDefault="00DF69D5" w:rsidP="00036DE6">
            <w:pPr>
              <w:pStyle w:val="a5"/>
              <w:spacing w:line="240" w:lineRule="exact"/>
              <w:jc w:val="right"/>
              <w:rPr>
                <w:color w:val="000000"/>
              </w:rPr>
            </w:pPr>
            <w:r>
              <w:rPr>
                <w:color w:val="000000"/>
              </w:rPr>
              <w:t xml:space="preserve"> ЧУЗ «</w:t>
            </w:r>
            <w:proofErr w:type="spellStart"/>
            <w:r>
              <w:rPr>
                <w:color w:val="000000"/>
              </w:rPr>
              <w:t>РЖД-Медицина</w:t>
            </w:r>
            <w:proofErr w:type="spellEnd"/>
            <w:r>
              <w:rPr>
                <w:color w:val="000000"/>
              </w:rPr>
              <w:t>»</w:t>
            </w:r>
          </w:p>
          <w:p w:rsidR="00DF69D5" w:rsidRDefault="00DF69D5" w:rsidP="00036DE6">
            <w:pPr>
              <w:pStyle w:val="a5"/>
              <w:spacing w:line="240" w:lineRule="exact"/>
              <w:jc w:val="right"/>
              <w:rPr>
                <w:color w:val="000000"/>
              </w:rPr>
            </w:pPr>
            <w:r>
              <w:rPr>
                <w:color w:val="000000"/>
              </w:rPr>
              <w:t>г. Волхов»</w:t>
            </w:r>
          </w:p>
          <w:p w:rsidR="00DF69D5" w:rsidRDefault="00DF69D5" w:rsidP="00036DE6">
            <w:pPr>
              <w:pStyle w:val="a5"/>
              <w:spacing w:line="240" w:lineRule="exact"/>
              <w:jc w:val="right"/>
              <w:rPr>
                <w:color w:val="000000"/>
              </w:rPr>
            </w:pPr>
          </w:p>
          <w:p w:rsidR="00DF69D5" w:rsidRDefault="00DF69D5" w:rsidP="00036DE6">
            <w:pPr>
              <w:ind w:right="-2"/>
              <w:rPr>
                <w:sz w:val="28"/>
                <w:szCs w:val="28"/>
                <w:lang w:eastAsia="en-US"/>
              </w:rPr>
            </w:pPr>
            <w:r>
              <w:rPr>
                <w:color w:val="000000"/>
              </w:rPr>
              <w:t xml:space="preserve">   ______________ </w:t>
            </w:r>
            <w:proofErr w:type="spellStart"/>
            <w:r>
              <w:rPr>
                <w:color w:val="000000"/>
              </w:rPr>
              <w:t>Р.В.Марковиченко</w:t>
            </w:r>
            <w:proofErr w:type="spellEnd"/>
          </w:p>
        </w:tc>
      </w:tr>
    </w:tbl>
    <w:p w:rsidR="00DF69D5" w:rsidRDefault="00DF69D5" w:rsidP="00DF69D5">
      <w:pPr>
        <w:rPr>
          <w:b/>
          <w:bCs/>
        </w:rPr>
      </w:pPr>
    </w:p>
    <w:p w:rsidR="00DF69D5" w:rsidRDefault="00DF69D5" w:rsidP="00D57A05">
      <w:pPr>
        <w:jc w:val="center"/>
        <w:rPr>
          <w:b/>
          <w:bCs/>
        </w:rPr>
      </w:pPr>
    </w:p>
    <w:p w:rsidR="005671E8" w:rsidRPr="00CF43C7" w:rsidRDefault="00D57A05" w:rsidP="00D57A05">
      <w:pPr>
        <w:jc w:val="center"/>
        <w:rPr>
          <w:b/>
          <w:bCs/>
        </w:rPr>
      </w:pPr>
      <w:r w:rsidRPr="00CF43C7">
        <w:rPr>
          <w:b/>
          <w:bCs/>
        </w:rPr>
        <w:t xml:space="preserve">Извещение </w:t>
      </w:r>
      <w:r w:rsidR="005671E8" w:rsidRPr="00CF43C7">
        <w:rPr>
          <w:b/>
          <w:bCs/>
        </w:rPr>
        <w:t>№</w:t>
      </w:r>
      <w:r>
        <w:rPr>
          <w:b/>
          <w:bCs/>
        </w:rPr>
        <w:t xml:space="preserve"> </w:t>
      </w:r>
      <w:r w:rsidR="006936DE">
        <w:rPr>
          <w:b/>
          <w:bCs/>
        </w:rPr>
        <w:t>22107000035</w:t>
      </w:r>
      <w:r w:rsidR="008D067A">
        <w:rPr>
          <w:b/>
          <w:bCs/>
        </w:rPr>
        <w:t xml:space="preserve"> от </w:t>
      </w:r>
      <w:r w:rsidR="006936DE">
        <w:rPr>
          <w:b/>
          <w:bCs/>
        </w:rPr>
        <w:t>10.06</w:t>
      </w:r>
      <w:r w:rsidR="00036DE6">
        <w:rPr>
          <w:b/>
          <w:bCs/>
        </w:rPr>
        <w:t>.2022</w:t>
      </w:r>
      <w:r w:rsidR="008D067A">
        <w:rPr>
          <w:b/>
          <w:bCs/>
        </w:rPr>
        <w:t>г</w:t>
      </w:r>
      <w:r>
        <w:rPr>
          <w:b/>
          <w:bCs/>
        </w:rPr>
        <w:t>.</w:t>
      </w:r>
    </w:p>
    <w:p w:rsidR="00B2305D" w:rsidRDefault="00EF254D" w:rsidP="00D57A05">
      <w:pPr>
        <w:jc w:val="center"/>
      </w:pPr>
      <w:r w:rsidRPr="00CF43C7">
        <w:rPr>
          <w:bCs/>
        </w:rPr>
        <w:t>о проведении</w:t>
      </w:r>
      <w:r w:rsidR="005671E8" w:rsidRPr="00CF43C7">
        <w:rPr>
          <w:bCs/>
        </w:rPr>
        <w:t xml:space="preserve">   </w:t>
      </w:r>
      <w:r w:rsidRPr="00CF43C7">
        <w:t>запроса котировок</w:t>
      </w:r>
      <w:r w:rsidR="008C7778">
        <w:t xml:space="preserve"> на право заключения договора на поставку</w:t>
      </w:r>
      <w:r w:rsidR="006936DE">
        <w:t xml:space="preserve"> реактивов и</w:t>
      </w:r>
      <w:r w:rsidR="008C7778">
        <w:t xml:space="preserve"> </w:t>
      </w:r>
      <w:r w:rsidR="00E53E70">
        <w:t xml:space="preserve">расходных материалов для </w:t>
      </w:r>
      <w:r w:rsidR="006936DE">
        <w:t>проведения лабораторных исследований на 3 квартал 2022 года</w:t>
      </w:r>
      <w:r w:rsidR="00E53E70">
        <w:t xml:space="preserve"> ЧУЗ «</w:t>
      </w:r>
      <w:proofErr w:type="spellStart"/>
      <w:r w:rsidR="00E53E70">
        <w:t>РЖД-Медицина</w:t>
      </w:r>
      <w:proofErr w:type="spellEnd"/>
      <w:r w:rsidR="00E53E70">
        <w:t>»</w:t>
      </w:r>
      <w:r w:rsidR="008C4962">
        <w:t xml:space="preserve"> </w:t>
      </w:r>
      <w:r w:rsidR="00E53E70">
        <w:t>г.</w:t>
      </w:r>
      <w:r w:rsidR="00D57A05">
        <w:t xml:space="preserve"> </w:t>
      </w:r>
      <w:r w:rsidR="00E53E70">
        <w:t>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403"/>
        <w:gridCol w:w="6094"/>
      </w:tblGrid>
      <w:tr w:rsidR="000A5CBC" w:rsidRPr="00CF43C7" w:rsidTr="0034271D">
        <w:trPr>
          <w:trHeight w:val="144"/>
        </w:trPr>
        <w:tc>
          <w:tcPr>
            <w:tcW w:w="1135"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4"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34271D">
        <w:trPr>
          <w:trHeight w:val="144"/>
        </w:trPr>
        <w:tc>
          <w:tcPr>
            <w:tcW w:w="1135"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4" w:type="dxa"/>
            <w:vAlign w:val="center"/>
          </w:tcPr>
          <w:p w:rsidR="000A5CBC" w:rsidRPr="00CF43C7" w:rsidRDefault="005671E8" w:rsidP="005671E8">
            <w:pPr>
              <w:jc w:val="center"/>
              <w:rPr>
                <w:b/>
              </w:rPr>
            </w:pPr>
            <w:r w:rsidRPr="00CF43C7">
              <w:rPr>
                <w:b/>
              </w:rPr>
              <w:t>3</w:t>
            </w:r>
          </w:p>
        </w:tc>
      </w:tr>
      <w:tr w:rsidR="000A5CBC" w:rsidRPr="00CF43C7" w:rsidTr="0034271D">
        <w:trPr>
          <w:trHeight w:val="144"/>
        </w:trPr>
        <w:tc>
          <w:tcPr>
            <w:tcW w:w="1135"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4"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25470C">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w:t>
            </w:r>
            <w:r w:rsidR="0025470C">
              <w:rPr>
                <w:iCs/>
              </w:rPr>
              <w:t>05</w:t>
            </w:r>
            <w:r w:rsidRPr="00CF43C7">
              <w:rPr>
                <w:iCs/>
              </w:rPr>
              <w:t xml:space="preserve"> </w:t>
            </w:r>
            <w:r w:rsidR="0025470C">
              <w:rPr>
                <w:iCs/>
              </w:rPr>
              <w:t>марта</w:t>
            </w:r>
            <w:r w:rsidRPr="00CF43C7">
              <w:rPr>
                <w:iCs/>
              </w:rPr>
              <w:t xml:space="preserve"> 20</w:t>
            </w:r>
            <w:r w:rsidR="0025470C">
              <w:rPr>
                <w:iCs/>
              </w:rPr>
              <w:t>21</w:t>
            </w:r>
            <w:r w:rsidRPr="00CF43C7">
              <w:rPr>
                <w:iCs/>
              </w:rPr>
              <w:t>г. № ЦДЗ-</w:t>
            </w:r>
            <w:r w:rsidR="0025470C">
              <w:rPr>
                <w:iCs/>
              </w:rPr>
              <w:t>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142B3B" w:rsidTr="0034271D">
        <w:trPr>
          <w:trHeight w:val="144"/>
        </w:trPr>
        <w:tc>
          <w:tcPr>
            <w:tcW w:w="1135"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4"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664FD3" w:rsidRDefault="005671E8" w:rsidP="006779D2">
            <w:pPr>
              <w:jc w:val="both"/>
              <w:rPr>
                <w:lang w:val="en-US"/>
              </w:rPr>
            </w:pPr>
            <w:r w:rsidRPr="00CF43C7">
              <w:rPr>
                <w:lang w:val="en-US"/>
              </w:rPr>
              <w:t>E</w:t>
            </w:r>
            <w:r w:rsidRPr="00664FD3">
              <w:rPr>
                <w:lang w:val="en-US"/>
              </w:rPr>
              <w:t>-</w:t>
            </w:r>
            <w:r w:rsidRPr="00CF43C7">
              <w:rPr>
                <w:lang w:val="en-US"/>
              </w:rPr>
              <w:t>mail</w:t>
            </w:r>
            <w:r w:rsidRPr="00664FD3">
              <w:rPr>
                <w:lang w:val="en-US"/>
              </w:rPr>
              <w:t xml:space="preserve">: </w:t>
            </w:r>
            <w:hyperlink r:id="rId9" w:history="1">
              <w:r w:rsidR="006779D2" w:rsidRPr="00CF43C7">
                <w:rPr>
                  <w:rStyle w:val="ad"/>
                  <w:lang w:val="en-US"/>
                </w:rPr>
                <w:t>nuz</w:t>
              </w:r>
              <w:r w:rsidR="006779D2" w:rsidRPr="00664FD3">
                <w:rPr>
                  <w:rStyle w:val="ad"/>
                  <w:lang w:val="en-US"/>
                </w:rPr>
                <w:t>.</w:t>
              </w:r>
              <w:r w:rsidR="006779D2" w:rsidRPr="00CF43C7">
                <w:rPr>
                  <w:rStyle w:val="ad"/>
                  <w:lang w:val="en-US"/>
                </w:rPr>
                <w:t>ob</w:t>
              </w:r>
              <w:r w:rsidR="006779D2" w:rsidRPr="00664FD3">
                <w:rPr>
                  <w:rStyle w:val="ad"/>
                  <w:lang w:val="en-US"/>
                </w:rPr>
                <w:t>.</w:t>
              </w:r>
              <w:r w:rsidR="006779D2" w:rsidRPr="00CF43C7">
                <w:rPr>
                  <w:rStyle w:val="ad"/>
                  <w:lang w:val="en-US"/>
                </w:rPr>
                <w:t>volhov</w:t>
              </w:r>
              <w:r w:rsidR="006779D2" w:rsidRPr="00664FD3">
                <w:rPr>
                  <w:rStyle w:val="ad"/>
                  <w:lang w:val="en-US"/>
                </w:rPr>
                <w:t>@</w:t>
              </w:r>
              <w:r w:rsidR="006779D2" w:rsidRPr="00CF43C7">
                <w:rPr>
                  <w:rStyle w:val="ad"/>
                  <w:lang w:val="en-US"/>
                </w:rPr>
                <w:t>bk</w:t>
              </w:r>
              <w:r w:rsidR="006779D2" w:rsidRPr="00664FD3">
                <w:rPr>
                  <w:rStyle w:val="ad"/>
                  <w:lang w:val="en-US"/>
                </w:rPr>
                <w:t>.</w:t>
              </w:r>
              <w:r w:rsidR="006779D2" w:rsidRPr="00CF43C7">
                <w:rPr>
                  <w:rStyle w:val="ad"/>
                  <w:lang w:val="en-US"/>
                </w:rPr>
                <w:t>ru</w:t>
              </w:r>
            </w:hyperlink>
          </w:p>
        </w:tc>
      </w:tr>
      <w:tr w:rsidR="000A5CBC" w:rsidRPr="00CF43C7" w:rsidTr="0034271D">
        <w:trPr>
          <w:trHeight w:val="1030"/>
        </w:trPr>
        <w:tc>
          <w:tcPr>
            <w:tcW w:w="1135"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4" w:type="dxa"/>
            <w:vAlign w:val="center"/>
          </w:tcPr>
          <w:p w:rsidR="00B2305D" w:rsidRDefault="00E53E70" w:rsidP="00B2305D">
            <w:r>
              <w:t>Поставка</w:t>
            </w:r>
            <w:r w:rsidR="00531627">
              <w:t xml:space="preserve"> </w:t>
            </w:r>
            <w:r w:rsidR="006936DE">
              <w:t xml:space="preserve">реактивов и расходных материалов для проведения лабораторных исследований на 3 квартал 2022 года </w:t>
            </w:r>
            <w:r w:rsidR="00531627">
              <w:t>ЧУЗ «</w:t>
            </w:r>
            <w:proofErr w:type="spellStart"/>
            <w:r w:rsidR="00531627">
              <w:t>РЖД-М</w:t>
            </w:r>
            <w:r>
              <w:t>едицина</w:t>
            </w:r>
            <w:proofErr w:type="spellEnd"/>
            <w:r>
              <w:t>»</w:t>
            </w:r>
            <w:r w:rsidR="00531627">
              <w:t xml:space="preserve"> </w:t>
            </w:r>
            <w:r>
              <w:t>г.</w:t>
            </w:r>
            <w:r w:rsidR="00531627">
              <w:t xml:space="preserve"> </w:t>
            </w:r>
            <w:r>
              <w:t>Волхов</w:t>
            </w:r>
          </w:p>
          <w:p w:rsidR="00437FFD" w:rsidRPr="00CF43C7" w:rsidRDefault="00437FFD" w:rsidP="00B2305D">
            <w:pPr>
              <w:rPr>
                <w:iCs/>
              </w:rPr>
            </w:pPr>
          </w:p>
        </w:tc>
      </w:tr>
      <w:tr w:rsidR="000A5CBC" w:rsidRPr="00CF43C7" w:rsidTr="0034271D">
        <w:trPr>
          <w:trHeight w:val="144"/>
        </w:trPr>
        <w:tc>
          <w:tcPr>
            <w:tcW w:w="1135"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4"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142B3B" w:rsidTr="0034271D">
        <w:trPr>
          <w:trHeight w:val="1461"/>
        </w:trPr>
        <w:tc>
          <w:tcPr>
            <w:tcW w:w="1135"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4"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0A3C59" w:rsidRPr="005563C2">
                <w:rPr>
                  <w:rStyle w:val="ad"/>
                  <w:lang w:val="en-US"/>
                </w:rPr>
                <w:t>nuz.ob.volhov@bk.ru</w:t>
              </w:r>
            </w:hyperlink>
          </w:p>
        </w:tc>
      </w:tr>
      <w:tr w:rsidR="000A5CBC" w:rsidRPr="00CF43C7" w:rsidTr="0034271D">
        <w:trPr>
          <w:trHeight w:val="842"/>
        </w:trPr>
        <w:tc>
          <w:tcPr>
            <w:tcW w:w="1135" w:type="dxa"/>
            <w:vAlign w:val="center"/>
          </w:tcPr>
          <w:p w:rsidR="000A5CBC" w:rsidRPr="001A2087" w:rsidRDefault="005671E8" w:rsidP="006779D2">
            <w:pPr>
              <w:jc w:val="center"/>
              <w:rPr>
                <w:b/>
                <w:bCs/>
              </w:rPr>
            </w:pPr>
            <w:r w:rsidRPr="001A2087">
              <w:rPr>
                <w:b/>
                <w:bCs/>
              </w:rPr>
              <w:lastRenderedPageBreak/>
              <w:t>6</w:t>
            </w:r>
            <w:r w:rsidR="000A5CBC" w:rsidRPr="001A2087">
              <w:rPr>
                <w:b/>
                <w:bCs/>
              </w:rPr>
              <w:t>.</w:t>
            </w:r>
          </w:p>
        </w:tc>
        <w:tc>
          <w:tcPr>
            <w:tcW w:w="3403" w:type="dxa"/>
            <w:vAlign w:val="center"/>
          </w:tcPr>
          <w:p w:rsidR="000A5CBC" w:rsidRPr="001A2087" w:rsidRDefault="006779D2" w:rsidP="006779D2">
            <w:pPr>
              <w:jc w:val="center"/>
              <w:rPr>
                <w:b/>
                <w:bCs/>
              </w:rPr>
            </w:pPr>
            <w:r w:rsidRPr="001A2087">
              <w:rPr>
                <w:b/>
                <w:bCs/>
              </w:rPr>
              <w:t>Начальная (м</w:t>
            </w:r>
            <w:r w:rsidR="001621B9" w:rsidRPr="001A2087">
              <w:rPr>
                <w:b/>
                <w:bCs/>
              </w:rPr>
              <w:t>аксимальная</w:t>
            </w:r>
            <w:r w:rsidRPr="001A2087">
              <w:rPr>
                <w:b/>
                <w:bCs/>
              </w:rPr>
              <w:t>)</w:t>
            </w:r>
            <w:r w:rsidR="000A5CBC" w:rsidRPr="001A2087">
              <w:rPr>
                <w:b/>
                <w:bCs/>
              </w:rPr>
              <w:t xml:space="preserve"> цена</w:t>
            </w:r>
          </w:p>
        </w:tc>
        <w:tc>
          <w:tcPr>
            <w:tcW w:w="6094" w:type="dxa"/>
            <w:vAlign w:val="center"/>
          </w:tcPr>
          <w:p w:rsidR="009C4283" w:rsidRPr="001A2087" w:rsidRDefault="001A2087" w:rsidP="00664FD3">
            <w:pPr>
              <w:suppressAutoHyphens/>
              <w:jc w:val="center"/>
              <w:rPr>
                <w:rFonts w:eastAsia="MS Mincho"/>
                <w:b/>
              </w:rPr>
            </w:pPr>
            <w:r w:rsidRPr="001A2087">
              <w:rPr>
                <w:rFonts w:eastAsia="MS Mincho"/>
                <w:b/>
              </w:rPr>
              <w:t>526</w:t>
            </w:r>
            <w:r w:rsidR="00664FD3" w:rsidRPr="001A2087">
              <w:rPr>
                <w:rFonts w:eastAsia="MS Mincho"/>
                <w:b/>
              </w:rPr>
              <w:t xml:space="preserve"> </w:t>
            </w:r>
            <w:r w:rsidRPr="001A2087">
              <w:rPr>
                <w:rFonts w:eastAsia="MS Mincho"/>
                <w:b/>
              </w:rPr>
              <w:t>616</w:t>
            </w:r>
            <w:r w:rsidR="00664FD3" w:rsidRPr="001A2087">
              <w:rPr>
                <w:rFonts w:eastAsia="MS Mincho"/>
                <w:b/>
              </w:rPr>
              <w:t>,</w:t>
            </w:r>
            <w:r w:rsidRPr="001A2087">
              <w:rPr>
                <w:rFonts w:eastAsia="MS Mincho"/>
                <w:b/>
              </w:rPr>
              <w:t>00</w:t>
            </w:r>
            <w:r w:rsidR="00664FD3" w:rsidRPr="001A2087">
              <w:rPr>
                <w:rFonts w:eastAsia="MS Mincho"/>
                <w:b/>
              </w:rPr>
              <w:t xml:space="preserve"> рублей</w:t>
            </w:r>
          </w:p>
        </w:tc>
      </w:tr>
      <w:tr w:rsidR="00CE327D" w:rsidRPr="00CF43C7" w:rsidTr="0034271D">
        <w:trPr>
          <w:trHeight w:val="842"/>
        </w:trPr>
        <w:tc>
          <w:tcPr>
            <w:tcW w:w="1135"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4" w:type="dxa"/>
            <w:vAlign w:val="center"/>
          </w:tcPr>
          <w:p w:rsidR="006936DE" w:rsidRPr="00367583" w:rsidRDefault="00911F26" w:rsidP="006936DE">
            <w:pPr>
              <w:jc w:val="both"/>
              <w:rPr>
                <w:rFonts w:eastAsia="MS Mincho"/>
              </w:rPr>
            </w:pPr>
            <w:r w:rsidRPr="00CF43C7">
              <w:rPr>
                <w:rFonts w:eastAsia="MS Mincho"/>
              </w:rPr>
              <w:t>Денежные средства по территориальной программе государственных гарантий ОМС</w:t>
            </w:r>
            <w:r w:rsidR="006936DE">
              <w:rPr>
                <w:rFonts w:eastAsia="MS Mincho"/>
              </w:rPr>
              <w:t xml:space="preserve"> и доходы</w:t>
            </w:r>
            <w:r w:rsidR="006936DE" w:rsidRPr="00C33C26">
              <w:rPr>
                <w:rFonts w:eastAsia="MS Mincho"/>
              </w:rPr>
              <w:t xml:space="preserve"> от предпринимательской деятельности учреждения.</w:t>
            </w:r>
          </w:p>
          <w:p w:rsidR="00CE327D" w:rsidRPr="00CF43C7" w:rsidRDefault="00CE327D" w:rsidP="0006796E">
            <w:pPr>
              <w:suppressAutoHyphens/>
              <w:jc w:val="both"/>
              <w:rPr>
                <w:rFonts w:eastAsia="MS Mincho"/>
              </w:rPr>
            </w:pPr>
          </w:p>
        </w:tc>
      </w:tr>
      <w:tr w:rsidR="000A5CBC" w:rsidRPr="00CF43C7" w:rsidTr="0034271D">
        <w:trPr>
          <w:trHeight w:val="1609"/>
        </w:trPr>
        <w:tc>
          <w:tcPr>
            <w:tcW w:w="1135"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4" w:type="dxa"/>
            <w:vAlign w:val="center"/>
          </w:tcPr>
          <w:p w:rsidR="0035066A" w:rsidRPr="004E742D" w:rsidRDefault="0035066A" w:rsidP="006779D2">
            <w:pPr>
              <w:jc w:val="both"/>
              <w:rPr>
                <w:bCs/>
              </w:rPr>
            </w:pPr>
            <w:r w:rsidRPr="004E742D">
              <w:rPr>
                <w:bCs/>
              </w:rPr>
              <w:t xml:space="preserve">Дата начала подачи заявок – с момента опубликования извещения и документации </w:t>
            </w:r>
            <w:r w:rsidRPr="004E742D">
              <w:t xml:space="preserve">на </w:t>
            </w:r>
            <w:r w:rsidRPr="004E742D">
              <w:rPr>
                <w:bCs/>
              </w:rPr>
              <w:t>сайт</w:t>
            </w:r>
            <w:r w:rsidR="00BE4ECB" w:rsidRPr="004E742D">
              <w:rPr>
                <w:bCs/>
              </w:rPr>
              <w:t>е</w:t>
            </w:r>
            <w:r w:rsidRPr="004E742D">
              <w:rPr>
                <w:bCs/>
              </w:rPr>
              <w:t xml:space="preserve"> </w:t>
            </w:r>
            <w:r w:rsidR="00983301" w:rsidRPr="004E742D">
              <w:rPr>
                <w:b/>
                <w:bCs/>
              </w:rPr>
              <w:t>«</w:t>
            </w:r>
            <w:r w:rsidR="006936DE">
              <w:rPr>
                <w:b/>
                <w:bCs/>
              </w:rPr>
              <w:t>10</w:t>
            </w:r>
            <w:r w:rsidR="00EF254D" w:rsidRPr="004E742D">
              <w:rPr>
                <w:b/>
                <w:bCs/>
              </w:rPr>
              <w:t xml:space="preserve">» </w:t>
            </w:r>
            <w:r w:rsidR="006936DE">
              <w:rPr>
                <w:b/>
                <w:bCs/>
              </w:rPr>
              <w:t>июня</w:t>
            </w:r>
            <w:r w:rsidR="00F76654" w:rsidRPr="004E742D">
              <w:rPr>
                <w:b/>
                <w:bCs/>
              </w:rPr>
              <w:t xml:space="preserve"> </w:t>
            </w:r>
            <w:r w:rsidR="00036DE6">
              <w:rPr>
                <w:b/>
                <w:bCs/>
              </w:rPr>
              <w:t xml:space="preserve"> 2022</w:t>
            </w:r>
            <w:r w:rsidR="00EF254D" w:rsidRPr="004E742D">
              <w:rPr>
                <w:b/>
                <w:bCs/>
              </w:rPr>
              <w:t>г</w:t>
            </w:r>
          </w:p>
          <w:p w:rsidR="000A5CBC" w:rsidRPr="00CF43C7" w:rsidRDefault="0035066A" w:rsidP="00C81C54">
            <w:pPr>
              <w:jc w:val="both"/>
            </w:pPr>
            <w:r w:rsidRPr="004E742D">
              <w:rPr>
                <w:bCs/>
              </w:rPr>
              <w:t>Дата окончания срока подачи заявок –</w:t>
            </w:r>
            <w:r w:rsidRPr="004E742D">
              <w:rPr>
                <w:b/>
                <w:bCs/>
              </w:rPr>
              <w:t>«</w:t>
            </w:r>
            <w:r w:rsidR="006936DE">
              <w:rPr>
                <w:b/>
                <w:bCs/>
              </w:rPr>
              <w:t>20</w:t>
            </w:r>
            <w:r w:rsidR="008A1582" w:rsidRPr="004E742D">
              <w:rPr>
                <w:b/>
                <w:bCs/>
              </w:rPr>
              <w:t xml:space="preserve">» </w:t>
            </w:r>
            <w:r w:rsidR="00036DE6">
              <w:rPr>
                <w:b/>
                <w:bCs/>
              </w:rPr>
              <w:t>июня</w:t>
            </w:r>
            <w:r w:rsidR="00547F38" w:rsidRPr="004E742D">
              <w:rPr>
                <w:b/>
                <w:bCs/>
              </w:rPr>
              <w:t xml:space="preserve"> </w:t>
            </w:r>
            <w:r w:rsidR="00036DE6">
              <w:rPr>
                <w:b/>
                <w:bCs/>
              </w:rPr>
              <w:t>2022</w:t>
            </w:r>
            <w:r w:rsidR="00EF254D" w:rsidRPr="004E742D">
              <w:rPr>
                <w:b/>
                <w:bCs/>
              </w:rPr>
              <w:t>г</w:t>
            </w:r>
            <w:r w:rsidRPr="004E742D">
              <w:rPr>
                <w:b/>
                <w:bCs/>
              </w:rPr>
              <w:t xml:space="preserve"> в </w:t>
            </w:r>
            <w:r w:rsidR="001B22FB" w:rsidRPr="004E742D">
              <w:rPr>
                <w:b/>
                <w:bCs/>
              </w:rPr>
              <w:t>1</w:t>
            </w:r>
            <w:r w:rsidR="009C4283" w:rsidRPr="004E742D">
              <w:rPr>
                <w:b/>
                <w:bCs/>
              </w:rPr>
              <w:t>0</w:t>
            </w:r>
            <w:r w:rsidRPr="004E742D">
              <w:rPr>
                <w:b/>
                <w:bCs/>
              </w:rPr>
              <w:t>:</w:t>
            </w:r>
            <w:r w:rsidR="001B22FB" w:rsidRPr="004E742D">
              <w:rPr>
                <w:b/>
                <w:bCs/>
              </w:rPr>
              <w:t>00</w:t>
            </w:r>
            <w:r w:rsidRPr="004E742D">
              <w:rPr>
                <w:b/>
                <w:bCs/>
              </w:rPr>
              <w:t xml:space="preserve"> часов</w:t>
            </w:r>
            <w:r w:rsidRPr="004E742D">
              <w:rPr>
                <w:bCs/>
              </w:rPr>
              <w:t xml:space="preserve"> по московскому времени</w:t>
            </w:r>
            <w:r w:rsidR="002F0693" w:rsidRPr="004E742D">
              <w:rPr>
                <w:bCs/>
              </w:rPr>
              <w:t xml:space="preserve"> (приемная главного врача)</w:t>
            </w:r>
            <w:r w:rsidR="004E742D">
              <w:rPr>
                <w:bCs/>
              </w:rPr>
              <w:t>.</w:t>
            </w:r>
          </w:p>
        </w:tc>
      </w:tr>
      <w:tr w:rsidR="000A5CBC" w:rsidRPr="00CF43C7" w:rsidTr="0034271D">
        <w:trPr>
          <w:trHeight w:val="144"/>
        </w:trPr>
        <w:tc>
          <w:tcPr>
            <w:tcW w:w="1135"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4" w:type="dxa"/>
            <w:vAlign w:val="center"/>
          </w:tcPr>
          <w:p w:rsidR="0096299E" w:rsidRPr="00CF43C7" w:rsidRDefault="0035066A" w:rsidP="00C81C54">
            <w:pPr>
              <w:jc w:val="both"/>
              <w:rPr>
                <w:bCs/>
                <w:i/>
              </w:rPr>
            </w:pPr>
            <w:r w:rsidRPr="00CF43C7">
              <w:rPr>
                <w:bCs/>
              </w:rPr>
              <w:t xml:space="preserve">Вскрытие заявок осуществляется по истечении срока подачи заявок </w:t>
            </w:r>
            <w:r w:rsidR="002F0693">
              <w:rPr>
                <w:bCs/>
              </w:rPr>
              <w:t xml:space="preserve"> </w:t>
            </w:r>
            <w:r w:rsidR="00547F38" w:rsidRPr="00CF43C7">
              <w:rPr>
                <w:b/>
                <w:bCs/>
              </w:rPr>
              <w:t>«</w:t>
            </w:r>
            <w:r w:rsidR="006936DE">
              <w:rPr>
                <w:b/>
                <w:bCs/>
              </w:rPr>
              <w:t>20</w:t>
            </w:r>
            <w:r w:rsidR="00547F38" w:rsidRPr="00CF43C7">
              <w:rPr>
                <w:b/>
                <w:bCs/>
              </w:rPr>
              <w:t xml:space="preserve">» </w:t>
            </w:r>
            <w:r w:rsidR="00036DE6">
              <w:rPr>
                <w:b/>
                <w:bCs/>
              </w:rPr>
              <w:t>июня</w:t>
            </w:r>
            <w:r w:rsidR="00547F38" w:rsidRPr="00CF43C7">
              <w:rPr>
                <w:b/>
                <w:bCs/>
              </w:rPr>
              <w:t xml:space="preserve"> </w:t>
            </w:r>
            <w:r w:rsidR="00036DE6">
              <w:rPr>
                <w:b/>
                <w:bCs/>
              </w:rPr>
              <w:t>2022</w:t>
            </w:r>
            <w:r w:rsidR="00EF254D" w:rsidRPr="00CF43C7">
              <w:rPr>
                <w:b/>
                <w:bCs/>
              </w:rPr>
              <w:t xml:space="preserve">г </w:t>
            </w:r>
            <w:r w:rsidR="00851892" w:rsidRPr="00CF43C7">
              <w:rPr>
                <w:b/>
                <w:bCs/>
              </w:rPr>
              <w:t xml:space="preserve">в </w:t>
            </w:r>
            <w:r w:rsidR="009C4283" w:rsidRPr="00CF43C7">
              <w:rPr>
                <w:b/>
                <w:bCs/>
              </w:rPr>
              <w:t>1</w:t>
            </w:r>
            <w:r w:rsidR="006936DE">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34271D">
        <w:trPr>
          <w:trHeight w:val="144"/>
        </w:trPr>
        <w:tc>
          <w:tcPr>
            <w:tcW w:w="1135"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4"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547F38" w:rsidRPr="00CF43C7">
              <w:rPr>
                <w:b/>
                <w:bCs/>
              </w:rPr>
              <w:t>«</w:t>
            </w:r>
            <w:r w:rsidR="006936DE">
              <w:rPr>
                <w:b/>
                <w:bCs/>
              </w:rPr>
              <w:t>20</w:t>
            </w:r>
            <w:r w:rsidR="00547F38" w:rsidRPr="00CF43C7">
              <w:rPr>
                <w:b/>
                <w:bCs/>
              </w:rPr>
              <w:t xml:space="preserve">» </w:t>
            </w:r>
            <w:r w:rsidR="00036DE6">
              <w:rPr>
                <w:b/>
                <w:bCs/>
              </w:rPr>
              <w:t>июня</w:t>
            </w:r>
            <w:r w:rsidR="00547F38" w:rsidRPr="00CF43C7">
              <w:rPr>
                <w:b/>
                <w:bCs/>
              </w:rPr>
              <w:t xml:space="preserve"> </w:t>
            </w:r>
            <w:r w:rsidR="00036DE6">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34271D">
        <w:trPr>
          <w:trHeight w:val="144"/>
        </w:trPr>
        <w:tc>
          <w:tcPr>
            <w:tcW w:w="1135"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4"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34271D">
        <w:trPr>
          <w:trHeight w:val="144"/>
        </w:trPr>
        <w:tc>
          <w:tcPr>
            <w:tcW w:w="1135"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4"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34271D">
        <w:trPr>
          <w:trHeight w:val="144"/>
        </w:trPr>
        <w:tc>
          <w:tcPr>
            <w:tcW w:w="1135"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4"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34271D">
        <w:trPr>
          <w:trHeight w:val="829"/>
        </w:trPr>
        <w:tc>
          <w:tcPr>
            <w:tcW w:w="1135"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4"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34271D">
        <w:trPr>
          <w:trHeight w:val="1382"/>
        </w:trPr>
        <w:tc>
          <w:tcPr>
            <w:tcW w:w="1135"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4"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34271D">
        <w:trPr>
          <w:trHeight w:val="3304"/>
        </w:trPr>
        <w:tc>
          <w:tcPr>
            <w:tcW w:w="1135"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4"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4271D">
        <w:trPr>
          <w:trHeight w:val="900"/>
        </w:trPr>
        <w:tc>
          <w:tcPr>
            <w:tcW w:w="1135"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4"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34271D">
        <w:trPr>
          <w:trHeight w:val="1106"/>
        </w:trPr>
        <w:tc>
          <w:tcPr>
            <w:tcW w:w="1135"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4"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1A2087">
              <w:rPr>
                <w:b/>
                <w:bCs/>
              </w:rPr>
              <w:t>10</w:t>
            </w:r>
            <w:r w:rsidR="00547F38" w:rsidRPr="00CF43C7">
              <w:rPr>
                <w:b/>
                <w:bCs/>
              </w:rPr>
              <w:t xml:space="preserve">» </w:t>
            </w:r>
            <w:r w:rsidR="001A2087">
              <w:rPr>
                <w:b/>
                <w:bCs/>
              </w:rPr>
              <w:t>июня</w:t>
            </w:r>
            <w:r w:rsidR="00547F38" w:rsidRPr="00CF43C7">
              <w:rPr>
                <w:b/>
                <w:bCs/>
              </w:rPr>
              <w:t xml:space="preserve"> </w:t>
            </w:r>
            <w:r w:rsidR="00036DE6">
              <w:rPr>
                <w:b/>
              </w:rPr>
              <w:t>2022</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531627" w:rsidRDefault="00531627"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B555D0" w:rsidRPr="00B555D0" w:rsidRDefault="00036DE6" w:rsidP="00036DE6">
      <w:pPr>
        <w:jc w:val="right"/>
        <w:rPr>
          <w:color w:val="000000"/>
        </w:rPr>
      </w:pPr>
      <w:r>
        <w:rPr>
          <w:color w:val="000000"/>
        </w:rPr>
        <w:lastRenderedPageBreak/>
        <w:t xml:space="preserve">                                                                                        </w:t>
      </w:r>
      <w:r w:rsidR="006156A6">
        <w:rPr>
          <w:color w:val="000000"/>
        </w:rPr>
        <w:t>Приложение №1</w:t>
      </w:r>
    </w:p>
    <w:p w:rsidR="00B555D0" w:rsidRPr="00B555D0" w:rsidRDefault="00B555D0" w:rsidP="00036DE6">
      <w:pPr>
        <w:jc w:val="right"/>
        <w:rPr>
          <w:color w:val="000000"/>
        </w:rPr>
      </w:pPr>
      <w:r w:rsidRPr="00B555D0">
        <w:rPr>
          <w:color w:val="000000"/>
        </w:rPr>
        <w:t>к заявке участника</w:t>
      </w:r>
    </w:p>
    <w:p w:rsidR="00B555D0" w:rsidRPr="00B555D0" w:rsidRDefault="00B555D0" w:rsidP="00036DE6">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sidR="001716B1">
        <w:rPr>
          <w:rFonts w:ascii="Times New Roman" w:hAnsi="Times New Roman"/>
          <w:color w:val="000000"/>
          <w:sz w:val="24"/>
          <w:szCs w:val="24"/>
        </w:rPr>
        <w:t>2</w:t>
      </w:r>
      <w:r w:rsidR="00036DE6">
        <w:rPr>
          <w:rFonts w:ascii="Times New Roman" w:hAnsi="Times New Roman"/>
          <w:color w:val="000000"/>
          <w:sz w:val="24"/>
          <w:szCs w:val="24"/>
        </w:rPr>
        <w:t>2</w:t>
      </w:r>
      <w:r w:rsidRPr="00B555D0">
        <w:rPr>
          <w:rFonts w:ascii="Times New Roman" w:hAnsi="Times New Roman"/>
          <w:color w:val="000000"/>
          <w:sz w:val="24"/>
          <w:szCs w:val="24"/>
        </w:rPr>
        <w:t xml:space="preserve">_г. </w:t>
      </w:r>
    </w:p>
    <w:p w:rsidR="00B555D0" w:rsidRPr="00B555D0" w:rsidRDefault="00B555D0" w:rsidP="00036DE6">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w:t>
      </w:r>
      <w:r w:rsidR="00036DE6">
        <w:rPr>
          <w:rFonts w:ascii="Times New Roman" w:hAnsi="Times New Roman"/>
          <w:color w:val="000000"/>
          <w:sz w:val="24"/>
          <w:szCs w:val="24"/>
        </w:rPr>
        <w:t>221070000</w:t>
      </w:r>
      <w:r w:rsidR="001A2087">
        <w:rPr>
          <w:rFonts w:ascii="Times New Roman" w:hAnsi="Times New Roman"/>
          <w:color w:val="000000"/>
          <w:sz w:val="24"/>
          <w:szCs w:val="24"/>
        </w:rPr>
        <w:t>35</w:t>
      </w:r>
    </w:p>
    <w:p w:rsidR="00CF43C7" w:rsidRPr="00B555D0" w:rsidRDefault="00CF43C7" w:rsidP="00036DE6">
      <w:pPr>
        <w:pStyle w:val="ConsNormal"/>
        <w:widowControl/>
        <w:tabs>
          <w:tab w:val="left" w:pos="1134"/>
        </w:tabs>
        <w:ind w:right="0" w:firstLine="709"/>
        <w:jc w:val="right"/>
        <w:rPr>
          <w:rFonts w:ascii="Times New Roman" w:hAnsi="Times New Roman"/>
          <w:b/>
          <w:sz w:val="24"/>
          <w:szCs w:val="24"/>
        </w:rPr>
      </w:pPr>
    </w:p>
    <w:p w:rsidR="005C75E4" w:rsidRDefault="005C75E4" w:rsidP="005C75E4">
      <w:pPr>
        <w:pStyle w:val="ConsPlusNormal"/>
        <w:widowControl/>
        <w:ind w:firstLine="0"/>
        <w:jc w:val="center"/>
        <w:rPr>
          <w:rFonts w:asciiTheme="majorHAnsi" w:hAnsiTheme="majorHAnsi"/>
          <w:b/>
        </w:rPr>
      </w:pPr>
    </w:p>
    <w:p w:rsidR="001A2087" w:rsidRDefault="001A2087" w:rsidP="001A2087">
      <w:pPr>
        <w:jc w:val="center"/>
        <w:rPr>
          <w:sz w:val="32"/>
        </w:rPr>
      </w:pPr>
      <w:r w:rsidRPr="00E57DD4">
        <w:rPr>
          <w:b/>
          <w:sz w:val="32"/>
        </w:rPr>
        <w:t>Техническое задание</w:t>
      </w:r>
    </w:p>
    <w:p w:rsidR="001A2087" w:rsidRDefault="001A2087" w:rsidP="001A2087">
      <w:pPr>
        <w:jc w:val="center"/>
        <w:rPr>
          <w:b/>
          <w:kern w:val="3"/>
          <w:sz w:val="28"/>
          <w:szCs w:val="28"/>
        </w:rPr>
      </w:pPr>
      <w:r w:rsidRPr="0040027F">
        <w:rPr>
          <w:b/>
          <w:kern w:val="3"/>
          <w:sz w:val="28"/>
          <w:szCs w:val="28"/>
        </w:rPr>
        <w:t xml:space="preserve"> на поставку расходных материалов </w:t>
      </w:r>
    </w:p>
    <w:p w:rsidR="001A2087" w:rsidRPr="0040027F" w:rsidRDefault="001A2087" w:rsidP="001A2087">
      <w:pPr>
        <w:jc w:val="center"/>
        <w:rPr>
          <w:b/>
          <w:kern w:val="3"/>
          <w:sz w:val="28"/>
          <w:szCs w:val="28"/>
        </w:rPr>
      </w:pPr>
      <w:r w:rsidRPr="0040027F">
        <w:rPr>
          <w:b/>
          <w:kern w:val="3"/>
          <w:sz w:val="28"/>
          <w:szCs w:val="28"/>
        </w:rPr>
        <w:t xml:space="preserve">для клинико-диагностической лаборатории </w:t>
      </w:r>
    </w:p>
    <w:p w:rsidR="001A2087" w:rsidRPr="006D149F" w:rsidRDefault="001A2087" w:rsidP="00142B3B">
      <w:pPr>
        <w:pStyle w:val="aff3"/>
        <w:spacing w:before="0" w:beforeAutospacing="0" w:after="0"/>
        <w:jc w:val="both"/>
        <w:textAlignment w:val="baseline"/>
        <w:rPr>
          <w:color w:val="000000"/>
        </w:rPr>
      </w:pPr>
      <w:r w:rsidRPr="006D149F">
        <w:rPr>
          <w:color w:val="000000"/>
        </w:rPr>
        <w:t xml:space="preserve">1. </w:t>
      </w:r>
      <w:r w:rsidRPr="006D149F">
        <w:rPr>
          <w:iCs/>
          <w:color w:val="000000"/>
          <w:bdr w:val="none" w:sz="0" w:space="0" w:color="auto" w:frame="1"/>
        </w:rPr>
        <w:t>Наименование продукции:</w:t>
      </w:r>
      <w:r w:rsidRPr="006D149F">
        <w:rPr>
          <w:color w:val="000000"/>
        </w:rPr>
        <w:t xml:space="preserve"> </w:t>
      </w:r>
      <w:r>
        <w:rPr>
          <w:color w:val="000000"/>
        </w:rPr>
        <w:t xml:space="preserve">реактивы и </w:t>
      </w:r>
      <w:r w:rsidRPr="006D149F">
        <w:rPr>
          <w:color w:val="000000"/>
        </w:rPr>
        <w:t>расходны</w:t>
      </w:r>
      <w:r>
        <w:rPr>
          <w:color w:val="000000"/>
        </w:rPr>
        <w:t>е</w:t>
      </w:r>
      <w:r w:rsidRPr="006D149F">
        <w:rPr>
          <w:color w:val="000000"/>
        </w:rPr>
        <w:t xml:space="preserve"> материал</w:t>
      </w:r>
      <w:r>
        <w:rPr>
          <w:color w:val="000000"/>
        </w:rPr>
        <w:t>ы для клинико-диагностической лаборатории.</w:t>
      </w:r>
    </w:p>
    <w:p w:rsidR="001A2087" w:rsidRPr="006D149F" w:rsidRDefault="001A2087" w:rsidP="00142B3B">
      <w:pPr>
        <w:pStyle w:val="aff3"/>
        <w:spacing w:before="0" w:beforeAutospacing="0" w:after="0"/>
        <w:jc w:val="both"/>
        <w:textAlignment w:val="baseline"/>
        <w:rPr>
          <w:color w:val="000000"/>
        </w:rPr>
      </w:pPr>
      <w:r w:rsidRPr="006D149F">
        <w:rPr>
          <w:color w:val="000000"/>
        </w:rPr>
        <w:t xml:space="preserve">2. </w:t>
      </w:r>
      <w:r w:rsidRPr="006D149F">
        <w:rPr>
          <w:iCs/>
          <w:color w:val="000000"/>
          <w:bdr w:val="none" w:sz="0" w:space="0" w:color="auto" w:frame="1"/>
        </w:rPr>
        <w:t>Требования к качеству:</w:t>
      </w:r>
      <w:r w:rsidRPr="006D149F">
        <w:rPr>
          <w:color w:val="000000"/>
        </w:rPr>
        <w:t xml:space="preserve"> вся продукция должна иметь сертификаты качества, действующие на территории России (</w:t>
      </w:r>
      <w:proofErr w:type="spellStart"/>
      <w:r w:rsidRPr="006D149F">
        <w:rPr>
          <w:color w:val="000000"/>
        </w:rPr>
        <w:t>СанПиН</w:t>
      </w:r>
      <w:proofErr w:type="spellEnd"/>
      <w:r w:rsidRPr="006D149F">
        <w:rPr>
          <w:color w:val="000000"/>
        </w:rPr>
        <w:t>, ГОСТ, ТУ).</w:t>
      </w:r>
    </w:p>
    <w:p w:rsidR="001A2087" w:rsidRPr="006D149F" w:rsidRDefault="001A2087" w:rsidP="00142B3B">
      <w:pPr>
        <w:pStyle w:val="Standard"/>
        <w:tabs>
          <w:tab w:val="left" w:pos="1040"/>
          <w:tab w:val="left" w:pos="1440"/>
          <w:tab w:val="left" w:pos="8000"/>
        </w:tabs>
        <w:jc w:val="both"/>
        <w:rPr>
          <w:bCs/>
        </w:rPr>
      </w:pPr>
      <w:r w:rsidRPr="006D149F">
        <w:t xml:space="preserve">3.Адрес поставки: </w:t>
      </w:r>
      <w:r w:rsidRPr="006D149F">
        <w:rPr>
          <w:bCs/>
        </w:rPr>
        <w:t>187401, Ленинградская обл., г. Волхов, ул. Воронежская, д.1.</w:t>
      </w:r>
    </w:p>
    <w:p w:rsidR="001A2087" w:rsidRPr="006D149F" w:rsidRDefault="001A2087" w:rsidP="00142B3B">
      <w:pPr>
        <w:pStyle w:val="aff3"/>
        <w:spacing w:before="0" w:beforeAutospacing="0" w:after="0"/>
        <w:jc w:val="both"/>
        <w:textAlignment w:val="baseline"/>
        <w:rPr>
          <w:color w:val="000000"/>
        </w:rPr>
      </w:pPr>
      <w:r w:rsidRPr="006D149F">
        <w:rPr>
          <w:iCs/>
          <w:color w:val="000000"/>
          <w:bdr w:val="none" w:sz="0" w:space="0" w:color="auto" w:frame="1"/>
        </w:rPr>
        <w:t>4. Общие требования к условиям поставки:</w:t>
      </w:r>
    </w:p>
    <w:p w:rsidR="001A2087" w:rsidRDefault="001A2087" w:rsidP="00142B3B">
      <w:pPr>
        <w:pStyle w:val="aff3"/>
        <w:spacing w:before="0" w:beforeAutospacing="0" w:after="0"/>
        <w:jc w:val="both"/>
        <w:textAlignment w:val="baseline"/>
        <w:rPr>
          <w:color w:val="000000"/>
        </w:rPr>
      </w:pPr>
      <w:r w:rsidRPr="006D149F">
        <w:rPr>
          <w:color w:val="000000"/>
        </w:rPr>
        <w:t xml:space="preserve">- поставка </w:t>
      </w:r>
      <w:r w:rsidRPr="00F66E1D">
        <w:rPr>
          <w:color w:val="000000"/>
        </w:rPr>
        <w:t>продукции осуществляется</w:t>
      </w:r>
      <w:r>
        <w:rPr>
          <w:color w:val="000000"/>
        </w:rPr>
        <w:t xml:space="preserve"> отдельными партиями  на основании заявок Покупателя в течение 10-ти рабочих дней </w:t>
      </w:r>
      <w:proofErr w:type="gramStart"/>
      <w:r>
        <w:rPr>
          <w:color w:val="000000"/>
        </w:rPr>
        <w:t>с даты опубликования</w:t>
      </w:r>
      <w:proofErr w:type="gramEnd"/>
      <w:r>
        <w:rPr>
          <w:color w:val="000000"/>
        </w:rPr>
        <w:t xml:space="preserve"> заявки в системе «Электронный ордер»</w:t>
      </w:r>
    </w:p>
    <w:p w:rsidR="001A2087" w:rsidRPr="006D149F" w:rsidRDefault="001A2087" w:rsidP="00142B3B">
      <w:pPr>
        <w:pStyle w:val="aff3"/>
        <w:spacing w:before="0" w:beforeAutospacing="0" w:after="0"/>
        <w:jc w:val="both"/>
        <w:textAlignment w:val="baseline"/>
        <w:rPr>
          <w:color w:val="000000"/>
        </w:rPr>
      </w:pPr>
      <w:r w:rsidRPr="006D149F">
        <w:rPr>
          <w:color w:val="000000"/>
        </w:rPr>
        <w:t xml:space="preserve">- продукция должна быть поставлена в таре (упаковке), соответствующей </w:t>
      </w:r>
      <w:proofErr w:type="spellStart"/>
      <w:r w:rsidRPr="006D149F">
        <w:rPr>
          <w:color w:val="000000"/>
        </w:rPr>
        <w:t>СанПиНу</w:t>
      </w:r>
      <w:proofErr w:type="spellEnd"/>
      <w:r w:rsidRPr="006D149F">
        <w:rPr>
          <w:color w:val="000000"/>
        </w:rPr>
        <w:t xml:space="preserve">, </w:t>
      </w:r>
      <w:proofErr w:type="spellStart"/>
      <w:r w:rsidRPr="006D149F">
        <w:rPr>
          <w:color w:val="000000"/>
        </w:rPr>
        <w:t>ГОСТам</w:t>
      </w:r>
      <w:proofErr w:type="spellEnd"/>
      <w:r w:rsidRPr="006D149F">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1A2087" w:rsidRPr="006D149F" w:rsidRDefault="001A2087" w:rsidP="00142B3B">
      <w:pPr>
        <w:pStyle w:val="Standard"/>
        <w:tabs>
          <w:tab w:val="left" w:pos="1040"/>
          <w:tab w:val="left" w:pos="1440"/>
          <w:tab w:val="left" w:pos="8000"/>
        </w:tabs>
        <w:spacing w:line="320" w:lineRule="exact"/>
        <w:jc w:val="both"/>
        <w:rPr>
          <w:bCs/>
        </w:rPr>
      </w:pPr>
      <w:r w:rsidRPr="006D149F">
        <w:rPr>
          <w:color w:val="000000"/>
        </w:rPr>
        <w:t xml:space="preserve">- </w:t>
      </w:r>
      <w:r w:rsidRPr="006D149F">
        <w:t>в стоимость товара входит доставка и подъем на этаж. Все погрузо-разгрузочные работы по доставке Товара осуществляются силами Поставщика.</w:t>
      </w:r>
    </w:p>
    <w:p w:rsidR="001A2087" w:rsidRDefault="001A2087" w:rsidP="00142B3B">
      <w:pPr>
        <w:pStyle w:val="Standard"/>
        <w:tabs>
          <w:tab w:val="left" w:pos="1040"/>
          <w:tab w:val="left" w:pos="1440"/>
          <w:tab w:val="left" w:pos="8000"/>
        </w:tabs>
        <w:jc w:val="both"/>
      </w:pPr>
      <w:r w:rsidRPr="006D149F">
        <w:rPr>
          <w:color w:val="000000"/>
        </w:rPr>
        <w:t xml:space="preserve">- </w:t>
      </w:r>
      <w:r w:rsidRPr="006D149F">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1A2087" w:rsidRPr="006D149F" w:rsidRDefault="001A2087" w:rsidP="001A2087">
      <w:pPr>
        <w:pStyle w:val="Standard"/>
        <w:tabs>
          <w:tab w:val="left" w:pos="1040"/>
          <w:tab w:val="left" w:pos="1440"/>
          <w:tab w:val="left" w:pos="8000"/>
        </w:tabs>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1980"/>
        <w:gridCol w:w="5811"/>
        <w:gridCol w:w="851"/>
        <w:gridCol w:w="992"/>
      </w:tblGrid>
      <w:tr w:rsidR="001A2087" w:rsidRPr="00010EA0" w:rsidTr="00142B3B">
        <w:trPr>
          <w:trHeight w:val="398"/>
        </w:trPr>
        <w:tc>
          <w:tcPr>
            <w:tcW w:w="573" w:type="dxa"/>
          </w:tcPr>
          <w:p w:rsidR="001A2087" w:rsidRPr="00010EA0" w:rsidRDefault="001A2087" w:rsidP="00BE195F">
            <w:pPr>
              <w:jc w:val="center"/>
              <w:rPr>
                <w:b/>
                <w:i/>
              </w:rPr>
            </w:pPr>
            <w:r w:rsidRPr="00010EA0">
              <w:rPr>
                <w:b/>
                <w:i/>
              </w:rPr>
              <w:t xml:space="preserve">№, </w:t>
            </w:r>
            <w:proofErr w:type="spellStart"/>
            <w:proofErr w:type="gramStart"/>
            <w:r w:rsidRPr="00010EA0">
              <w:rPr>
                <w:b/>
                <w:i/>
              </w:rPr>
              <w:t>п</w:t>
            </w:r>
            <w:proofErr w:type="spellEnd"/>
            <w:proofErr w:type="gramEnd"/>
            <w:r w:rsidRPr="00010EA0">
              <w:rPr>
                <w:b/>
                <w:i/>
              </w:rPr>
              <w:t>/</w:t>
            </w:r>
            <w:proofErr w:type="spellStart"/>
            <w:r w:rsidRPr="00010EA0">
              <w:rPr>
                <w:b/>
                <w:i/>
              </w:rPr>
              <w:t>п</w:t>
            </w:r>
            <w:proofErr w:type="spellEnd"/>
          </w:p>
        </w:tc>
        <w:tc>
          <w:tcPr>
            <w:tcW w:w="1980" w:type="dxa"/>
          </w:tcPr>
          <w:p w:rsidR="001A2087" w:rsidRPr="00010EA0" w:rsidRDefault="001A2087" w:rsidP="00BE195F">
            <w:pPr>
              <w:jc w:val="center"/>
              <w:rPr>
                <w:b/>
                <w:i/>
              </w:rPr>
            </w:pPr>
            <w:r w:rsidRPr="00010EA0">
              <w:rPr>
                <w:b/>
                <w:i/>
              </w:rPr>
              <w:t>Наименование товара</w:t>
            </w:r>
          </w:p>
        </w:tc>
        <w:tc>
          <w:tcPr>
            <w:tcW w:w="5811" w:type="dxa"/>
          </w:tcPr>
          <w:p w:rsidR="001A2087" w:rsidRPr="00010EA0" w:rsidRDefault="001A2087" w:rsidP="00BE195F">
            <w:pPr>
              <w:jc w:val="center"/>
              <w:rPr>
                <w:b/>
                <w:i/>
              </w:rPr>
            </w:pPr>
            <w:r w:rsidRPr="00010EA0">
              <w:rPr>
                <w:b/>
                <w:i/>
              </w:rPr>
              <w:t>Технические характеристики</w:t>
            </w:r>
          </w:p>
        </w:tc>
        <w:tc>
          <w:tcPr>
            <w:tcW w:w="851" w:type="dxa"/>
          </w:tcPr>
          <w:p w:rsidR="001A2087" w:rsidRPr="00010EA0" w:rsidRDefault="001A2087" w:rsidP="00BE195F">
            <w:pPr>
              <w:jc w:val="center"/>
              <w:rPr>
                <w:b/>
                <w:i/>
              </w:rPr>
            </w:pPr>
            <w:r w:rsidRPr="00010EA0">
              <w:rPr>
                <w:b/>
                <w:i/>
              </w:rPr>
              <w:t xml:space="preserve">Ед. </w:t>
            </w:r>
            <w:proofErr w:type="spellStart"/>
            <w:r w:rsidRPr="00010EA0">
              <w:rPr>
                <w:b/>
                <w:i/>
              </w:rPr>
              <w:t>изм</w:t>
            </w:r>
            <w:proofErr w:type="spellEnd"/>
            <w:r w:rsidRPr="00010EA0">
              <w:rPr>
                <w:b/>
                <w:i/>
              </w:rPr>
              <w:t>.</w:t>
            </w:r>
          </w:p>
        </w:tc>
        <w:tc>
          <w:tcPr>
            <w:tcW w:w="992" w:type="dxa"/>
          </w:tcPr>
          <w:p w:rsidR="001A2087" w:rsidRPr="00010EA0" w:rsidRDefault="001A2087" w:rsidP="00BE195F">
            <w:pPr>
              <w:jc w:val="center"/>
              <w:rPr>
                <w:b/>
                <w:i/>
              </w:rPr>
            </w:pPr>
            <w:r w:rsidRPr="00010EA0">
              <w:rPr>
                <w:b/>
                <w:i/>
              </w:rPr>
              <w:t>Кол-во</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w:t>
            </w:r>
          </w:p>
        </w:tc>
        <w:tc>
          <w:tcPr>
            <w:tcW w:w="1980" w:type="dxa"/>
            <w:vAlign w:val="center"/>
          </w:tcPr>
          <w:p w:rsidR="001A2087" w:rsidRPr="005C013B" w:rsidRDefault="001A2087" w:rsidP="00BE195F">
            <w:pPr>
              <w:rPr>
                <w:color w:val="000000"/>
                <w:sz w:val="20"/>
                <w:szCs w:val="20"/>
              </w:rPr>
            </w:pPr>
            <w:r w:rsidRPr="005C013B">
              <w:rPr>
                <w:sz w:val="20"/>
                <w:szCs w:val="20"/>
              </w:rPr>
              <w:t>Реагент для определения концентрации  глюкозы</w:t>
            </w:r>
          </w:p>
        </w:tc>
        <w:tc>
          <w:tcPr>
            <w:tcW w:w="5811" w:type="dxa"/>
            <w:vAlign w:val="center"/>
          </w:tcPr>
          <w:p w:rsidR="001A2087" w:rsidRPr="005C013B" w:rsidRDefault="001A2087" w:rsidP="00BE195F">
            <w:pPr>
              <w:jc w:val="both"/>
              <w:rPr>
                <w:sz w:val="20"/>
                <w:szCs w:val="20"/>
              </w:rPr>
            </w:pPr>
            <w:r w:rsidRPr="005C013B">
              <w:rPr>
                <w:sz w:val="20"/>
                <w:szCs w:val="20"/>
              </w:rPr>
              <w:t xml:space="preserve">Метод: PAP; Состав: Реагент 1 (Фосфатный буфер </w:t>
            </w:r>
            <w:proofErr w:type="spellStart"/>
            <w:r w:rsidRPr="005C013B">
              <w:rPr>
                <w:sz w:val="20"/>
                <w:szCs w:val="20"/>
              </w:rPr>
              <w:t>pH</w:t>
            </w:r>
            <w:proofErr w:type="spellEnd"/>
            <w:r w:rsidRPr="005C013B">
              <w:rPr>
                <w:sz w:val="20"/>
                <w:szCs w:val="20"/>
              </w:rPr>
              <w:t xml:space="preserve"> 7,5 - 100 </w:t>
            </w:r>
            <w:proofErr w:type="spellStart"/>
            <w:r w:rsidRPr="005C013B">
              <w:rPr>
                <w:sz w:val="20"/>
                <w:szCs w:val="20"/>
              </w:rPr>
              <w:t>ммоль</w:t>
            </w:r>
            <w:proofErr w:type="spellEnd"/>
            <w:r w:rsidRPr="005C013B">
              <w:rPr>
                <w:sz w:val="20"/>
                <w:szCs w:val="20"/>
              </w:rPr>
              <w:t xml:space="preserve">/л, 4-аминофеназон - 0,3 </w:t>
            </w:r>
            <w:proofErr w:type="spellStart"/>
            <w:r w:rsidRPr="005C013B">
              <w:rPr>
                <w:sz w:val="20"/>
                <w:szCs w:val="20"/>
              </w:rPr>
              <w:t>ммоль</w:t>
            </w:r>
            <w:proofErr w:type="spellEnd"/>
            <w:r w:rsidRPr="005C013B">
              <w:rPr>
                <w:sz w:val="20"/>
                <w:szCs w:val="20"/>
              </w:rPr>
              <w:t xml:space="preserve">/л, Фенол - 1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Пероксидаза</w:t>
            </w:r>
            <w:proofErr w:type="spellEnd"/>
            <w:r w:rsidRPr="005C013B">
              <w:rPr>
                <w:sz w:val="20"/>
                <w:szCs w:val="20"/>
              </w:rPr>
              <w:t xml:space="preserve">&gt;1000 </w:t>
            </w:r>
            <w:proofErr w:type="spellStart"/>
            <w:proofErr w:type="gramStart"/>
            <w:r w:rsidRPr="005C013B">
              <w:rPr>
                <w:sz w:val="20"/>
                <w:szCs w:val="20"/>
              </w:rPr>
              <w:t>ед</w:t>
            </w:r>
            <w:proofErr w:type="spellEnd"/>
            <w:proofErr w:type="gramEnd"/>
            <w:r w:rsidRPr="005C013B">
              <w:rPr>
                <w:sz w:val="20"/>
                <w:szCs w:val="20"/>
              </w:rPr>
              <w:t xml:space="preserve">/л, </w:t>
            </w:r>
            <w:proofErr w:type="spellStart"/>
            <w:r w:rsidRPr="005C013B">
              <w:rPr>
                <w:sz w:val="20"/>
                <w:szCs w:val="20"/>
              </w:rPr>
              <w:t>Глюкозо-оксидаза</w:t>
            </w:r>
            <w:proofErr w:type="spellEnd"/>
            <w:r w:rsidRPr="005C013B">
              <w:rPr>
                <w:sz w:val="20"/>
                <w:szCs w:val="20"/>
              </w:rPr>
              <w:t xml:space="preserve"> - 20000 </w:t>
            </w:r>
            <w:proofErr w:type="spellStart"/>
            <w:r w:rsidRPr="005C013B">
              <w:rPr>
                <w:sz w:val="20"/>
                <w:szCs w:val="20"/>
              </w:rPr>
              <w:t>ед</w:t>
            </w:r>
            <w:proofErr w:type="spellEnd"/>
            <w:r w:rsidRPr="005C013B">
              <w:rPr>
                <w:sz w:val="20"/>
                <w:szCs w:val="20"/>
              </w:rPr>
              <w:t xml:space="preserve">/л); Линейность без разведения: до 28,2 </w:t>
            </w:r>
            <w:proofErr w:type="spellStart"/>
            <w:r w:rsidRPr="005C013B">
              <w:rPr>
                <w:sz w:val="20"/>
                <w:szCs w:val="20"/>
              </w:rPr>
              <w:t>ммоль</w:t>
            </w:r>
            <w:proofErr w:type="spellEnd"/>
            <w:r w:rsidRPr="005C013B">
              <w:rPr>
                <w:sz w:val="20"/>
                <w:szCs w:val="20"/>
              </w:rPr>
              <w:t xml:space="preserve">/л (508 мг/дл); Наименьший обнаруживаемый уровень глюкозы составляет 0,01 </w:t>
            </w:r>
            <w:proofErr w:type="spellStart"/>
            <w:r w:rsidRPr="005C013B">
              <w:rPr>
                <w:sz w:val="20"/>
                <w:szCs w:val="20"/>
              </w:rPr>
              <w:t>ммоль</w:t>
            </w:r>
            <w:proofErr w:type="spellEnd"/>
            <w:r w:rsidRPr="005C013B">
              <w:rPr>
                <w:sz w:val="20"/>
                <w:szCs w:val="20"/>
              </w:rPr>
              <w:t>/л;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851" w:type="dxa"/>
            <w:vAlign w:val="center"/>
          </w:tcPr>
          <w:p w:rsidR="001A2087" w:rsidRPr="005C013B" w:rsidRDefault="001A2087" w:rsidP="00BE195F">
            <w:pPr>
              <w:jc w:val="center"/>
              <w:rPr>
                <w:color w:val="000000"/>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w:t>
            </w:r>
          </w:p>
        </w:tc>
        <w:tc>
          <w:tcPr>
            <w:tcW w:w="1980" w:type="dxa"/>
            <w:vAlign w:val="center"/>
          </w:tcPr>
          <w:p w:rsidR="001A2087" w:rsidRPr="005C013B" w:rsidRDefault="001A2087" w:rsidP="00BE195F">
            <w:pPr>
              <w:rPr>
                <w:sz w:val="20"/>
                <w:szCs w:val="20"/>
              </w:rPr>
            </w:pPr>
            <w:r w:rsidRPr="005C013B">
              <w:rPr>
                <w:sz w:val="20"/>
                <w:szCs w:val="20"/>
              </w:rPr>
              <w:t>Набор реагентов для определения концентрации общего холестерина</w:t>
            </w:r>
          </w:p>
        </w:tc>
        <w:tc>
          <w:tcPr>
            <w:tcW w:w="5811" w:type="dxa"/>
            <w:vAlign w:val="center"/>
          </w:tcPr>
          <w:p w:rsidR="001A2087" w:rsidRPr="005C013B" w:rsidRDefault="001A2087" w:rsidP="00BE195F">
            <w:pPr>
              <w:jc w:val="both"/>
              <w:rPr>
                <w:sz w:val="20"/>
                <w:szCs w:val="20"/>
              </w:rPr>
            </w:pPr>
            <w:r w:rsidRPr="005C013B">
              <w:rPr>
                <w:sz w:val="20"/>
                <w:szCs w:val="20"/>
              </w:rPr>
              <w:t>Метод: CHOD - PAP; Состав: Реагент 1 (</w:t>
            </w:r>
            <w:proofErr w:type="spellStart"/>
            <w:r w:rsidRPr="005C013B">
              <w:rPr>
                <w:sz w:val="20"/>
                <w:szCs w:val="20"/>
              </w:rPr>
              <w:t>Pipes</w:t>
            </w:r>
            <w:proofErr w:type="spellEnd"/>
            <w:r w:rsidRPr="005C013B">
              <w:rPr>
                <w:sz w:val="20"/>
                <w:szCs w:val="20"/>
              </w:rPr>
              <w:t xml:space="preserve"> буфер 40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pH</w:t>
            </w:r>
            <w:proofErr w:type="spellEnd"/>
            <w:r w:rsidRPr="005C013B">
              <w:rPr>
                <w:sz w:val="20"/>
                <w:szCs w:val="20"/>
              </w:rPr>
              <w:t xml:space="preserve"> 6.9, 4-аминоантипирин - 0.05 </w:t>
            </w:r>
            <w:proofErr w:type="spellStart"/>
            <w:r w:rsidRPr="005C013B">
              <w:rPr>
                <w:sz w:val="20"/>
                <w:szCs w:val="20"/>
              </w:rPr>
              <w:t>ммоль</w:t>
            </w:r>
            <w:proofErr w:type="spellEnd"/>
            <w:r w:rsidRPr="005C013B">
              <w:rPr>
                <w:sz w:val="20"/>
                <w:szCs w:val="20"/>
              </w:rPr>
              <w:t xml:space="preserve">/л, Фенол - 2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Пероксидаза</w:t>
            </w:r>
            <w:proofErr w:type="spellEnd"/>
            <w:r w:rsidRPr="005C013B">
              <w:rPr>
                <w:sz w:val="20"/>
                <w:szCs w:val="20"/>
              </w:rPr>
              <w:t>&gt;  100</w:t>
            </w:r>
            <w:proofErr w:type="gramStart"/>
            <w:r w:rsidRPr="005C013B">
              <w:rPr>
                <w:sz w:val="20"/>
                <w:szCs w:val="20"/>
              </w:rPr>
              <w:t xml:space="preserve"> Е</w:t>
            </w:r>
            <w:proofErr w:type="gramEnd"/>
            <w:r w:rsidRPr="005C013B">
              <w:rPr>
                <w:sz w:val="20"/>
                <w:szCs w:val="20"/>
              </w:rPr>
              <w:t xml:space="preserve">/л, </w:t>
            </w:r>
            <w:proofErr w:type="spellStart"/>
            <w:r w:rsidRPr="005C013B">
              <w:rPr>
                <w:sz w:val="20"/>
                <w:szCs w:val="20"/>
              </w:rPr>
              <w:t>Холестеролэстераза</w:t>
            </w:r>
            <w:proofErr w:type="spellEnd"/>
            <w:r w:rsidRPr="005C013B">
              <w:rPr>
                <w:sz w:val="20"/>
                <w:szCs w:val="20"/>
              </w:rPr>
              <w:t xml:space="preserve">&gt; 250 Е/мл, </w:t>
            </w:r>
            <w:proofErr w:type="spellStart"/>
            <w:r w:rsidRPr="005C013B">
              <w:rPr>
                <w:sz w:val="20"/>
                <w:szCs w:val="20"/>
              </w:rPr>
              <w:t>Холестеролоксидаза</w:t>
            </w:r>
            <w:proofErr w:type="spellEnd"/>
            <w:r w:rsidRPr="005C013B">
              <w:rPr>
                <w:sz w:val="20"/>
                <w:szCs w:val="20"/>
              </w:rPr>
              <w:t xml:space="preserve">&gt; 200 Е/мл); Линейность без разведения: 22 </w:t>
            </w:r>
            <w:proofErr w:type="spellStart"/>
            <w:r w:rsidRPr="005C013B">
              <w:rPr>
                <w:sz w:val="20"/>
                <w:szCs w:val="20"/>
              </w:rPr>
              <w:t>ммоль</w:t>
            </w:r>
            <w:proofErr w:type="spellEnd"/>
            <w:r w:rsidRPr="005C013B">
              <w:rPr>
                <w:sz w:val="20"/>
                <w:szCs w:val="20"/>
              </w:rPr>
              <w:t xml:space="preserve">/л (850 мг/дл); Фасовка: Реагент 1 12 </w:t>
            </w:r>
            <w:proofErr w:type="spellStart"/>
            <w:r w:rsidRPr="005C013B">
              <w:rPr>
                <w:sz w:val="20"/>
                <w:szCs w:val="20"/>
              </w:rPr>
              <w:t>фл</w:t>
            </w:r>
            <w:proofErr w:type="spellEnd"/>
            <w:r w:rsidRPr="005C013B">
              <w:rPr>
                <w:sz w:val="20"/>
                <w:szCs w:val="20"/>
              </w:rPr>
              <w:t>. по 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851" w:type="dxa"/>
            <w:vAlign w:val="center"/>
          </w:tcPr>
          <w:p w:rsidR="001A2087" w:rsidRPr="005C013B" w:rsidRDefault="001A2087" w:rsidP="00BE195F">
            <w:pPr>
              <w:jc w:val="center"/>
              <w:rPr>
                <w:color w:val="000000"/>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3</w:t>
            </w:r>
          </w:p>
        </w:tc>
        <w:tc>
          <w:tcPr>
            <w:tcW w:w="1980" w:type="dxa"/>
            <w:vAlign w:val="center"/>
          </w:tcPr>
          <w:p w:rsidR="001A2087" w:rsidRPr="005C013B" w:rsidRDefault="001A2087" w:rsidP="00BE195F">
            <w:pPr>
              <w:rPr>
                <w:sz w:val="20"/>
                <w:szCs w:val="20"/>
              </w:rPr>
            </w:pPr>
            <w:r w:rsidRPr="005C013B">
              <w:rPr>
                <w:sz w:val="20"/>
                <w:szCs w:val="20"/>
              </w:rPr>
              <w:t>Реагент для определения билирубина общего</w:t>
            </w:r>
          </w:p>
        </w:tc>
        <w:tc>
          <w:tcPr>
            <w:tcW w:w="5811" w:type="dxa"/>
            <w:vAlign w:val="center"/>
          </w:tcPr>
          <w:p w:rsidR="001A2087" w:rsidRPr="005C013B" w:rsidRDefault="001A2087" w:rsidP="00BE195F">
            <w:pPr>
              <w:jc w:val="both"/>
              <w:rPr>
                <w:sz w:val="20"/>
                <w:szCs w:val="20"/>
              </w:rPr>
            </w:pPr>
            <w:r w:rsidRPr="005C013B">
              <w:rPr>
                <w:sz w:val="20"/>
                <w:szCs w:val="20"/>
              </w:rPr>
              <w:t xml:space="preserve">Метод: DPD; Состав: Реагент 1 (Соляная кислота - 17 </w:t>
            </w:r>
            <w:proofErr w:type="spellStart"/>
            <w:r w:rsidRPr="005C013B">
              <w:rPr>
                <w:sz w:val="20"/>
                <w:szCs w:val="20"/>
              </w:rPr>
              <w:t>ммоль</w:t>
            </w:r>
            <w:proofErr w:type="spellEnd"/>
            <w:r w:rsidRPr="005C013B">
              <w:rPr>
                <w:sz w:val="20"/>
                <w:szCs w:val="20"/>
              </w:rPr>
              <w:t xml:space="preserve">/л), Реагент 2 (Соляная кислота - 17 </w:t>
            </w:r>
            <w:proofErr w:type="spellStart"/>
            <w:r w:rsidRPr="005C013B">
              <w:rPr>
                <w:sz w:val="20"/>
                <w:szCs w:val="20"/>
              </w:rPr>
              <w:t>ммоль</w:t>
            </w:r>
            <w:proofErr w:type="spellEnd"/>
            <w:r w:rsidRPr="005C013B">
              <w:rPr>
                <w:sz w:val="20"/>
                <w:szCs w:val="20"/>
              </w:rPr>
              <w:t xml:space="preserve">/л, Катализатор - 50 </w:t>
            </w:r>
            <w:proofErr w:type="spellStart"/>
            <w:r w:rsidRPr="005C013B">
              <w:rPr>
                <w:sz w:val="20"/>
                <w:szCs w:val="20"/>
              </w:rPr>
              <w:t>ммоль</w:t>
            </w:r>
            <w:proofErr w:type="spellEnd"/>
            <w:r w:rsidRPr="005C013B">
              <w:rPr>
                <w:sz w:val="20"/>
                <w:szCs w:val="20"/>
              </w:rPr>
              <w:t xml:space="preserve">/л, 2,5-дихлорофенил </w:t>
            </w:r>
            <w:proofErr w:type="gramStart"/>
            <w:r w:rsidRPr="005C013B">
              <w:rPr>
                <w:sz w:val="20"/>
                <w:szCs w:val="20"/>
              </w:rPr>
              <w:t>-</w:t>
            </w:r>
            <w:proofErr w:type="spellStart"/>
            <w:r w:rsidRPr="005C013B">
              <w:rPr>
                <w:sz w:val="20"/>
                <w:szCs w:val="20"/>
              </w:rPr>
              <w:t>д</w:t>
            </w:r>
            <w:proofErr w:type="gramEnd"/>
            <w:r w:rsidRPr="005C013B">
              <w:rPr>
                <w:sz w:val="20"/>
                <w:szCs w:val="20"/>
              </w:rPr>
              <w:t>иазоновая</w:t>
            </w:r>
            <w:proofErr w:type="spellEnd"/>
            <w:r w:rsidRPr="005C013B">
              <w:rPr>
                <w:sz w:val="20"/>
                <w:szCs w:val="20"/>
              </w:rPr>
              <w:t xml:space="preserve"> соль - 1,5  </w:t>
            </w:r>
            <w:proofErr w:type="spellStart"/>
            <w:r w:rsidRPr="005C013B">
              <w:rPr>
                <w:sz w:val="20"/>
                <w:szCs w:val="20"/>
              </w:rPr>
              <w:t>ммоль</w:t>
            </w:r>
            <w:proofErr w:type="spellEnd"/>
            <w:r w:rsidRPr="005C013B">
              <w:rPr>
                <w:sz w:val="20"/>
                <w:szCs w:val="20"/>
              </w:rPr>
              <w:t xml:space="preserve">/л); Линейность без разведения: до 576 </w:t>
            </w:r>
            <w:proofErr w:type="spellStart"/>
            <w:r w:rsidRPr="005C013B">
              <w:rPr>
                <w:sz w:val="20"/>
                <w:szCs w:val="20"/>
              </w:rPr>
              <w:t>мкмоль</w:t>
            </w:r>
            <w:proofErr w:type="spellEnd"/>
            <w:r w:rsidRPr="005C013B">
              <w:rPr>
                <w:sz w:val="20"/>
                <w:szCs w:val="20"/>
              </w:rPr>
              <w:t xml:space="preserve">/л (37 мг/дл); Наименьший обнаруживаемый уровень билирубина составляет 1,2 </w:t>
            </w:r>
            <w:proofErr w:type="spellStart"/>
            <w:r w:rsidRPr="005C013B">
              <w:rPr>
                <w:sz w:val="20"/>
                <w:szCs w:val="20"/>
              </w:rPr>
              <w:t>мкмоль</w:t>
            </w:r>
            <w:proofErr w:type="spellEnd"/>
            <w:r w:rsidRPr="005C013B">
              <w:rPr>
                <w:sz w:val="20"/>
                <w:szCs w:val="20"/>
              </w:rPr>
              <w:t xml:space="preserve">/л. ; Фасовка: Реагент 1 8х50 мл, Реагент 2 5х20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w:t>
            </w:r>
            <w:r w:rsidRPr="005C013B">
              <w:rPr>
                <w:sz w:val="20"/>
                <w:szCs w:val="20"/>
              </w:rPr>
              <w:lastRenderedPageBreak/>
              <w:t>заказчика анализаторы, на русском языке</w:t>
            </w:r>
          </w:p>
        </w:tc>
        <w:tc>
          <w:tcPr>
            <w:tcW w:w="851" w:type="dxa"/>
            <w:vAlign w:val="center"/>
          </w:tcPr>
          <w:p w:rsidR="001A2087" w:rsidRPr="005C013B" w:rsidRDefault="001A2087" w:rsidP="00BE195F">
            <w:pPr>
              <w:jc w:val="center"/>
              <w:rPr>
                <w:color w:val="000000"/>
                <w:sz w:val="20"/>
                <w:szCs w:val="20"/>
              </w:rPr>
            </w:pPr>
            <w:r w:rsidRPr="005C013B">
              <w:rPr>
                <w:sz w:val="20"/>
                <w:szCs w:val="20"/>
              </w:rPr>
              <w:lastRenderedPageBreak/>
              <w:t>набор</w:t>
            </w:r>
          </w:p>
        </w:tc>
        <w:tc>
          <w:tcPr>
            <w:tcW w:w="992" w:type="dxa"/>
            <w:vAlign w:val="center"/>
          </w:tcPr>
          <w:p w:rsidR="001A2087" w:rsidRPr="005C013B" w:rsidRDefault="001A2087" w:rsidP="00BE195F">
            <w:pPr>
              <w:jc w:val="center"/>
              <w:rPr>
                <w:color w:val="000000"/>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lastRenderedPageBreak/>
              <w:t>4</w:t>
            </w:r>
          </w:p>
        </w:tc>
        <w:tc>
          <w:tcPr>
            <w:tcW w:w="1980" w:type="dxa"/>
            <w:vAlign w:val="center"/>
          </w:tcPr>
          <w:p w:rsidR="001A2087" w:rsidRPr="005C013B" w:rsidRDefault="001A2087" w:rsidP="00BE195F">
            <w:pPr>
              <w:rPr>
                <w:sz w:val="20"/>
                <w:szCs w:val="20"/>
              </w:rPr>
            </w:pPr>
            <w:r w:rsidRPr="005C013B">
              <w:rPr>
                <w:sz w:val="20"/>
                <w:szCs w:val="20"/>
              </w:rPr>
              <w:t xml:space="preserve">Реагент для определения </w:t>
            </w:r>
            <w:proofErr w:type="spellStart"/>
            <w:r w:rsidRPr="005C013B">
              <w:rPr>
                <w:sz w:val="20"/>
                <w:szCs w:val="20"/>
              </w:rPr>
              <w:t>креатинина</w:t>
            </w:r>
            <w:proofErr w:type="spellEnd"/>
            <w:r w:rsidRPr="005C013B">
              <w:rPr>
                <w:sz w:val="20"/>
                <w:szCs w:val="20"/>
              </w:rPr>
              <w:t xml:space="preserve"> </w:t>
            </w:r>
          </w:p>
        </w:tc>
        <w:tc>
          <w:tcPr>
            <w:tcW w:w="5811" w:type="dxa"/>
            <w:vAlign w:val="center"/>
          </w:tcPr>
          <w:p w:rsidR="001A2087" w:rsidRPr="005C013B" w:rsidRDefault="001A2087" w:rsidP="00BE195F">
            <w:pPr>
              <w:jc w:val="both"/>
              <w:rPr>
                <w:sz w:val="20"/>
                <w:szCs w:val="20"/>
              </w:rPr>
            </w:pPr>
            <w:r w:rsidRPr="005C013B">
              <w:rPr>
                <w:sz w:val="20"/>
                <w:szCs w:val="20"/>
              </w:rPr>
              <w:t xml:space="preserve">Метод: Яффе; Состав: Реагент 1 (Щелочной раствор 200 </w:t>
            </w:r>
            <w:proofErr w:type="spellStart"/>
            <w:r w:rsidRPr="005C013B">
              <w:rPr>
                <w:sz w:val="20"/>
                <w:szCs w:val="20"/>
              </w:rPr>
              <w:t>ммоль</w:t>
            </w:r>
            <w:proofErr w:type="spellEnd"/>
            <w:r w:rsidRPr="005C013B">
              <w:rPr>
                <w:sz w:val="20"/>
                <w:szCs w:val="20"/>
              </w:rPr>
              <w:t xml:space="preserve">/л), Реагент 2 </w:t>
            </w:r>
            <w:proofErr w:type="spellStart"/>
            <w:r w:rsidRPr="005C013B">
              <w:rPr>
                <w:sz w:val="20"/>
                <w:szCs w:val="20"/>
              </w:rPr>
              <w:t>Пириновая</w:t>
            </w:r>
            <w:proofErr w:type="spellEnd"/>
            <w:r w:rsidRPr="005C013B">
              <w:rPr>
                <w:sz w:val="20"/>
                <w:szCs w:val="20"/>
              </w:rPr>
              <w:t xml:space="preserve"> кислота 25 </w:t>
            </w:r>
            <w:proofErr w:type="spellStart"/>
            <w:r w:rsidRPr="005C013B">
              <w:rPr>
                <w:sz w:val="20"/>
                <w:szCs w:val="20"/>
              </w:rPr>
              <w:t>ммоль</w:t>
            </w:r>
            <w:proofErr w:type="spellEnd"/>
            <w:r w:rsidRPr="005C013B">
              <w:rPr>
                <w:sz w:val="20"/>
                <w:szCs w:val="20"/>
              </w:rPr>
              <w:t xml:space="preserve">/л); Линейность без разведения: до 2734 </w:t>
            </w:r>
            <w:proofErr w:type="spellStart"/>
            <w:r w:rsidRPr="005C013B">
              <w:rPr>
                <w:sz w:val="20"/>
                <w:szCs w:val="20"/>
              </w:rPr>
              <w:t>мкмоль</w:t>
            </w:r>
            <w:proofErr w:type="spellEnd"/>
            <w:r w:rsidRPr="005C013B">
              <w:rPr>
                <w:sz w:val="20"/>
                <w:szCs w:val="20"/>
              </w:rPr>
              <w:t xml:space="preserve">/л (31 мг/дл); Наименьший обнаруживаемый уровень </w:t>
            </w:r>
            <w:proofErr w:type="spellStart"/>
            <w:r w:rsidRPr="005C013B">
              <w:rPr>
                <w:sz w:val="20"/>
                <w:szCs w:val="20"/>
              </w:rPr>
              <w:t>креатинина</w:t>
            </w:r>
            <w:proofErr w:type="spellEnd"/>
            <w:r w:rsidRPr="005C013B">
              <w:rPr>
                <w:sz w:val="20"/>
                <w:szCs w:val="20"/>
              </w:rPr>
              <w:t xml:space="preserve"> составляет 5,2 </w:t>
            </w:r>
            <w:proofErr w:type="spellStart"/>
            <w:r w:rsidRPr="005C013B">
              <w:rPr>
                <w:sz w:val="20"/>
                <w:szCs w:val="20"/>
              </w:rPr>
              <w:t>мкмоль</w:t>
            </w:r>
            <w:proofErr w:type="spellEnd"/>
            <w:r w:rsidRPr="005C013B">
              <w:rPr>
                <w:sz w:val="20"/>
                <w:szCs w:val="20"/>
              </w:rPr>
              <w:t xml:space="preserve">/л; Фасовка: Реагент 1 10х50 , Реагент 2 5х20 </w:t>
            </w:r>
            <w:proofErr w:type="spellStart"/>
            <w:r w:rsidRPr="005C013B">
              <w:rPr>
                <w:sz w:val="20"/>
                <w:szCs w:val="20"/>
              </w:rPr>
              <w:t>мл</w:t>
            </w:r>
            <w:proofErr w:type="gramStart"/>
            <w:r w:rsidRPr="005C013B">
              <w:rPr>
                <w:sz w:val="20"/>
                <w:szCs w:val="20"/>
              </w:rPr>
              <w:t>.П</w:t>
            </w:r>
            <w:proofErr w:type="gramEnd"/>
            <w:r w:rsidRPr="005C013B">
              <w:rPr>
                <w:sz w:val="20"/>
                <w:szCs w:val="20"/>
              </w:rPr>
              <w:t>олностью</w:t>
            </w:r>
            <w:proofErr w:type="spellEnd"/>
            <w:r w:rsidRPr="005C013B">
              <w:rPr>
                <w:sz w:val="20"/>
                <w:szCs w:val="20"/>
              </w:rPr>
              <w:t xml:space="preserve"> жидкие реактивы;  Наличие подробной адаптации набора на русском языке; Наличие регистрационного удостоверения </w:t>
            </w:r>
            <w:proofErr w:type="spellStart"/>
            <w:r w:rsidRPr="005C013B">
              <w:rPr>
                <w:sz w:val="20"/>
                <w:szCs w:val="20"/>
              </w:rPr>
              <w:t>МЗиСР</w:t>
            </w:r>
            <w:proofErr w:type="spellEnd"/>
            <w:r w:rsidRPr="005C013B">
              <w:rPr>
                <w:sz w:val="20"/>
                <w:szCs w:val="20"/>
              </w:rPr>
              <w:t xml:space="preserve"> РФ обязательно</w:t>
            </w:r>
          </w:p>
        </w:tc>
        <w:tc>
          <w:tcPr>
            <w:tcW w:w="851" w:type="dxa"/>
            <w:vAlign w:val="center"/>
          </w:tcPr>
          <w:p w:rsidR="001A2087" w:rsidRPr="005C013B" w:rsidRDefault="001A2087" w:rsidP="00BE195F">
            <w:pPr>
              <w:jc w:val="center"/>
              <w:rPr>
                <w:color w:val="000000"/>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5</w:t>
            </w:r>
          </w:p>
        </w:tc>
        <w:tc>
          <w:tcPr>
            <w:tcW w:w="1980" w:type="dxa"/>
            <w:vAlign w:val="center"/>
          </w:tcPr>
          <w:p w:rsidR="001A2087" w:rsidRPr="005C013B" w:rsidRDefault="001A2087" w:rsidP="00BE195F">
            <w:pPr>
              <w:rPr>
                <w:sz w:val="20"/>
                <w:szCs w:val="20"/>
              </w:rPr>
            </w:pPr>
            <w:r w:rsidRPr="005C013B">
              <w:rPr>
                <w:sz w:val="20"/>
                <w:szCs w:val="20"/>
              </w:rPr>
              <w:t xml:space="preserve">Реагент для определения  </w:t>
            </w:r>
            <w:proofErr w:type="spellStart"/>
            <w:r w:rsidRPr="005C013B">
              <w:rPr>
                <w:sz w:val="20"/>
                <w:szCs w:val="20"/>
              </w:rPr>
              <w:t>аланинаминотрансферазы</w:t>
            </w:r>
            <w:proofErr w:type="spellEnd"/>
          </w:p>
        </w:tc>
        <w:tc>
          <w:tcPr>
            <w:tcW w:w="5811" w:type="dxa"/>
            <w:vAlign w:val="center"/>
          </w:tcPr>
          <w:p w:rsidR="001A2087" w:rsidRPr="005C013B" w:rsidRDefault="001A2087" w:rsidP="00BE195F">
            <w:pPr>
              <w:pStyle w:val="aff7"/>
              <w:jc w:val="both"/>
              <w:rPr>
                <w:color w:val="000000"/>
                <w:sz w:val="20"/>
                <w:szCs w:val="20"/>
              </w:rPr>
            </w:pPr>
            <w:r w:rsidRPr="005C013B">
              <w:rPr>
                <w:sz w:val="20"/>
                <w:szCs w:val="20"/>
              </w:rPr>
              <w:t>Метод: IFCC; Состав: Реагент 1 (</w:t>
            </w:r>
            <w:proofErr w:type="spellStart"/>
            <w:r w:rsidRPr="005C013B">
              <w:rPr>
                <w:sz w:val="20"/>
                <w:szCs w:val="20"/>
              </w:rPr>
              <w:t>Трис</w:t>
            </w:r>
            <w:proofErr w:type="spellEnd"/>
            <w:r w:rsidRPr="005C013B">
              <w:rPr>
                <w:sz w:val="20"/>
                <w:szCs w:val="20"/>
              </w:rPr>
              <w:t xml:space="preserve"> буфер </w:t>
            </w:r>
            <w:proofErr w:type="spellStart"/>
            <w:r w:rsidRPr="005C013B">
              <w:rPr>
                <w:sz w:val="20"/>
                <w:szCs w:val="20"/>
              </w:rPr>
              <w:t>pH</w:t>
            </w:r>
            <w:proofErr w:type="spellEnd"/>
            <w:r w:rsidRPr="005C013B">
              <w:rPr>
                <w:sz w:val="20"/>
                <w:szCs w:val="20"/>
              </w:rPr>
              <w:t xml:space="preserve"> 7,3 - 125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L-аланин</w:t>
            </w:r>
            <w:proofErr w:type="spellEnd"/>
            <w:r w:rsidRPr="005C013B">
              <w:rPr>
                <w:sz w:val="20"/>
                <w:szCs w:val="20"/>
              </w:rPr>
              <w:t xml:space="preserve"> - 625 моль/л, </w:t>
            </w:r>
            <w:proofErr w:type="spellStart"/>
            <w:r w:rsidRPr="005C013B">
              <w:rPr>
                <w:sz w:val="20"/>
                <w:szCs w:val="20"/>
              </w:rPr>
              <w:t>Лактатдегидрогеназа</w:t>
            </w:r>
            <w:proofErr w:type="spellEnd"/>
            <w:r w:rsidRPr="005C013B">
              <w:rPr>
                <w:sz w:val="20"/>
                <w:szCs w:val="20"/>
              </w:rPr>
              <w:t xml:space="preserve"> - 1500 </w:t>
            </w:r>
            <w:proofErr w:type="spellStart"/>
            <w:proofErr w:type="gramStart"/>
            <w:r w:rsidRPr="005C013B">
              <w:rPr>
                <w:sz w:val="20"/>
                <w:szCs w:val="20"/>
              </w:rPr>
              <w:t>ед</w:t>
            </w:r>
            <w:proofErr w:type="spellEnd"/>
            <w:proofErr w:type="gramEnd"/>
            <w:r w:rsidRPr="005C013B">
              <w:rPr>
                <w:sz w:val="20"/>
                <w:szCs w:val="20"/>
              </w:rPr>
              <w:t xml:space="preserve">/л); Реагент 2 (α- </w:t>
            </w:r>
            <w:proofErr w:type="spellStart"/>
            <w:r w:rsidRPr="005C013B">
              <w:rPr>
                <w:sz w:val="20"/>
                <w:szCs w:val="20"/>
              </w:rPr>
              <w:t>кетоглутарат</w:t>
            </w:r>
            <w:proofErr w:type="spellEnd"/>
            <w:r w:rsidRPr="005C013B">
              <w:rPr>
                <w:sz w:val="20"/>
                <w:szCs w:val="20"/>
              </w:rPr>
              <w:t xml:space="preserve"> - 94 </w:t>
            </w:r>
            <w:proofErr w:type="spellStart"/>
            <w:r w:rsidRPr="005C013B">
              <w:rPr>
                <w:sz w:val="20"/>
                <w:szCs w:val="20"/>
              </w:rPr>
              <w:t>ммоль</w:t>
            </w:r>
            <w:proofErr w:type="spellEnd"/>
            <w:r w:rsidRPr="005C013B">
              <w:rPr>
                <w:sz w:val="20"/>
                <w:szCs w:val="20"/>
              </w:rPr>
              <w:t xml:space="preserve">/л, НАДН - 0,23 </w:t>
            </w:r>
            <w:proofErr w:type="spellStart"/>
            <w:r w:rsidRPr="005C013B">
              <w:rPr>
                <w:sz w:val="20"/>
                <w:szCs w:val="20"/>
              </w:rPr>
              <w:t>ммоль</w:t>
            </w:r>
            <w:proofErr w:type="spellEnd"/>
            <w:r w:rsidRPr="005C013B">
              <w:rPr>
                <w:sz w:val="20"/>
                <w:szCs w:val="20"/>
              </w:rPr>
              <w:t xml:space="preserve">/л); Линейность без разведения: до 448 </w:t>
            </w:r>
            <w:proofErr w:type="spellStart"/>
            <w:r w:rsidRPr="005C013B">
              <w:rPr>
                <w:sz w:val="20"/>
                <w:szCs w:val="20"/>
              </w:rPr>
              <w:t>ед</w:t>
            </w:r>
            <w:proofErr w:type="spellEnd"/>
            <w:r w:rsidRPr="005C013B">
              <w:rPr>
                <w:sz w:val="20"/>
                <w:szCs w:val="20"/>
              </w:rPr>
              <w:t xml:space="preserve">/л (7,48 </w:t>
            </w:r>
            <w:proofErr w:type="spellStart"/>
            <w:r w:rsidRPr="005C013B">
              <w:rPr>
                <w:sz w:val="20"/>
                <w:szCs w:val="20"/>
              </w:rPr>
              <w:t>мккат</w:t>
            </w:r>
            <w:proofErr w:type="spellEnd"/>
            <w:r w:rsidRPr="005C013B">
              <w:rPr>
                <w:sz w:val="20"/>
                <w:szCs w:val="20"/>
              </w:rPr>
              <w:t xml:space="preserve">/л); Наименьший обнаруживаемый уровень АЛТ составляет 3 </w:t>
            </w:r>
            <w:proofErr w:type="spellStart"/>
            <w:r w:rsidRPr="005C013B">
              <w:rPr>
                <w:sz w:val="20"/>
                <w:szCs w:val="20"/>
              </w:rPr>
              <w:t>ед</w:t>
            </w:r>
            <w:proofErr w:type="spellEnd"/>
            <w:r w:rsidRPr="005C013B">
              <w:rPr>
                <w:sz w:val="20"/>
                <w:szCs w:val="20"/>
              </w:rPr>
              <w:t xml:space="preserve">/л (0,05 </w:t>
            </w:r>
            <w:proofErr w:type="spellStart"/>
            <w:r w:rsidRPr="005C013B">
              <w:rPr>
                <w:sz w:val="20"/>
                <w:szCs w:val="20"/>
              </w:rPr>
              <w:t>мккат</w:t>
            </w:r>
            <w:proofErr w:type="spellEnd"/>
            <w:r w:rsidRPr="005C013B">
              <w:rPr>
                <w:sz w:val="20"/>
                <w:szCs w:val="20"/>
              </w:rPr>
              <w:t>/л); Фасовка: Реагент 1 10х50 мл, Реагент 2 5х20 мл</w:t>
            </w:r>
            <w:proofErr w:type="gramStart"/>
            <w:r w:rsidRPr="005C013B">
              <w:rPr>
                <w:sz w:val="20"/>
                <w:szCs w:val="20"/>
              </w:rPr>
              <w:t xml:space="preserve">;  ; </w:t>
            </w:r>
            <w:proofErr w:type="gramEnd"/>
            <w:r w:rsidRPr="005C013B">
              <w:rPr>
                <w:sz w:val="20"/>
                <w:szCs w:val="20"/>
              </w:rPr>
              <w:t>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6</w:t>
            </w:r>
          </w:p>
        </w:tc>
        <w:tc>
          <w:tcPr>
            <w:tcW w:w="1980" w:type="dxa"/>
            <w:vAlign w:val="center"/>
          </w:tcPr>
          <w:p w:rsidR="001A2087" w:rsidRPr="005C013B" w:rsidRDefault="001A2087" w:rsidP="00BE195F">
            <w:pPr>
              <w:rPr>
                <w:sz w:val="20"/>
                <w:szCs w:val="20"/>
              </w:rPr>
            </w:pPr>
            <w:r w:rsidRPr="005C013B">
              <w:rPr>
                <w:sz w:val="20"/>
                <w:szCs w:val="20"/>
              </w:rPr>
              <w:t xml:space="preserve">Реагент для определения </w:t>
            </w:r>
            <w:proofErr w:type="spellStart"/>
            <w:proofErr w:type="gramStart"/>
            <w:r w:rsidRPr="005C013B">
              <w:rPr>
                <w:sz w:val="20"/>
                <w:szCs w:val="20"/>
              </w:rPr>
              <w:t>С-реактивного</w:t>
            </w:r>
            <w:proofErr w:type="spellEnd"/>
            <w:proofErr w:type="gramEnd"/>
            <w:r w:rsidRPr="005C013B">
              <w:rPr>
                <w:sz w:val="20"/>
                <w:szCs w:val="20"/>
              </w:rPr>
              <w:t xml:space="preserve"> белка</w:t>
            </w:r>
          </w:p>
        </w:tc>
        <w:tc>
          <w:tcPr>
            <w:tcW w:w="5811" w:type="dxa"/>
            <w:vAlign w:val="center"/>
          </w:tcPr>
          <w:p w:rsidR="001A2087" w:rsidRPr="005C013B" w:rsidRDefault="001A2087" w:rsidP="00BE195F">
            <w:pPr>
              <w:pStyle w:val="aff7"/>
              <w:jc w:val="both"/>
              <w:rPr>
                <w:sz w:val="20"/>
                <w:szCs w:val="20"/>
              </w:rPr>
            </w:pPr>
            <w:r w:rsidRPr="005C013B">
              <w:rPr>
                <w:sz w:val="20"/>
                <w:szCs w:val="20"/>
              </w:rPr>
              <w:t xml:space="preserve">Реагент для определения </w:t>
            </w:r>
            <w:proofErr w:type="spellStart"/>
            <w:r w:rsidRPr="005C013B">
              <w:rPr>
                <w:sz w:val="20"/>
                <w:szCs w:val="20"/>
              </w:rPr>
              <w:t>С-реактивного</w:t>
            </w:r>
            <w:proofErr w:type="spellEnd"/>
            <w:r w:rsidRPr="005C013B">
              <w:rPr>
                <w:sz w:val="20"/>
                <w:szCs w:val="20"/>
              </w:rPr>
              <w:t xml:space="preserve"> белка (CRP) Реагент</w:t>
            </w:r>
            <w:proofErr w:type="gramStart"/>
            <w:r w:rsidRPr="005C013B">
              <w:rPr>
                <w:sz w:val="20"/>
                <w:szCs w:val="20"/>
              </w:rPr>
              <w:t>1</w:t>
            </w:r>
            <w:proofErr w:type="gramEnd"/>
            <w:r w:rsidRPr="005C013B">
              <w:rPr>
                <w:sz w:val="20"/>
                <w:szCs w:val="20"/>
              </w:rPr>
              <w:t xml:space="preserve"> (</w:t>
            </w:r>
            <w:proofErr w:type="spellStart"/>
            <w:r w:rsidRPr="005C013B">
              <w:rPr>
                <w:sz w:val="20"/>
                <w:szCs w:val="20"/>
              </w:rPr>
              <w:t>Трис</w:t>
            </w:r>
            <w:proofErr w:type="spellEnd"/>
            <w:r w:rsidRPr="005C013B">
              <w:rPr>
                <w:sz w:val="20"/>
                <w:szCs w:val="20"/>
              </w:rPr>
              <w:t xml:space="preserve"> буфер </w:t>
            </w:r>
            <w:proofErr w:type="spellStart"/>
            <w:r w:rsidRPr="005C013B">
              <w:rPr>
                <w:sz w:val="20"/>
                <w:szCs w:val="20"/>
              </w:rPr>
              <w:t>pH</w:t>
            </w:r>
            <w:proofErr w:type="spellEnd"/>
            <w:r w:rsidRPr="005C013B">
              <w:rPr>
                <w:sz w:val="20"/>
                <w:szCs w:val="20"/>
              </w:rPr>
              <w:t xml:space="preserve"> 7,6-12,8 </w:t>
            </w:r>
            <w:proofErr w:type="spellStart"/>
            <w:r w:rsidRPr="005C013B">
              <w:rPr>
                <w:sz w:val="20"/>
                <w:szCs w:val="20"/>
              </w:rPr>
              <w:t>ммоль</w:t>
            </w:r>
            <w:proofErr w:type="spellEnd"/>
            <w:r w:rsidRPr="005C013B">
              <w:rPr>
                <w:sz w:val="20"/>
                <w:szCs w:val="20"/>
              </w:rPr>
              <w:t xml:space="preserve">/л, Хлорид натрия-123,2 </w:t>
            </w:r>
            <w:proofErr w:type="spellStart"/>
            <w:r w:rsidRPr="005C013B">
              <w:rPr>
                <w:sz w:val="20"/>
                <w:szCs w:val="20"/>
              </w:rPr>
              <w:t>ммоль</w:t>
            </w:r>
            <w:proofErr w:type="spellEnd"/>
            <w:r w:rsidRPr="005C013B">
              <w:rPr>
                <w:sz w:val="20"/>
                <w:szCs w:val="20"/>
              </w:rPr>
              <w:t xml:space="preserve">/л)-2х50 мл, Реагент 2 (Ингибиторы к СРБ - 1,7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Трис</w:t>
            </w:r>
            <w:proofErr w:type="spellEnd"/>
            <w:r w:rsidRPr="005C013B">
              <w:rPr>
                <w:sz w:val="20"/>
                <w:szCs w:val="20"/>
              </w:rPr>
              <w:t xml:space="preserve"> буфер </w:t>
            </w:r>
            <w:proofErr w:type="spellStart"/>
            <w:r w:rsidRPr="005C013B">
              <w:rPr>
                <w:sz w:val="20"/>
                <w:szCs w:val="20"/>
              </w:rPr>
              <w:t>pH</w:t>
            </w:r>
            <w:proofErr w:type="spellEnd"/>
            <w:r w:rsidRPr="005C013B">
              <w:rPr>
                <w:sz w:val="20"/>
                <w:szCs w:val="20"/>
              </w:rPr>
              <w:t xml:space="preserve"> 7,6-12,8 </w:t>
            </w:r>
            <w:proofErr w:type="spellStart"/>
            <w:r w:rsidRPr="005C013B">
              <w:rPr>
                <w:sz w:val="20"/>
                <w:szCs w:val="20"/>
              </w:rPr>
              <w:t>ммоль</w:t>
            </w:r>
            <w:proofErr w:type="spellEnd"/>
            <w:r w:rsidRPr="005C013B">
              <w:rPr>
                <w:sz w:val="20"/>
                <w:szCs w:val="20"/>
              </w:rPr>
              <w:t xml:space="preserve">/л, Хлорид натрия -123,2 </w:t>
            </w:r>
            <w:proofErr w:type="spellStart"/>
            <w:r w:rsidRPr="005C013B">
              <w:rPr>
                <w:sz w:val="20"/>
                <w:szCs w:val="20"/>
              </w:rPr>
              <w:t>ммоль</w:t>
            </w:r>
            <w:proofErr w:type="spellEnd"/>
            <w:r w:rsidRPr="005C013B">
              <w:rPr>
                <w:sz w:val="20"/>
                <w:szCs w:val="20"/>
              </w:rPr>
              <w:t xml:space="preserve">/л)-1х20 мл. Полностью жидкие реактивы; Наличие подробной адаптации набора на русском языке; Наличие регистрационного удостоверения </w:t>
            </w:r>
            <w:proofErr w:type="spellStart"/>
            <w:r w:rsidRPr="005C013B">
              <w:rPr>
                <w:sz w:val="20"/>
                <w:szCs w:val="20"/>
              </w:rPr>
              <w:t>МЗиСР</w:t>
            </w:r>
            <w:proofErr w:type="spellEnd"/>
            <w:r w:rsidRPr="005C013B">
              <w:rPr>
                <w:sz w:val="20"/>
                <w:szCs w:val="20"/>
              </w:rPr>
              <w:t xml:space="preserve"> РФ обязательно</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7</w:t>
            </w:r>
          </w:p>
        </w:tc>
        <w:tc>
          <w:tcPr>
            <w:tcW w:w="1980" w:type="dxa"/>
            <w:vAlign w:val="center"/>
          </w:tcPr>
          <w:p w:rsidR="001A2087" w:rsidRPr="005C013B" w:rsidRDefault="001A2087" w:rsidP="00BE195F">
            <w:pPr>
              <w:rPr>
                <w:sz w:val="20"/>
                <w:szCs w:val="20"/>
              </w:rPr>
            </w:pPr>
            <w:r w:rsidRPr="005C013B">
              <w:rPr>
                <w:sz w:val="20"/>
                <w:szCs w:val="20"/>
              </w:rPr>
              <w:t xml:space="preserve">Реагент для определения </w:t>
            </w:r>
            <w:proofErr w:type="spellStart"/>
            <w:r w:rsidRPr="005C013B">
              <w:rPr>
                <w:sz w:val="20"/>
                <w:szCs w:val="20"/>
              </w:rPr>
              <w:t>ревматоидного</w:t>
            </w:r>
            <w:proofErr w:type="spellEnd"/>
            <w:r w:rsidRPr="005C013B">
              <w:rPr>
                <w:sz w:val="20"/>
                <w:szCs w:val="20"/>
              </w:rPr>
              <w:t xml:space="preserve"> фактора</w:t>
            </w:r>
          </w:p>
        </w:tc>
        <w:tc>
          <w:tcPr>
            <w:tcW w:w="5811" w:type="dxa"/>
            <w:vAlign w:val="center"/>
          </w:tcPr>
          <w:p w:rsidR="001A2087" w:rsidRPr="005C013B" w:rsidRDefault="001A2087" w:rsidP="00BE195F">
            <w:pPr>
              <w:pStyle w:val="aff7"/>
              <w:jc w:val="both"/>
              <w:rPr>
                <w:sz w:val="20"/>
                <w:szCs w:val="20"/>
              </w:rPr>
            </w:pPr>
            <w:r w:rsidRPr="005C013B">
              <w:rPr>
                <w:sz w:val="20"/>
                <w:szCs w:val="20"/>
              </w:rPr>
              <w:t xml:space="preserve">Метод: </w:t>
            </w:r>
            <w:proofErr w:type="spellStart"/>
            <w:r w:rsidRPr="005C013B">
              <w:rPr>
                <w:sz w:val="20"/>
                <w:szCs w:val="20"/>
              </w:rPr>
              <w:t>турбидиметрия</w:t>
            </w:r>
            <w:proofErr w:type="spellEnd"/>
            <w:r w:rsidRPr="005C013B">
              <w:rPr>
                <w:sz w:val="20"/>
                <w:szCs w:val="20"/>
              </w:rPr>
              <w:t xml:space="preserve">; Состав: Реагент 1 (Фосфатный буфер  - 0,05 моль/л, Хлорид натрия - 0,15 моль/л), Реагент 2 (латексные частицы с </w:t>
            </w:r>
            <w:proofErr w:type="spellStart"/>
            <w:r w:rsidRPr="005C013B">
              <w:rPr>
                <w:sz w:val="20"/>
                <w:szCs w:val="20"/>
              </w:rPr>
              <w:t>IgG</w:t>
            </w:r>
            <w:proofErr w:type="spellEnd"/>
            <w:r w:rsidRPr="005C013B">
              <w:rPr>
                <w:sz w:val="20"/>
                <w:szCs w:val="20"/>
              </w:rPr>
              <w:t xml:space="preserve"> человека); Метод линеен вдоль всей калибровки; Наименьший обнаруживаемый уровень РФ составляет 3,5 </w:t>
            </w:r>
            <w:proofErr w:type="spellStart"/>
            <w:proofErr w:type="gramStart"/>
            <w:r w:rsidRPr="005C013B">
              <w:rPr>
                <w:sz w:val="20"/>
                <w:szCs w:val="20"/>
              </w:rPr>
              <w:t>ед</w:t>
            </w:r>
            <w:proofErr w:type="spellEnd"/>
            <w:proofErr w:type="gramEnd"/>
            <w:r w:rsidRPr="005C013B">
              <w:rPr>
                <w:sz w:val="20"/>
                <w:szCs w:val="20"/>
              </w:rPr>
              <w:t>/мл; Фасовка: Реагент 1 1х50 мл, Реагент 2 1х10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851" w:type="dxa"/>
            <w:vAlign w:val="center"/>
          </w:tcPr>
          <w:p w:rsidR="001A2087" w:rsidRPr="005C013B" w:rsidRDefault="001A2087" w:rsidP="00BE195F">
            <w:pPr>
              <w:jc w:val="center"/>
              <w:rPr>
                <w:color w:val="000000"/>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8</w:t>
            </w:r>
          </w:p>
        </w:tc>
        <w:tc>
          <w:tcPr>
            <w:tcW w:w="1980" w:type="dxa"/>
            <w:vAlign w:val="center"/>
          </w:tcPr>
          <w:p w:rsidR="001A2087" w:rsidRPr="005C013B" w:rsidRDefault="001A2087" w:rsidP="00BE195F">
            <w:pPr>
              <w:rPr>
                <w:sz w:val="20"/>
                <w:szCs w:val="20"/>
              </w:rPr>
            </w:pPr>
            <w:r w:rsidRPr="005C013B">
              <w:rPr>
                <w:sz w:val="20"/>
                <w:szCs w:val="20"/>
              </w:rPr>
              <w:t>Реагент для определения холестерина ЛПВП</w:t>
            </w:r>
          </w:p>
        </w:tc>
        <w:tc>
          <w:tcPr>
            <w:tcW w:w="5811" w:type="dxa"/>
            <w:vAlign w:val="center"/>
          </w:tcPr>
          <w:p w:rsidR="001A2087" w:rsidRPr="005C013B" w:rsidRDefault="001A2087" w:rsidP="00BE195F">
            <w:pPr>
              <w:pStyle w:val="aff7"/>
              <w:jc w:val="both"/>
              <w:rPr>
                <w:sz w:val="20"/>
                <w:szCs w:val="20"/>
              </w:rPr>
            </w:pPr>
            <w:r w:rsidRPr="002F6517">
              <w:rPr>
                <w:b/>
                <w:sz w:val="20"/>
                <w:szCs w:val="20"/>
              </w:rPr>
              <w:t xml:space="preserve">Реагент для определения </w:t>
            </w:r>
            <w:proofErr w:type="spellStart"/>
            <w:r w:rsidRPr="002F6517">
              <w:rPr>
                <w:b/>
                <w:sz w:val="20"/>
                <w:szCs w:val="20"/>
              </w:rPr>
              <w:t>холестерина-ЛПВП</w:t>
            </w:r>
            <w:proofErr w:type="spellEnd"/>
            <w:r w:rsidRPr="005C013B">
              <w:rPr>
                <w:sz w:val="20"/>
                <w:szCs w:val="20"/>
              </w:rPr>
              <w:t xml:space="preserve"> (HDL </w:t>
            </w:r>
            <w:proofErr w:type="spellStart"/>
            <w:r w:rsidRPr="005C013B">
              <w:rPr>
                <w:sz w:val="20"/>
                <w:szCs w:val="20"/>
              </w:rPr>
              <w:t>Cholesteroldirect</w:t>
            </w:r>
            <w:proofErr w:type="spellEnd"/>
            <w:r w:rsidRPr="005C013B">
              <w:rPr>
                <w:sz w:val="20"/>
                <w:szCs w:val="20"/>
              </w:rPr>
              <w:t xml:space="preserve">). Реагент 1 (TODB -30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Аскорбат</w:t>
            </w:r>
            <w:proofErr w:type="spellEnd"/>
            <w:r w:rsidRPr="005C013B">
              <w:rPr>
                <w:sz w:val="20"/>
                <w:szCs w:val="20"/>
              </w:rPr>
              <w:t xml:space="preserve"> оксидаза - 7 </w:t>
            </w:r>
            <w:proofErr w:type="spellStart"/>
            <w:r w:rsidRPr="005C013B">
              <w:rPr>
                <w:sz w:val="20"/>
                <w:szCs w:val="20"/>
              </w:rPr>
              <w:t>ммоль</w:t>
            </w:r>
            <w:proofErr w:type="spellEnd"/>
            <w:r w:rsidRPr="005C013B">
              <w:rPr>
                <w:sz w:val="20"/>
                <w:szCs w:val="20"/>
              </w:rPr>
              <w:t xml:space="preserve">/л, PVS - 3,1 </w:t>
            </w:r>
            <w:proofErr w:type="spellStart"/>
            <w:r w:rsidRPr="005C013B">
              <w:rPr>
                <w:sz w:val="20"/>
                <w:szCs w:val="20"/>
              </w:rPr>
              <w:t>ммоль</w:t>
            </w:r>
            <w:proofErr w:type="spellEnd"/>
            <w:r w:rsidRPr="005C013B">
              <w:rPr>
                <w:sz w:val="20"/>
                <w:szCs w:val="20"/>
              </w:rPr>
              <w:t xml:space="preserve">/л, PEGME - 0,7 </w:t>
            </w:r>
            <w:proofErr w:type="spellStart"/>
            <w:r w:rsidRPr="005C013B">
              <w:rPr>
                <w:sz w:val="20"/>
                <w:szCs w:val="20"/>
              </w:rPr>
              <w:t>ммоль</w:t>
            </w:r>
            <w:proofErr w:type="spellEnd"/>
            <w:r w:rsidRPr="005C013B">
              <w:rPr>
                <w:sz w:val="20"/>
                <w:szCs w:val="20"/>
              </w:rPr>
              <w:t xml:space="preserve">/л, Хлорид магния - 4 </w:t>
            </w:r>
            <w:proofErr w:type="spellStart"/>
            <w:r w:rsidRPr="005C013B">
              <w:rPr>
                <w:sz w:val="20"/>
                <w:szCs w:val="20"/>
              </w:rPr>
              <w:t>ммоль</w:t>
            </w:r>
            <w:proofErr w:type="spellEnd"/>
            <w:r w:rsidRPr="005C013B">
              <w:rPr>
                <w:sz w:val="20"/>
                <w:szCs w:val="20"/>
              </w:rPr>
              <w:t xml:space="preserve">/л, Буфер </w:t>
            </w:r>
            <w:proofErr w:type="spellStart"/>
            <w:r w:rsidRPr="005C013B">
              <w:rPr>
                <w:sz w:val="20"/>
                <w:szCs w:val="20"/>
              </w:rPr>
              <w:t>pH</w:t>
            </w:r>
            <w:proofErr w:type="spellEnd"/>
            <w:r w:rsidRPr="005C013B">
              <w:rPr>
                <w:sz w:val="20"/>
                <w:szCs w:val="20"/>
              </w:rPr>
              <w:t xml:space="preserve"> 6,5-120 </w:t>
            </w:r>
            <w:proofErr w:type="spellStart"/>
            <w:r w:rsidRPr="005C013B">
              <w:rPr>
                <w:sz w:val="20"/>
                <w:szCs w:val="20"/>
              </w:rPr>
              <w:t>ммоль</w:t>
            </w:r>
            <w:proofErr w:type="spellEnd"/>
            <w:r w:rsidRPr="005C013B">
              <w:rPr>
                <w:sz w:val="20"/>
                <w:szCs w:val="20"/>
              </w:rPr>
              <w:t xml:space="preserve">/л)-6х40 мл, Реагент 2 (Буфер </w:t>
            </w:r>
            <w:proofErr w:type="spellStart"/>
            <w:r w:rsidRPr="005C013B">
              <w:rPr>
                <w:sz w:val="20"/>
                <w:szCs w:val="20"/>
              </w:rPr>
              <w:t>pH</w:t>
            </w:r>
            <w:proofErr w:type="spellEnd"/>
            <w:r w:rsidRPr="005C013B">
              <w:rPr>
                <w:sz w:val="20"/>
                <w:szCs w:val="20"/>
              </w:rPr>
              <w:t xml:space="preserve"> 6,5 -120 </w:t>
            </w:r>
            <w:proofErr w:type="spellStart"/>
            <w:r w:rsidRPr="005C013B">
              <w:rPr>
                <w:sz w:val="20"/>
                <w:szCs w:val="20"/>
              </w:rPr>
              <w:t>ммоль</w:t>
            </w:r>
            <w:proofErr w:type="spellEnd"/>
            <w:r w:rsidRPr="005C013B">
              <w:rPr>
                <w:sz w:val="20"/>
                <w:szCs w:val="20"/>
              </w:rPr>
              <w:t xml:space="preserve">/л, Холестерин </w:t>
            </w:r>
            <w:proofErr w:type="spellStart"/>
            <w:r w:rsidRPr="005C013B">
              <w:rPr>
                <w:sz w:val="20"/>
                <w:szCs w:val="20"/>
              </w:rPr>
              <w:t>эстераза</w:t>
            </w:r>
            <w:proofErr w:type="spellEnd"/>
            <w:r w:rsidRPr="005C013B">
              <w:rPr>
                <w:sz w:val="20"/>
                <w:szCs w:val="20"/>
              </w:rPr>
              <w:t xml:space="preserve"> - 20 </w:t>
            </w:r>
            <w:proofErr w:type="spellStart"/>
            <w:proofErr w:type="gramStart"/>
            <w:r w:rsidRPr="005C013B">
              <w:rPr>
                <w:sz w:val="20"/>
                <w:szCs w:val="20"/>
              </w:rPr>
              <w:t>ед</w:t>
            </w:r>
            <w:proofErr w:type="spellEnd"/>
            <w:proofErr w:type="gramEnd"/>
            <w:r w:rsidRPr="005C013B">
              <w:rPr>
                <w:sz w:val="20"/>
                <w:szCs w:val="20"/>
              </w:rPr>
              <w:t xml:space="preserve">/мл, Холестерин оксидаза- 125 </w:t>
            </w:r>
            <w:proofErr w:type="spellStart"/>
            <w:r w:rsidRPr="005C013B">
              <w:rPr>
                <w:sz w:val="20"/>
                <w:szCs w:val="20"/>
              </w:rPr>
              <w:t>ед</w:t>
            </w:r>
            <w:proofErr w:type="spellEnd"/>
            <w:r w:rsidRPr="005C013B">
              <w:rPr>
                <w:sz w:val="20"/>
                <w:szCs w:val="20"/>
              </w:rPr>
              <w:t xml:space="preserve">/мл, </w:t>
            </w:r>
            <w:proofErr w:type="spellStart"/>
            <w:r w:rsidRPr="005C013B">
              <w:rPr>
                <w:sz w:val="20"/>
                <w:szCs w:val="20"/>
              </w:rPr>
              <w:t>Пероксидаза</w:t>
            </w:r>
            <w:proofErr w:type="spellEnd"/>
            <w:r w:rsidRPr="005C013B">
              <w:rPr>
                <w:sz w:val="20"/>
                <w:szCs w:val="20"/>
              </w:rPr>
              <w:t xml:space="preserve">- 40 </w:t>
            </w:r>
            <w:proofErr w:type="spellStart"/>
            <w:r w:rsidRPr="005C013B">
              <w:rPr>
                <w:sz w:val="20"/>
                <w:szCs w:val="20"/>
              </w:rPr>
              <w:t>ед</w:t>
            </w:r>
            <w:proofErr w:type="spellEnd"/>
            <w:r w:rsidRPr="005C013B">
              <w:rPr>
                <w:sz w:val="20"/>
                <w:szCs w:val="20"/>
              </w:rPr>
              <w:t xml:space="preserve">/мл, 4-амино-антипирин - 100 </w:t>
            </w:r>
            <w:proofErr w:type="spellStart"/>
            <w:r w:rsidRPr="005C013B">
              <w:rPr>
                <w:sz w:val="20"/>
                <w:szCs w:val="20"/>
              </w:rPr>
              <w:t>ммоль</w:t>
            </w:r>
            <w:proofErr w:type="spellEnd"/>
            <w:r w:rsidRPr="005C013B">
              <w:rPr>
                <w:sz w:val="20"/>
                <w:szCs w:val="20"/>
              </w:rPr>
              <w:t>/л)-4х20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851" w:type="dxa"/>
            <w:vAlign w:val="center"/>
          </w:tcPr>
          <w:p w:rsidR="001A2087" w:rsidRPr="005C013B" w:rsidRDefault="001A2087" w:rsidP="00BE195F">
            <w:pPr>
              <w:jc w:val="center"/>
              <w:rPr>
                <w:sz w:val="20"/>
                <w:szCs w:val="20"/>
              </w:rPr>
            </w:pPr>
            <w:r w:rsidRPr="005C013B">
              <w:rPr>
                <w:sz w:val="20"/>
                <w:szCs w:val="20"/>
              </w:rPr>
              <w:t>набор</w:t>
            </w:r>
          </w:p>
        </w:tc>
        <w:tc>
          <w:tcPr>
            <w:tcW w:w="992" w:type="dxa"/>
            <w:vAlign w:val="center"/>
          </w:tcPr>
          <w:p w:rsidR="001A2087" w:rsidRPr="005C013B" w:rsidRDefault="001A2087" w:rsidP="00BE195F">
            <w:pPr>
              <w:jc w:val="center"/>
              <w:rPr>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9</w:t>
            </w:r>
          </w:p>
        </w:tc>
        <w:tc>
          <w:tcPr>
            <w:tcW w:w="1980" w:type="dxa"/>
            <w:vAlign w:val="center"/>
          </w:tcPr>
          <w:p w:rsidR="001A2087" w:rsidRPr="005C013B" w:rsidRDefault="001A2087" w:rsidP="00BE195F">
            <w:pPr>
              <w:rPr>
                <w:sz w:val="20"/>
                <w:szCs w:val="20"/>
              </w:rPr>
            </w:pPr>
            <w:r w:rsidRPr="005C013B">
              <w:rPr>
                <w:sz w:val="20"/>
                <w:szCs w:val="20"/>
              </w:rPr>
              <w:t xml:space="preserve">Набор реагентов для определения содержания фибриногена в плазме человека </w:t>
            </w:r>
          </w:p>
        </w:tc>
        <w:tc>
          <w:tcPr>
            <w:tcW w:w="5811" w:type="dxa"/>
            <w:vAlign w:val="center"/>
          </w:tcPr>
          <w:p w:rsidR="001A2087" w:rsidRPr="005C013B" w:rsidRDefault="001A2087" w:rsidP="00BE195F">
            <w:pPr>
              <w:jc w:val="both"/>
              <w:rPr>
                <w:sz w:val="20"/>
                <w:szCs w:val="20"/>
              </w:rPr>
            </w:pPr>
            <w:r w:rsidRPr="002F6517">
              <w:rPr>
                <w:b/>
                <w:sz w:val="20"/>
                <w:szCs w:val="20"/>
              </w:rPr>
              <w:t>Набор реагентов</w:t>
            </w:r>
            <w:r w:rsidRPr="005C013B">
              <w:rPr>
                <w:sz w:val="20"/>
                <w:szCs w:val="20"/>
              </w:rPr>
              <w:t xml:space="preserve"> для определения количества фибриногена в капиллярной крови (модифицированный метод </w:t>
            </w:r>
            <w:proofErr w:type="spellStart"/>
            <w:r w:rsidRPr="005C013B">
              <w:rPr>
                <w:sz w:val="20"/>
                <w:szCs w:val="20"/>
              </w:rPr>
              <w:t>Клаусса</w:t>
            </w:r>
            <w:proofErr w:type="spellEnd"/>
            <w:r w:rsidRPr="005C013B">
              <w:rPr>
                <w:sz w:val="20"/>
                <w:szCs w:val="20"/>
              </w:rPr>
              <w:t xml:space="preserve">). Состав набора: тромбин -3 </w:t>
            </w:r>
            <w:proofErr w:type="spellStart"/>
            <w:r w:rsidRPr="005C013B">
              <w:rPr>
                <w:sz w:val="20"/>
                <w:szCs w:val="20"/>
              </w:rPr>
              <w:t>фл</w:t>
            </w:r>
            <w:proofErr w:type="spellEnd"/>
            <w:r w:rsidRPr="005C013B">
              <w:rPr>
                <w:sz w:val="20"/>
                <w:szCs w:val="20"/>
              </w:rPr>
              <w:t xml:space="preserve">.; консервант для взятия капиллярной крови (концентрат) (2 мл) – 1 </w:t>
            </w:r>
            <w:proofErr w:type="spellStart"/>
            <w:r w:rsidRPr="005C013B">
              <w:rPr>
                <w:sz w:val="20"/>
                <w:szCs w:val="20"/>
              </w:rPr>
              <w:t>фл</w:t>
            </w:r>
            <w:proofErr w:type="spellEnd"/>
            <w:r w:rsidRPr="005C013B">
              <w:rPr>
                <w:sz w:val="20"/>
                <w:szCs w:val="20"/>
              </w:rPr>
              <w:t xml:space="preserve">.; </w:t>
            </w:r>
            <w:proofErr w:type="spellStart"/>
            <w:r w:rsidRPr="005C013B">
              <w:rPr>
                <w:sz w:val="20"/>
                <w:szCs w:val="20"/>
              </w:rPr>
              <w:t>имидазоловый</w:t>
            </w:r>
            <w:proofErr w:type="spellEnd"/>
            <w:r w:rsidRPr="005C013B">
              <w:rPr>
                <w:sz w:val="20"/>
                <w:szCs w:val="20"/>
              </w:rPr>
              <w:t xml:space="preserve"> буфер (2 мл) – 1 </w:t>
            </w:r>
            <w:proofErr w:type="spellStart"/>
            <w:r w:rsidRPr="005C013B">
              <w:rPr>
                <w:sz w:val="20"/>
                <w:szCs w:val="20"/>
              </w:rPr>
              <w:t>фл</w:t>
            </w:r>
            <w:proofErr w:type="spellEnd"/>
            <w:r w:rsidRPr="005C013B">
              <w:rPr>
                <w:sz w:val="20"/>
                <w:szCs w:val="20"/>
              </w:rPr>
              <w:t xml:space="preserve">.; плазма-калибратор, аттестованная по фибриногену  – 1 </w:t>
            </w:r>
            <w:proofErr w:type="spellStart"/>
            <w:r w:rsidRPr="005C013B">
              <w:rPr>
                <w:sz w:val="20"/>
                <w:szCs w:val="20"/>
              </w:rPr>
              <w:t>фл</w:t>
            </w:r>
            <w:proofErr w:type="spellEnd"/>
            <w:r w:rsidRPr="005C013B">
              <w:rPr>
                <w:sz w:val="20"/>
                <w:szCs w:val="20"/>
              </w:rPr>
              <w:t xml:space="preserve">.    </w:t>
            </w:r>
          </w:p>
        </w:tc>
        <w:tc>
          <w:tcPr>
            <w:tcW w:w="851" w:type="dxa"/>
            <w:vAlign w:val="center"/>
          </w:tcPr>
          <w:p w:rsidR="001A2087" w:rsidRPr="005C013B" w:rsidRDefault="001A2087" w:rsidP="00BE195F">
            <w:pPr>
              <w:jc w:val="center"/>
              <w:rPr>
                <w:sz w:val="20"/>
                <w:szCs w:val="20"/>
              </w:rPr>
            </w:pPr>
            <w:r w:rsidRPr="005C013B">
              <w:rPr>
                <w:sz w:val="20"/>
                <w:szCs w:val="20"/>
              </w:rPr>
              <w:t>набор</w:t>
            </w:r>
          </w:p>
        </w:tc>
        <w:tc>
          <w:tcPr>
            <w:tcW w:w="992" w:type="dxa"/>
            <w:vAlign w:val="center"/>
          </w:tcPr>
          <w:p w:rsidR="001A2087" w:rsidRPr="005C013B" w:rsidRDefault="001A2087" w:rsidP="00BE195F">
            <w:pPr>
              <w:jc w:val="center"/>
              <w:rPr>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10</w:t>
            </w:r>
          </w:p>
        </w:tc>
        <w:tc>
          <w:tcPr>
            <w:tcW w:w="1980" w:type="dxa"/>
            <w:vAlign w:val="center"/>
          </w:tcPr>
          <w:p w:rsidR="001A2087" w:rsidRPr="005C013B" w:rsidRDefault="001A2087" w:rsidP="00BE195F">
            <w:pPr>
              <w:rPr>
                <w:sz w:val="20"/>
                <w:szCs w:val="20"/>
              </w:rPr>
            </w:pPr>
            <w:r w:rsidRPr="005C013B">
              <w:rPr>
                <w:sz w:val="20"/>
                <w:szCs w:val="20"/>
              </w:rPr>
              <w:t xml:space="preserve">Кювета одноразовая с шариками </w:t>
            </w:r>
          </w:p>
        </w:tc>
        <w:tc>
          <w:tcPr>
            <w:tcW w:w="5811" w:type="dxa"/>
            <w:vAlign w:val="center"/>
          </w:tcPr>
          <w:p w:rsidR="001A2087" w:rsidRPr="005C013B" w:rsidRDefault="001A2087" w:rsidP="00BE195F">
            <w:pPr>
              <w:jc w:val="both"/>
              <w:rPr>
                <w:sz w:val="20"/>
                <w:szCs w:val="20"/>
              </w:rPr>
            </w:pPr>
            <w:r w:rsidRPr="002F6517">
              <w:rPr>
                <w:b/>
                <w:sz w:val="20"/>
                <w:szCs w:val="20"/>
              </w:rPr>
              <w:t>Кювета</w:t>
            </w:r>
            <w:r w:rsidRPr="005C013B">
              <w:rPr>
                <w:sz w:val="20"/>
                <w:szCs w:val="20"/>
              </w:rPr>
              <w:t xml:space="preserve"> </w:t>
            </w:r>
            <w:proofErr w:type="spellStart"/>
            <w:r w:rsidRPr="005C013B">
              <w:rPr>
                <w:sz w:val="20"/>
                <w:szCs w:val="20"/>
              </w:rPr>
              <w:t>коагулологическая</w:t>
            </w:r>
            <w:proofErr w:type="spellEnd"/>
            <w:r w:rsidRPr="005C013B">
              <w:rPr>
                <w:sz w:val="20"/>
                <w:szCs w:val="20"/>
              </w:rPr>
              <w:t xml:space="preserve"> для анализаторов свертывания крови АПГ2-02, АПГ2-02П, АПГ4-02П, АПГ4-01(Минилаб-704), АПГ2-01 (Минилаб-701) после 2005 года выпуска.</w:t>
            </w:r>
          </w:p>
          <w:p w:rsidR="001A2087" w:rsidRPr="005C013B" w:rsidRDefault="001A2087" w:rsidP="00BE195F">
            <w:pPr>
              <w:jc w:val="both"/>
              <w:rPr>
                <w:sz w:val="20"/>
                <w:szCs w:val="20"/>
              </w:rPr>
            </w:pPr>
            <w:r w:rsidRPr="005C013B">
              <w:rPr>
                <w:sz w:val="20"/>
                <w:szCs w:val="20"/>
              </w:rPr>
              <w:t>Объем кюветы не более 250 мкл</w:t>
            </w:r>
          </w:p>
          <w:p w:rsidR="001A2087" w:rsidRPr="005C013B" w:rsidRDefault="001A2087" w:rsidP="00BE195F">
            <w:pPr>
              <w:jc w:val="both"/>
              <w:rPr>
                <w:sz w:val="20"/>
                <w:szCs w:val="20"/>
              </w:rPr>
            </w:pPr>
            <w:r w:rsidRPr="005C013B">
              <w:rPr>
                <w:sz w:val="20"/>
                <w:szCs w:val="20"/>
              </w:rPr>
              <w:t xml:space="preserve">Объем </w:t>
            </w:r>
            <w:proofErr w:type="spellStart"/>
            <w:r w:rsidRPr="005C013B">
              <w:rPr>
                <w:sz w:val="20"/>
                <w:szCs w:val="20"/>
              </w:rPr>
              <w:t>биопробы</w:t>
            </w:r>
            <w:proofErr w:type="spellEnd"/>
            <w:r w:rsidRPr="005C013B">
              <w:rPr>
                <w:sz w:val="20"/>
                <w:szCs w:val="20"/>
              </w:rPr>
              <w:t xml:space="preserve"> 50±25 мкл</w:t>
            </w:r>
          </w:p>
          <w:p w:rsidR="001A2087" w:rsidRPr="005C013B" w:rsidRDefault="001A2087" w:rsidP="00BE195F">
            <w:pPr>
              <w:jc w:val="both"/>
              <w:rPr>
                <w:sz w:val="20"/>
                <w:szCs w:val="20"/>
              </w:rPr>
            </w:pPr>
            <w:r w:rsidRPr="005C013B">
              <w:rPr>
                <w:sz w:val="20"/>
                <w:szCs w:val="20"/>
              </w:rPr>
              <w:t>Децимальный номер ДГВИ.36.000.050</w:t>
            </w:r>
          </w:p>
          <w:p w:rsidR="001A2087" w:rsidRPr="005C013B" w:rsidRDefault="001A2087" w:rsidP="00BE195F">
            <w:pPr>
              <w:jc w:val="both"/>
              <w:rPr>
                <w:sz w:val="20"/>
                <w:szCs w:val="20"/>
              </w:rPr>
            </w:pPr>
            <w:r w:rsidRPr="005C013B">
              <w:rPr>
                <w:sz w:val="20"/>
                <w:szCs w:val="20"/>
              </w:rPr>
              <w:t>Упаковка: не менее 1000 кювет, не менее 1000 шариков.</w:t>
            </w:r>
          </w:p>
          <w:p w:rsidR="001A2087" w:rsidRPr="005C013B" w:rsidRDefault="001A2087" w:rsidP="00BE195F">
            <w:pPr>
              <w:pStyle w:val="aff7"/>
              <w:jc w:val="both"/>
              <w:rPr>
                <w:rFonts w:eastAsia="Times New Roman"/>
                <w:color w:val="000000"/>
                <w:sz w:val="20"/>
                <w:szCs w:val="20"/>
              </w:rPr>
            </w:pPr>
            <w:r w:rsidRPr="005C013B">
              <w:rPr>
                <w:sz w:val="20"/>
                <w:szCs w:val="20"/>
              </w:rPr>
              <w:t>Особых условий хранения не требует.</w:t>
            </w:r>
          </w:p>
        </w:tc>
        <w:tc>
          <w:tcPr>
            <w:tcW w:w="851" w:type="dxa"/>
            <w:vAlign w:val="center"/>
          </w:tcPr>
          <w:p w:rsidR="001A2087" w:rsidRPr="005C013B" w:rsidRDefault="001A2087" w:rsidP="00BE195F">
            <w:pPr>
              <w:jc w:val="center"/>
              <w:rPr>
                <w:sz w:val="20"/>
                <w:szCs w:val="20"/>
              </w:rPr>
            </w:pPr>
            <w:proofErr w:type="spellStart"/>
            <w:r w:rsidRPr="005C013B">
              <w:rPr>
                <w:color w:val="000000"/>
                <w:sz w:val="20"/>
                <w:szCs w:val="20"/>
              </w:rPr>
              <w:t>Уп</w:t>
            </w:r>
            <w:proofErr w:type="spellEnd"/>
            <w:r w:rsidRPr="005C013B">
              <w:rPr>
                <w:color w:val="000000"/>
                <w:sz w:val="20"/>
                <w:szCs w:val="20"/>
              </w:rPr>
              <w:t>.</w:t>
            </w:r>
          </w:p>
        </w:tc>
        <w:tc>
          <w:tcPr>
            <w:tcW w:w="992" w:type="dxa"/>
            <w:vAlign w:val="center"/>
          </w:tcPr>
          <w:p w:rsidR="001A2087" w:rsidRPr="005C013B" w:rsidRDefault="001A2087" w:rsidP="00BE195F">
            <w:pPr>
              <w:jc w:val="center"/>
              <w:rPr>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11</w:t>
            </w:r>
          </w:p>
        </w:tc>
        <w:tc>
          <w:tcPr>
            <w:tcW w:w="1980" w:type="dxa"/>
            <w:vAlign w:val="center"/>
          </w:tcPr>
          <w:p w:rsidR="001A2087" w:rsidRPr="005C013B" w:rsidRDefault="001A2087" w:rsidP="00BE195F">
            <w:pPr>
              <w:rPr>
                <w:sz w:val="20"/>
                <w:szCs w:val="20"/>
              </w:rPr>
            </w:pPr>
            <w:r w:rsidRPr="005C013B">
              <w:rPr>
                <w:sz w:val="20"/>
                <w:szCs w:val="20"/>
              </w:rPr>
              <w:t>Реагенты диагностические к анализаторам  мочи</w:t>
            </w:r>
          </w:p>
        </w:tc>
        <w:tc>
          <w:tcPr>
            <w:tcW w:w="5811" w:type="dxa"/>
            <w:vAlign w:val="center"/>
          </w:tcPr>
          <w:p w:rsidR="001A2087" w:rsidRPr="005C013B" w:rsidRDefault="001A2087" w:rsidP="00BE195F">
            <w:pPr>
              <w:jc w:val="both"/>
              <w:rPr>
                <w:sz w:val="20"/>
                <w:szCs w:val="20"/>
              </w:rPr>
            </w:pPr>
            <w:r w:rsidRPr="002F6517">
              <w:rPr>
                <w:b/>
                <w:sz w:val="20"/>
                <w:szCs w:val="20"/>
              </w:rPr>
              <w:t>Реагенты диагностические</w:t>
            </w:r>
            <w:r w:rsidRPr="005C013B">
              <w:rPr>
                <w:sz w:val="20"/>
                <w:szCs w:val="20"/>
              </w:rPr>
              <w:t xml:space="preserve"> к анализаторам мочи моделей Н-100. Для полуколичественного инструментального и визуального анализа мочи </w:t>
            </w:r>
            <w:proofErr w:type="spellStart"/>
            <w:r w:rsidRPr="005C013B">
              <w:rPr>
                <w:sz w:val="20"/>
                <w:szCs w:val="20"/>
              </w:rPr>
              <w:t>invitro</w:t>
            </w:r>
            <w:proofErr w:type="spellEnd"/>
            <w:r w:rsidRPr="005C013B">
              <w:rPr>
                <w:sz w:val="20"/>
                <w:szCs w:val="20"/>
              </w:rPr>
              <w:t xml:space="preserve"> по 10 параметрам. </w:t>
            </w:r>
          </w:p>
          <w:p w:rsidR="001A2087" w:rsidRPr="005C013B" w:rsidRDefault="001A2087" w:rsidP="00BE195F">
            <w:pPr>
              <w:jc w:val="both"/>
              <w:rPr>
                <w:sz w:val="20"/>
                <w:szCs w:val="20"/>
              </w:rPr>
            </w:pPr>
            <w:r w:rsidRPr="005C013B">
              <w:rPr>
                <w:sz w:val="20"/>
                <w:szCs w:val="20"/>
              </w:rPr>
              <w:t xml:space="preserve">Параметры анализа: </w:t>
            </w:r>
            <w:proofErr w:type="gramStart"/>
            <w:r w:rsidRPr="005C013B">
              <w:rPr>
                <w:sz w:val="20"/>
                <w:szCs w:val="20"/>
              </w:rPr>
              <w:t xml:space="preserve">Билирубин, </w:t>
            </w:r>
            <w:proofErr w:type="spellStart"/>
            <w:r w:rsidRPr="005C013B">
              <w:rPr>
                <w:sz w:val="20"/>
                <w:szCs w:val="20"/>
              </w:rPr>
              <w:t>Уробилиноген</w:t>
            </w:r>
            <w:proofErr w:type="spellEnd"/>
            <w:r w:rsidRPr="005C013B">
              <w:rPr>
                <w:sz w:val="20"/>
                <w:szCs w:val="20"/>
              </w:rPr>
              <w:t xml:space="preserve">, Глюкоза, </w:t>
            </w:r>
            <w:r w:rsidRPr="005C013B">
              <w:rPr>
                <w:sz w:val="20"/>
                <w:szCs w:val="20"/>
              </w:rPr>
              <w:lastRenderedPageBreak/>
              <w:t xml:space="preserve">Кетоны, Удельный вес, Скрытая кровь, </w:t>
            </w:r>
            <w:proofErr w:type="spellStart"/>
            <w:r w:rsidRPr="005C013B">
              <w:rPr>
                <w:sz w:val="20"/>
                <w:szCs w:val="20"/>
              </w:rPr>
              <w:t>рН</w:t>
            </w:r>
            <w:proofErr w:type="spellEnd"/>
            <w:r w:rsidRPr="005C013B">
              <w:rPr>
                <w:sz w:val="20"/>
                <w:szCs w:val="20"/>
              </w:rPr>
              <w:t>, Белок, Нитриты, Лейкоциты</w:t>
            </w:r>
            <w:proofErr w:type="gramEnd"/>
          </w:p>
          <w:p w:rsidR="001A2087" w:rsidRPr="005C013B" w:rsidRDefault="001A2087" w:rsidP="00BE195F">
            <w:pPr>
              <w:jc w:val="both"/>
              <w:rPr>
                <w:sz w:val="20"/>
                <w:szCs w:val="20"/>
              </w:rPr>
            </w:pPr>
            <w:r w:rsidRPr="005C013B">
              <w:rPr>
                <w:sz w:val="20"/>
                <w:szCs w:val="20"/>
              </w:rPr>
              <w:t>Срок годности: не менее 12 месяцев.</w:t>
            </w:r>
          </w:p>
          <w:p w:rsidR="001A2087" w:rsidRPr="005C013B" w:rsidRDefault="001A2087" w:rsidP="00BE195F">
            <w:pPr>
              <w:pStyle w:val="aff7"/>
              <w:jc w:val="both"/>
              <w:rPr>
                <w:rFonts w:eastAsia="Times New Roman"/>
                <w:color w:val="000000"/>
                <w:sz w:val="20"/>
                <w:szCs w:val="20"/>
              </w:rPr>
            </w:pPr>
            <w:r w:rsidRPr="005C013B">
              <w:rPr>
                <w:sz w:val="20"/>
                <w:szCs w:val="20"/>
              </w:rPr>
              <w:t>Температура хранения: +2 - +30</w:t>
            </w:r>
            <w:proofErr w:type="gramStart"/>
            <w:r w:rsidRPr="005C013B">
              <w:rPr>
                <w:sz w:val="20"/>
                <w:szCs w:val="20"/>
              </w:rPr>
              <w:t>ºС</w:t>
            </w:r>
            <w:proofErr w:type="gramEnd"/>
            <w:r w:rsidRPr="005C013B">
              <w:rPr>
                <w:sz w:val="20"/>
                <w:szCs w:val="20"/>
              </w:rPr>
              <w:t xml:space="preserve"> в сухом и защищенном от света месте в плотно закрытой фабричной упаковке.</w:t>
            </w:r>
          </w:p>
        </w:tc>
        <w:tc>
          <w:tcPr>
            <w:tcW w:w="851" w:type="dxa"/>
            <w:vAlign w:val="center"/>
          </w:tcPr>
          <w:p w:rsidR="001A2087" w:rsidRPr="005C013B" w:rsidRDefault="001A2087" w:rsidP="00BE195F">
            <w:pPr>
              <w:jc w:val="center"/>
              <w:rPr>
                <w:sz w:val="20"/>
                <w:szCs w:val="20"/>
              </w:rPr>
            </w:pPr>
            <w:proofErr w:type="spellStart"/>
            <w:r w:rsidRPr="005C013B">
              <w:rPr>
                <w:color w:val="000000"/>
                <w:sz w:val="20"/>
                <w:szCs w:val="20"/>
              </w:rPr>
              <w:lastRenderedPageBreak/>
              <w:t>упак</w:t>
            </w:r>
            <w:proofErr w:type="spellEnd"/>
          </w:p>
        </w:tc>
        <w:tc>
          <w:tcPr>
            <w:tcW w:w="992" w:type="dxa"/>
            <w:vAlign w:val="center"/>
          </w:tcPr>
          <w:p w:rsidR="001A2087" w:rsidRPr="005C013B" w:rsidRDefault="001A2087" w:rsidP="00BE195F">
            <w:pPr>
              <w:jc w:val="center"/>
              <w:rPr>
                <w:sz w:val="20"/>
                <w:szCs w:val="20"/>
              </w:rPr>
            </w:pPr>
            <w:r w:rsidRPr="005C013B">
              <w:rPr>
                <w:color w:val="000000"/>
                <w:sz w:val="20"/>
                <w:szCs w:val="20"/>
              </w:rPr>
              <w:t>31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lastRenderedPageBreak/>
              <w:t>12</w:t>
            </w:r>
          </w:p>
        </w:tc>
        <w:tc>
          <w:tcPr>
            <w:tcW w:w="1980" w:type="dxa"/>
            <w:vAlign w:val="center"/>
          </w:tcPr>
          <w:p w:rsidR="001A2087" w:rsidRPr="005C013B" w:rsidRDefault="001A2087" w:rsidP="00BE195F">
            <w:pPr>
              <w:rPr>
                <w:sz w:val="20"/>
                <w:szCs w:val="20"/>
              </w:rPr>
            </w:pPr>
            <w:proofErr w:type="spellStart"/>
            <w:r w:rsidRPr="005C013B">
              <w:rPr>
                <w:sz w:val="20"/>
                <w:szCs w:val="20"/>
              </w:rPr>
              <w:t>Лизирующий</w:t>
            </w:r>
            <w:proofErr w:type="spellEnd"/>
            <w:r w:rsidRPr="005C013B">
              <w:rPr>
                <w:sz w:val="20"/>
                <w:szCs w:val="20"/>
              </w:rPr>
              <w:t xml:space="preserve"> реагент</w:t>
            </w:r>
          </w:p>
        </w:tc>
        <w:tc>
          <w:tcPr>
            <w:tcW w:w="5811" w:type="dxa"/>
            <w:vAlign w:val="center"/>
          </w:tcPr>
          <w:p w:rsidR="001A2087" w:rsidRPr="005C013B" w:rsidRDefault="001A2087" w:rsidP="00BE195F">
            <w:pPr>
              <w:jc w:val="both"/>
              <w:rPr>
                <w:sz w:val="20"/>
                <w:szCs w:val="20"/>
              </w:rPr>
            </w:pPr>
            <w:proofErr w:type="spellStart"/>
            <w:r w:rsidRPr="002F6517">
              <w:rPr>
                <w:b/>
                <w:sz w:val="20"/>
                <w:szCs w:val="20"/>
              </w:rPr>
              <w:t>Лизирующий</w:t>
            </w:r>
            <w:proofErr w:type="spellEnd"/>
            <w:r w:rsidRPr="002F6517">
              <w:rPr>
                <w:b/>
                <w:sz w:val="20"/>
                <w:szCs w:val="20"/>
              </w:rPr>
              <w:t xml:space="preserve"> реагент</w:t>
            </w:r>
            <w:r w:rsidRPr="005C013B">
              <w:rPr>
                <w:sz w:val="20"/>
                <w:szCs w:val="20"/>
              </w:rPr>
              <w:t xml:space="preserve"> для гематологического анализатора </w:t>
            </w:r>
            <w:proofErr w:type="spellStart"/>
            <w:r w:rsidRPr="005C013B">
              <w:rPr>
                <w:sz w:val="20"/>
                <w:szCs w:val="20"/>
              </w:rPr>
              <w:t>Micros</w:t>
            </w:r>
            <w:proofErr w:type="spellEnd"/>
            <w:r w:rsidRPr="005C013B">
              <w:rPr>
                <w:sz w:val="20"/>
                <w:szCs w:val="20"/>
              </w:rPr>
              <w:t xml:space="preserve"> 60, используемый при исследовании периферической крови,</w:t>
            </w:r>
          </w:p>
          <w:p w:rsidR="001A2087" w:rsidRPr="005C013B" w:rsidRDefault="001A2087" w:rsidP="00BE195F">
            <w:pPr>
              <w:jc w:val="both"/>
              <w:rPr>
                <w:sz w:val="20"/>
                <w:szCs w:val="20"/>
              </w:rPr>
            </w:pPr>
            <w:r w:rsidRPr="005C013B">
              <w:rPr>
                <w:sz w:val="20"/>
                <w:szCs w:val="20"/>
              </w:rPr>
              <w:t xml:space="preserve">Бесцветная прозрачная жидкость, </w:t>
            </w:r>
          </w:p>
          <w:p w:rsidR="001A2087" w:rsidRPr="005C013B" w:rsidRDefault="001A2087" w:rsidP="00BE195F">
            <w:pPr>
              <w:jc w:val="both"/>
              <w:rPr>
                <w:sz w:val="20"/>
                <w:szCs w:val="20"/>
              </w:rPr>
            </w:pPr>
            <w:r w:rsidRPr="005C013B">
              <w:rPr>
                <w:sz w:val="20"/>
                <w:szCs w:val="20"/>
              </w:rPr>
              <w:t xml:space="preserve">Упаковка пластиковая четырехгранная бутыль не менее </w:t>
            </w:r>
            <w:smartTag w:uri="urn:schemas-microsoft-com:office:smarttags" w:element="metricconverter">
              <w:smartTagPr>
                <w:attr w:name="ProductID" w:val="1 литр"/>
              </w:smartTagPr>
              <w:r w:rsidRPr="005C013B">
                <w:rPr>
                  <w:sz w:val="20"/>
                  <w:szCs w:val="20"/>
                </w:rPr>
                <w:t>1 литр</w:t>
              </w:r>
            </w:smartTag>
            <w:r w:rsidRPr="005C013B">
              <w:rPr>
                <w:sz w:val="20"/>
                <w:szCs w:val="20"/>
              </w:rPr>
              <w:t xml:space="preserve">, с названием реагента на бумажной этикетке бутыли, </w:t>
            </w:r>
          </w:p>
          <w:p w:rsidR="001A2087" w:rsidRPr="005C013B" w:rsidRDefault="001A2087" w:rsidP="00BE195F">
            <w:pPr>
              <w:jc w:val="both"/>
              <w:rPr>
                <w:sz w:val="20"/>
                <w:szCs w:val="20"/>
              </w:rPr>
            </w:pPr>
            <w:r w:rsidRPr="005C013B">
              <w:rPr>
                <w:sz w:val="20"/>
                <w:szCs w:val="20"/>
              </w:rPr>
              <w:t xml:space="preserve">Пластиковая пробка с защитой от вскрытия.  Диаметр резьбы </w:t>
            </w:r>
            <w:smartTag w:uri="urn:schemas-microsoft-com:office:smarttags" w:element="metricconverter">
              <w:smartTagPr>
                <w:attr w:name="ProductID" w:val="38 мм"/>
              </w:smartTagPr>
              <w:r w:rsidRPr="005C013B">
                <w:rPr>
                  <w:sz w:val="20"/>
                  <w:szCs w:val="20"/>
                </w:rPr>
                <w:t>38 мм</w:t>
              </w:r>
            </w:smartTag>
            <w:r w:rsidRPr="005C013B">
              <w:rPr>
                <w:sz w:val="20"/>
                <w:szCs w:val="20"/>
              </w:rPr>
              <w:t xml:space="preserve">, длина нити резьбы – 1 ¾ оборота. Резьбовое соединение предназначено для герметичного </w:t>
            </w:r>
            <w:proofErr w:type="spellStart"/>
            <w:r w:rsidRPr="005C013B">
              <w:rPr>
                <w:sz w:val="20"/>
                <w:szCs w:val="20"/>
              </w:rPr>
              <w:t>противопылевого</w:t>
            </w:r>
            <w:proofErr w:type="spellEnd"/>
            <w:r w:rsidRPr="005C013B">
              <w:rPr>
                <w:sz w:val="20"/>
                <w:szCs w:val="20"/>
              </w:rPr>
              <w:t xml:space="preserve"> соединения бутыли с магистралью забора реактива в анализатор. </w:t>
            </w:r>
          </w:p>
          <w:p w:rsidR="001A2087" w:rsidRPr="005C013B" w:rsidRDefault="001A2087" w:rsidP="00BE195F">
            <w:pPr>
              <w:jc w:val="both"/>
              <w:rPr>
                <w:sz w:val="20"/>
                <w:szCs w:val="20"/>
              </w:rPr>
            </w:pPr>
            <w:r w:rsidRPr="005C013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флакон</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2</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13</w:t>
            </w:r>
          </w:p>
        </w:tc>
        <w:tc>
          <w:tcPr>
            <w:tcW w:w="1980" w:type="dxa"/>
            <w:vAlign w:val="center"/>
          </w:tcPr>
          <w:p w:rsidR="001A2087" w:rsidRPr="005C013B" w:rsidRDefault="001A2087" w:rsidP="00BE195F">
            <w:pPr>
              <w:rPr>
                <w:sz w:val="20"/>
                <w:szCs w:val="20"/>
              </w:rPr>
            </w:pPr>
            <w:r w:rsidRPr="005C013B">
              <w:rPr>
                <w:sz w:val="20"/>
                <w:szCs w:val="20"/>
              </w:rPr>
              <w:t>Реагент для разведения</w:t>
            </w:r>
          </w:p>
        </w:tc>
        <w:tc>
          <w:tcPr>
            <w:tcW w:w="5811" w:type="dxa"/>
            <w:vAlign w:val="center"/>
          </w:tcPr>
          <w:p w:rsidR="001A2087" w:rsidRPr="005C013B" w:rsidRDefault="001A2087" w:rsidP="00BE195F">
            <w:pPr>
              <w:jc w:val="both"/>
              <w:rPr>
                <w:sz w:val="20"/>
                <w:szCs w:val="20"/>
              </w:rPr>
            </w:pPr>
            <w:r w:rsidRPr="002F6517">
              <w:rPr>
                <w:b/>
                <w:sz w:val="20"/>
                <w:szCs w:val="20"/>
              </w:rPr>
              <w:t>Реагент для разведения</w:t>
            </w:r>
            <w:r w:rsidRPr="005C013B">
              <w:rPr>
                <w:sz w:val="20"/>
                <w:szCs w:val="20"/>
              </w:rPr>
              <w:t xml:space="preserve"> для гематологического анализатора </w:t>
            </w:r>
            <w:proofErr w:type="spellStart"/>
            <w:r w:rsidRPr="005C013B">
              <w:rPr>
                <w:sz w:val="20"/>
                <w:szCs w:val="20"/>
              </w:rPr>
              <w:t>Micros</w:t>
            </w:r>
            <w:proofErr w:type="spellEnd"/>
            <w:r w:rsidRPr="005C013B">
              <w:rPr>
                <w:sz w:val="20"/>
                <w:szCs w:val="20"/>
              </w:rPr>
              <w:t xml:space="preserve"> 60, используемый при исследовании периферической крови, </w:t>
            </w:r>
          </w:p>
          <w:p w:rsidR="001A2087" w:rsidRPr="005C013B" w:rsidRDefault="001A2087" w:rsidP="00BE195F">
            <w:pPr>
              <w:jc w:val="both"/>
              <w:rPr>
                <w:sz w:val="20"/>
                <w:szCs w:val="20"/>
              </w:rPr>
            </w:pPr>
            <w:r w:rsidRPr="005C013B">
              <w:rPr>
                <w:sz w:val="20"/>
                <w:szCs w:val="20"/>
              </w:rPr>
              <w:t xml:space="preserve">Бесцветная прозрачная жидкость, </w:t>
            </w:r>
          </w:p>
          <w:p w:rsidR="001A2087" w:rsidRPr="005C013B" w:rsidRDefault="001A2087" w:rsidP="00BE195F">
            <w:pPr>
              <w:jc w:val="both"/>
              <w:rPr>
                <w:sz w:val="20"/>
                <w:szCs w:val="20"/>
              </w:rPr>
            </w:pPr>
            <w:r w:rsidRPr="005C013B">
              <w:rPr>
                <w:sz w:val="20"/>
                <w:szCs w:val="20"/>
              </w:rPr>
              <w:t xml:space="preserve">Упаковка состоит </w:t>
            </w:r>
            <w:proofErr w:type="gramStart"/>
            <w:r w:rsidRPr="005C013B">
              <w:rPr>
                <w:sz w:val="20"/>
                <w:szCs w:val="20"/>
              </w:rPr>
              <w:t>из</w:t>
            </w:r>
            <w:proofErr w:type="gramEnd"/>
            <w:r w:rsidRPr="005C013B">
              <w:rPr>
                <w:sz w:val="20"/>
                <w:szCs w:val="20"/>
              </w:rPr>
              <w:t xml:space="preserve">: </w:t>
            </w:r>
          </w:p>
          <w:p w:rsidR="001A2087" w:rsidRPr="005C013B" w:rsidRDefault="001A2087" w:rsidP="00BE195F">
            <w:pPr>
              <w:jc w:val="both"/>
              <w:rPr>
                <w:sz w:val="20"/>
                <w:szCs w:val="20"/>
              </w:rPr>
            </w:pPr>
            <w:r w:rsidRPr="005C013B">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1A2087" w:rsidRPr="005C013B" w:rsidRDefault="001A2087" w:rsidP="00BE195F">
            <w:pPr>
              <w:jc w:val="both"/>
              <w:rPr>
                <w:sz w:val="20"/>
                <w:szCs w:val="20"/>
              </w:rPr>
            </w:pPr>
            <w:r w:rsidRPr="005C013B">
              <w:rPr>
                <w:sz w:val="20"/>
                <w:szCs w:val="20"/>
              </w:rPr>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5C013B">
              <w:rPr>
                <w:sz w:val="20"/>
                <w:szCs w:val="20"/>
              </w:rPr>
              <w:t>противопылевого</w:t>
            </w:r>
            <w:proofErr w:type="spellEnd"/>
            <w:r w:rsidRPr="005C013B">
              <w:rPr>
                <w:sz w:val="20"/>
                <w:szCs w:val="20"/>
              </w:rPr>
              <w:t xml:space="preserve"> соединения канистры с магистралью забора реактива в анализатор.</w:t>
            </w:r>
          </w:p>
          <w:p w:rsidR="001A2087" w:rsidRPr="005C013B" w:rsidRDefault="001A2087" w:rsidP="00BE195F">
            <w:pPr>
              <w:jc w:val="both"/>
              <w:rPr>
                <w:sz w:val="20"/>
                <w:szCs w:val="20"/>
              </w:rPr>
            </w:pPr>
            <w:r w:rsidRPr="005C013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флакон</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3</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14</w:t>
            </w:r>
          </w:p>
        </w:tc>
        <w:tc>
          <w:tcPr>
            <w:tcW w:w="1980" w:type="dxa"/>
            <w:vAlign w:val="center"/>
          </w:tcPr>
          <w:p w:rsidR="001A2087" w:rsidRPr="005C013B" w:rsidRDefault="001A2087" w:rsidP="00BE195F">
            <w:pPr>
              <w:rPr>
                <w:sz w:val="20"/>
                <w:szCs w:val="20"/>
              </w:rPr>
            </w:pPr>
            <w:r w:rsidRPr="005C013B">
              <w:rPr>
                <w:sz w:val="20"/>
                <w:szCs w:val="20"/>
              </w:rPr>
              <w:t>Реагент для промывания</w:t>
            </w:r>
          </w:p>
        </w:tc>
        <w:tc>
          <w:tcPr>
            <w:tcW w:w="5811" w:type="dxa"/>
            <w:vAlign w:val="center"/>
          </w:tcPr>
          <w:p w:rsidR="001A2087" w:rsidRPr="005C013B" w:rsidRDefault="001A2087" w:rsidP="00BE195F">
            <w:pPr>
              <w:jc w:val="both"/>
              <w:rPr>
                <w:sz w:val="20"/>
                <w:szCs w:val="20"/>
              </w:rPr>
            </w:pPr>
            <w:r w:rsidRPr="002F6517">
              <w:rPr>
                <w:b/>
                <w:sz w:val="20"/>
                <w:szCs w:val="20"/>
              </w:rPr>
              <w:t>Реагент для промывания</w:t>
            </w:r>
            <w:r w:rsidRPr="005C013B">
              <w:rPr>
                <w:sz w:val="20"/>
                <w:szCs w:val="20"/>
              </w:rPr>
              <w:t xml:space="preserve"> для гематологического анализатора </w:t>
            </w:r>
            <w:proofErr w:type="spellStart"/>
            <w:r w:rsidRPr="005C013B">
              <w:rPr>
                <w:sz w:val="20"/>
                <w:szCs w:val="20"/>
              </w:rPr>
              <w:t>Micros</w:t>
            </w:r>
            <w:proofErr w:type="spellEnd"/>
            <w:r w:rsidRPr="005C013B">
              <w:rPr>
                <w:sz w:val="20"/>
                <w:szCs w:val="20"/>
              </w:rPr>
              <w:t xml:space="preserve"> 60, используемый при исследовании периферической крови.</w:t>
            </w:r>
          </w:p>
          <w:p w:rsidR="001A2087" w:rsidRPr="005C013B" w:rsidRDefault="001A2087" w:rsidP="00BE195F">
            <w:pPr>
              <w:jc w:val="both"/>
              <w:rPr>
                <w:sz w:val="20"/>
                <w:szCs w:val="20"/>
              </w:rPr>
            </w:pPr>
            <w:r w:rsidRPr="005C013B">
              <w:rPr>
                <w:sz w:val="20"/>
                <w:szCs w:val="20"/>
              </w:rPr>
              <w:t>Бесцветная прозрачная жидкость.</w:t>
            </w:r>
          </w:p>
          <w:p w:rsidR="001A2087" w:rsidRPr="005C013B" w:rsidRDefault="001A2087" w:rsidP="00BE195F">
            <w:pPr>
              <w:jc w:val="both"/>
              <w:rPr>
                <w:sz w:val="20"/>
                <w:szCs w:val="20"/>
              </w:rPr>
            </w:pPr>
            <w:r w:rsidRPr="005C013B">
              <w:rPr>
                <w:sz w:val="20"/>
                <w:szCs w:val="20"/>
              </w:rPr>
              <w:t>Упаковка:</w:t>
            </w:r>
          </w:p>
          <w:p w:rsidR="001A2087" w:rsidRPr="005C013B" w:rsidRDefault="001A2087" w:rsidP="00BE195F">
            <w:pPr>
              <w:jc w:val="both"/>
              <w:rPr>
                <w:sz w:val="20"/>
                <w:szCs w:val="20"/>
              </w:rPr>
            </w:pPr>
            <w:r w:rsidRPr="005C013B">
              <w:rPr>
                <w:sz w:val="20"/>
                <w:szCs w:val="20"/>
              </w:rPr>
              <w:t>Пластиковая четырехгранная бутыль 1 литр.</w:t>
            </w:r>
          </w:p>
          <w:p w:rsidR="001A2087" w:rsidRPr="005C013B" w:rsidRDefault="001A2087" w:rsidP="00BE195F">
            <w:pPr>
              <w:jc w:val="both"/>
              <w:rPr>
                <w:sz w:val="20"/>
                <w:szCs w:val="20"/>
              </w:rPr>
            </w:pPr>
            <w:r w:rsidRPr="005C013B">
              <w:rPr>
                <w:sz w:val="20"/>
                <w:szCs w:val="20"/>
              </w:rPr>
              <w:t xml:space="preserve">Название реагента на бумажной этикетке бутыли ABX </w:t>
            </w:r>
            <w:proofErr w:type="spellStart"/>
            <w:r w:rsidRPr="005C013B">
              <w:rPr>
                <w:sz w:val="20"/>
                <w:szCs w:val="20"/>
              </w:rPr>
              <w:t>Cleaner</w:t>
            </w:r>
            <w:proofErr w:type="spellEnd"/>
            <w:r w:rsidRPr="005C013B">
              <w:rPr>
                <w:sz w:val="20"/>
                <w:szCs w:val="20"/>
              </w:rPr>
              <w:t xml:space="preserve">,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w:t>
            </w:r>
            <w:proofErr w:type="spellStart"/>
            <w:r w:rsidRPr="005C013B">
              <w:rPr>
                <w:sz w:val="20"/>
                <w:szCs w:val="20"/>
              </w:rPr>
              <w:t>противопылевого</w:t>
            </w:r>
            <w:proofErr w:type="spellEnd"/>
            <w:r w:rsidRPr="005C013B">
              <w:rPr>
                <w:sz w:val="20"/>
                <w:szCs w:val="20"/>
              </w:rPr>
              <w:t xml:space="preserve"> соединения бутыли с магистралью забора реактива в анализатор.</w:t>
            </w:r>
          </w:p>
          <w:p w:rsidR="001A2087" w:rsidRPr="005C013B" w:rsidRDefault="001A2087" w:rsidP="00BE195F">
            <w:pPr>
              <w:jc w:val="both"/>
              <w:rPr>
                <w:sz w:val="20"/>
                <w:szCs w:val="20"/>
              </w:rPr>
            </w:pPr>
            <w:r w:rsidRPr="005C013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флакон</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5</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15</w:t>
            </w:r>
          </w:p>
        </w:tc>
        <w:tc>
          <w:tcPr>
            <w:tcW w:w="1980" w:type="dxa"/>
            <w:vAlign w:val="center"/>
          </w:tcPr>
          <w:p w:rsidR="001A2087" w:rsidRPr="005C013B" w:rsidRDefault="001A2087" w:rsidP="00BE195F">
            <w:pPr>
              <w:rPr>
                <w:sz w:val="20"/>
                <w:szCs w:val="20"/>
              </w:rPr>
            </w:pPr>
            <w:r w:rsidRPr="005C013B">
              <w:rPr>
                <w:sz w:val="20"/>
                <w:szCs w:val="20"/>
              </w:rPr>
              <w:t>Контрольные материалы для гематологического анализатора L</w:t>
            </w:r>
          </w:p>
        </w:tc>
        <w:tc>
          <w:tcPr>
            <w:tcW w:w="5811" w:type="dxa"/>
            <w:vAlign w:val="center"/>
          </w:tcPr>
          <w:p w:rsidR="001A2087" w:rsidRPr="005C013B" w:rsidRDefault="001A2087" w:rsidP="00BE195F">
            <w:pPr>
              <w:jc w:val="both"/>
              <w:rPr>
                <w:sz w:val="20"/>
                <w:szCs w:val="20"/>
              </w:rPr>
            </w:pPr>
            <w:r w:rsidRPr="005C013B">
              <w:rPr>
                <w:b/>
                <w:sz w:val="20"/>
                <w:szCs w:val="20"/>
              </w:rPr>
              <w:t>Назначение:</w:t>
            </w:r>
            <w:r w:rsidRPr="005C013B">
              <w:rPr>
                <w:sz w:val="20"/>
                <w:szCs w:val="20"/>
              </w:rPr>
              <w:t xml:space="preserve"> для проведения </w:t>
            </w:r>
            <w:proofErr w:type="gramStart"/>
            <w:r w:rsidRPr="005C013B">
              <w:rPr>
                <w:sz w:val="20"/>
                <w:szCs w:val="20"/>
              </w:rPr>
              <w:t>контроля за</w:t>
            </w:r>
            <w:proofErr w:type="gramEnd"/>
            <w:r w:rsidRPr="005C013B">
              <w:rPr>
                <w:sz w:val="20"/>
                <w:szCs w:val="20"/>
              </w:rPr>
              <w:t xml:space="preserve"> правильностью исследования показателей крови для гематологических анализаторов </w:t>
            </w:r>
            <w:proofErr w:type="spellStart"/>
            <w:r w:rsidRPr="005C013B">
              <w:rPr>
                <w:sz w:val="20"/>
                <w:szCs w:val="20"/>
              </w:rPr>
              <w:t>Micros</w:t>
            </w:r>
            <w:proofErr w:type="spellEnd"/>
            <w:r w:rsidRPr="005C013B">
              <w:rPr>
                <w:sz w:val="20"/>
                <w:szCs w:val="20"/>
                <w:lang w:val="en-US"/>
              </w:rPr>
              <w:t>ES</w:t>
            </w:r>
            <w:r w:rsidRPr="005C013B">
              <w:rPr>
                <w:sz w:val="20"/>
                <w:szCs w:val="20"/>
              </w:rPr>
              <w:t xml:space="preserve"> 60производства HORIBA ABX SAS. </w:t>
            </w:r>
          </w:p>
          <w:p w:rsidR="001A2087" w:rsidRPr="005C013B" w:rsidRDefault="001A2087" w:rsidP="00BE195F">
            <w:pPr>
              <w:jc w:val="both"/>
              <w:rPr>
                <w:b/>
                <w:sz w:val="20"/>
                <w:szCs w:val="20"/>
              </w:rPr>
            </w:pPr>
            <w:r w:rsidRPr="005C013B">
              <w:rPr>
                <w:sz w:val="20"/>
                <w:szCs w:val="20"/>
              </w:rPr>
              <w:t>Загрузка в анализатор в автоматическом режиме целевых значений контрольных материалов.</w:t>
            </w:r>
          </w:p>
          <w:p w:rsidR="001A2087" w:rsidRPr="005C013B" w:rsidRDefault="001A2087" w:rsidP="00BE195F">
            <w:pPr>
              <w:jc w:val="both"/>
              <w:rPr>
                <w:sz w:val="20"/>
                <w:szCs w:val="20"/>
              </w:rPr>
            </w:pPr>
            <w:r w:rsidRPr="005C013B">
              <w:rPr>
                <w:b/>
                <w:sz w:val="20"/>
                <w:szCs w:val="20"/>
              </w:rPr>
              <w:t>Значения показателей:</w:t>
            </w:r>
            <w:r w:rsidRPr="005C013B">
              <w:rPr>
                <w:sz w:val="20"/>
                <w:szCs w:val="20"/>
              </w:rPr>
              <w:t xml:space="preserve"> высокие. </w:t>
            </w:r>
          </w:p>
          <w:p w:rsidR="001A2087" w:rsidRPr="005C013B" w:rsidRDefault="001A2087" w:rsidP="00BE195F">
            <w:pPr>
              <w:jc w:val="both"/>
              <w:rPr>
                <w:sz w:val="20"/>
                <w:szCs w:val="20"/>
              </w:rPr>
            </w:pPr>
            <w:r w:rsidRPr="005C013B">
              <w:rPr>
                <w:b/>
                <w:sz w:val="20"/>
                <w:szCs w:val="20"/>
              </w:rPr>
              <w:t>Количество параметров</w:t>
            </w:r>
            <w:r w:rsidRPr="005C013B">
              <w:rPr>
                <w:sz w:val="20"/>
                <w:szCs w:val="20"/>
              </w:rPr>
              <w:t>: не менее 16</w:t>
            </w:r>
          </w:p>
          <w:p w:rsidR="001A2087" w:rsidRPr="005C013B" w:rsidRDefault="001A2087" w:rsidP="00BE195F">
            <w:pPr>
              <w:jc w:val="both"/>
              <w:rPr>
                <w:sz w:val="20"/>
                <w:szCs w:val="20"/>
              </w:rPr>
            </w:pPr>
            <w:r w:rsidRPr="005C013B">
              <w:rPr>
                <w:b/>
                <w:sz w:val="20"/>
                <w:szCs w:val="20"/>
              </w:rPr>
              <w:t>Аттестованные показатели:</w:t>
            </w:r>
            <w:r w:rsidRPr="005C013B">
              <w:rPr>
                <w:sz w:val="20"/>
                <w:szCs w:val="20"/>
              </w:rPr>
              <w:t xml:space="preserve"> 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w:t>
            </w:r>
            <w:r w:rsidRPr="005C013B">
              <w:rPr>
                <w:sz w:val="20"/>
                <w:szCs w:val="20"/>
              </w:rPr>
              <w:lastRenderedPageBreak/>
              <w:t>эритроците), HCT (гематокрит), RDW (ширина распределения эритроцитов по объему),LYM (количество лимфоцитов), MPV (средний объем тромбоцитов),MON</w:t>
            </w:r>
            <w:proofErr w:type="gramStart"/>
            <w:r w:rsidRPr="005C013B">
              <w:rPr>
                <w:sz w:val="20"/>
                <w:szCs w:val="20"/>
              </w:rPr>
              <w:t>О</w:t>
            </w:r>
            <w:proofErr w:type="gramEnd"/>
            <w:r w:rsidRPr="005C013B">
              <w:rPr>
                <w:sz w:val="20"/>
                <w:szCs w:val="20"/>
              </w:rPr>
              <w:t xml:space="preserve"> (количество моноцитов), GRAN (количество гранулоцитов),% LYM, % </w:t>
            </w:r>
            <w:r w:rsidRPr="005C013B">
              <w:rPr>
                <w:sz w:val="20"/>
                <w:szCs w:val="20"/>
                <w:lang w:val="en-US"/>
              </w:rPr>
              <w:t>MONO</w:t>
            </w:r>
            <w:r w:rsidRPr="005C013B">
              <w:rPr>
                <w:sz w:val="20"/>
                <w:szCs w:val="20"/>
              </w:rPr>
              <w:t>, % GRAN.</w:t>
            </w:r>
          </w:p>
          <w:p w:rsidR="001A2087" w:rsidRPr="005C013B" w:rsidRDefault="001A2087" w:rsidP="00BE195F">
            <w:pPr>
              <w:jc w:val="both"/>
              <w:rPr>
                <w:sz w:val="20"/>
                <w:szCs w:val="20"/>
              </w:rPr>
            </w:pPr>
            <w:r w:rsidRPr="005C013B">
              <w:rPr>
                <w:b/>
                <w:sz w:val="20"/>
                <w:szCs w:val="20"/>
              </w:rPr>
              <w:t xml:space="preserve">Упаковка: </w:t>
            </w:r>
            <w:r w:rsidRPr="005C013B">
              <w:rPr>
                <w:sz w:val="20"/>
                <w:szCs w:val="20"/>
              </w:rPr>
              <w:t xml:space="preserve">Пробирка объемом не менее 2,5 </w:t>
            </w:r>
            <w:proofErr w:type="spellStart"/>
            <w:r w:rsidRPr="005C013B">
              <w:rPr>
                <w:sz w:val="20"/>
                <w:szCs w:val="20"/>
              </w:rPr>
              <w:t>мл</w:t>
            </w:r>
            <w:proofErr w:type="gramStart"/>
            <w:r w:rsidRPr="005C013B">
              <w:rPr>
                <w:sz w:val="20"/>
                <w:szCs w:val="20"/>
              </w:rPr>
              <w:t>.с</w:t>
            </w:r>
            <w:proofErr w:type="spellEnd"/>
            <w:proofErr w:type="gramEnd"/>
            <w:r w:rsidRPr="005C013B">
              <w:rPr>
                <w:sz w:val="20"/>
                <w:szCs w:val="20"/>
              </w:rPr>
              <w:t xml:space="preserve"> завинчивающейся крышкой. Крышка пробирки должна иметь прокалываемую резиновую мембрану</w:t>
            </w:r>
            <w:proofErr w:type="gramStart"/>
            <w:r w:rsidRPr="005C013B">
              <w:rPr>
                <w:sz w:val="20"/>
                <w:szCs w:val="20"/>
              </w:rPr>
              <w:t xml:space="preserve"> ,</w:t>
            </w:r>
            <w:proofErr w:type="gramEnd"/>
            <w:r w:rsidRPr="005C013B">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1A2087" w:rsidRPr="005C013B" w:rsidRDefault="001A2087" w:rsidP="00BE195F">
            <w:pPr>
              <w:jc w:val="both"/>
              <w:rPr>
                <w:sz w:val="20"/>
                <w:szCs w:val="20"/>
              </w:rPr>
            </w:pPr>
            <w:r w:rsidRPr="005C013B">
              <w:rPr>
                <w:b/>
                <w:sz w:val="20"/>
                <w:szCs w:val="20"/>
              </w:rPr>
              <w:t>Остаточный срок годности при поставке</w:t>
            </w:r>
            <w:r w:rsidRPr="005C013B">
              <w:rPr>
                <w:sz w:val="20"/>
                <w:szCs w:val="20"/>
              </w:rPr>
              <w:t xml:space="preserve"> - не менее 3,5 месяцев. </w:t>
            </w:r>
          </w:p>
          <w:p w:rsidR="001A2087" w:rsidRPr="005C013B" w:rsidRDefault="001A2087" w:rsidP="00BE195F">
            <w:pPr>
              <w:jc w:val="both"/>
              <w:rPr>
                <w:sz w:val="20"/>
                <w:szCs w:val="20"/>
              </w:rPr>
            </w:pPr>
            <w:r w:rsidRPr="005C013B">
              <w:rPr>
                <w:sz w:val="20"/>
                <w:szCs w:val="20"/>
              </w:rPr>
              <w:t>Срок годности вскрытой пробирки при температуре +2 +8</w:t>
            </w:r>
            <w:proofErr w:type="gramStart"/>
            <w:r w:rsidRPr="005C013B">
              <w:rPr>
                <w:sz w:val="20"/>
                <w:szCs w:val="20"/>
              </w:rPr>
              <w:t>°С</w:t>
            </w:r>
            <w:proofErr w:type="gramEnd"/>
            <w:r w:rsidRPr="005C013B">
              <w:rPr>
                <w:sz w:val="20"/>
                <w:szCs w:val="20"/>
              </w:rPr>
              <w:t xml:space="preserve">  - не менее 16 дней.  </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lastRenderedPageBreak/>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lastRenderedPageBreak/>
              <w:t>16</w:t>
            </w:r>
          </w:p>
        </w:tc>
        <w:tc>
          <w:tcPr>
            <w:tcW w:w="1980" w:type="dxa"/>
            <w:vAlign w:val="center"/>
          </w:tcPr>
          <w:p w:rsidR="001A2087" w:rsidRPr="005C013B" w:rsidRDefault="001A2087" w:rsidP="00BE195F">
            <w:pPr>
              <w:rPr>
                <w:sz w:val="20"/>
                <w:szCs w:val="20"/>
              </w:rPr>
            </w:pPr>
            <w:r w:rsidRPr="005C013B">
              <w:rPr>
                <w:sz w:val="20"/>
                <w:szCs w:val="20"/>
              </w:rPr>
              <w:t>Контрольные материалы для гематологического анализатора N</w:t>
            </w:r>
          </w:p>
        </w:tc>
        <w:tc>
          <w:tcPr>
            <w:tcW w:w="5811" w:type="dxa"/>
            <w:vAlign w:val="center"/>
          </w:tcPr>
          <w:p w:rsidR="001A2087" w:rsidRPr="005C013B" w:rsidRDefault="001A2087" w:rsidP="00BE195F">
            <w:pPr>
              <w:jc w:val="both"/>
              <w:rPr>
                <w:sz w:val="20"/>
                <w:szCs w:val="20"/>
              </w:rPr>
            </w:pPr>
            <w:r w:rsidRPr="005C013B">
              <w:rPr>
                <w:b/>
                <w:sz w:val="20"/>
                <w:szCs w:val="20"/>
              </w:rPr>
              <w:t>Назначение:</w:t>
            </w:r>
            <w:r w:rsidRPr="005C013B">
              <w:rPr>
                <w:sz w:val="20"/>
                <w:szCs w:val="20"/>
              </w:rPr>
              <w:t xml:space="preserve"> для проведения контроля за правильностью исследования показателей крови </w:t>
            </w:r>
            <w:proofErr w:type="gramStart"/>
            <w:r w:rsidRPr="005C013B">
              <w:rPr>
                <w:sz w:val="20"/>
                <w:szCs w:val="20"/>
              </w:rPr>
              <w:t>для</w:t>
            </w:r>
            <w:proofErr w:type="gramEnd"/>
            <w:r w:rsidRPr="005C013B">
              <w:rPr>
                <w:sz w:val="20"/>
                <w:szCs w:val="20"/>
              </w:rPr>
              <w:t xml:space="preserve"> гематологических </w:t>
            </w:r>
            <w:proofErr w:type="spellStart"/>
            <w:r w:rsidRPr="005C013B">
              <w:rPr>
                <w:sz w:val="20"/>
                <w:szCs w:val="20"/>
              </w:rPr>
              <w:t>анализаторовMicros</w:t>
            </w:r>
            <w:proofErr w:type="spellEnd"/>
            <w:r w:rsidRPr="005C013B">
              <w:rPr>
                <w:sz w:val="20"/>
                <w:szCs w:val="20"/>
                <w:lang w:val="en-US"/>
              </w:rPr>
              <w:t>ES</w:t>
            </w:r>
            <w:r w:rsidRPr="005C013B">
              <w:rPr>
                <w:sz w:val="20"/>
                <w:szCs w:val="20"/>
              </w:rPr>
              <w:t xml:space="preserve"> 60производства HORIBA ABX SAS</w:t>
            </w:r>
          </w:p>
          <w:p w:rsidR="001A2087" w:rsidRPr="005C013B" w:rsidRDefault="001A2087" w:rsidP="00BE195F">
            <w:pPr>
              <w:jc w:val="both"/>
              <w:rPr>
                <w:b/>
                <w:sz w:val="20"/>
                <w:szCs w:val="20"/>
              </w:rPr>
            </w:pPr>
            <w:r w:rsidRPr="005C013B">
              <w:rPr>
                <w:sz w:val="20"/>
                <w:szCs w:val="20"/>
              </w:rPr>
              <w:t>Загрузка в анализатор в автоматическом режиме целевых значений контрольных материалов.</w:t>
            </w:r>
          </w:p>
          <w:p w:rsidR="001A2087" w:rsidRPr="005C013B" w:rsidRDefault="001A2087" w:rsidP="00BE195F">
            <w:pPr>
              <w:jc w:val="both"/>
              <w:rPr>
                <w:sz w:val="20"/>
                <w:szCs w:val="20"/>
              </w:rPr>
            </w:pPr>
            <w:r w:rsidRPr="005C013B">
              <w:rPr>
                <w:b/>
                <w:sz w:val="20"/>
                <w:szCs w:val="20"/>
              </w:rPr>
              <w:t>Значения показателей:</w:t>
            </w:r>
            <w:r w:rsidRPr="005C013B">
              <w:rPr>
                <w:sz w:val="20"/>
                <w:szCs w:val="20"/>
              </w:rPr>
              <w:t xml:space="preserve"> низкие.</w:t>
            </w:r>
          </w:p>
          <w:p w:rsidR="001A2087" w:rsidRPr="005C013B" w:rsidRDefault="001A2087" w:rsidP="00BE195F">
            <w:pPr>
              <w:jc w:val="both"/>
              <w:rPr>
                <w:sz w:val="20"/>
                <w:szCs w:val="20"/>
              </w:rPr>
            </w:pPr>
            <w:r w:rsidRPr="005C013B">
              <w:rPr>
                <w:b/>
                <w:sz w:val="20"/>
                <w:szCs w:val="20"/>
              </w:rPr>
              <w:t>Количество параметров</w:t>
            </w:r>
            <w:r w:rsidRPr="005C013B">
              <w:rPr>
                <w:sz w:val="20"/>
                <w:szCs w:val="20"/>
              </w:rPr>
              <w:t>: не менее 16</w:t>
            </w:r>
          </w:p>
          <w:p w:rsidR="001A2087" w:rsidRPr="005C013B" w:rsidRDefault="001A2087" w:rsidP="00BE195F">
            <w:pPr>
              <w:jc w:val="both"/>
              <w:rPr>
                <w:sz w:val="20"/>
                <w:szCs w:val="20"/>
              </w:rPr>
            </w:pPr>
            <w:r w:rsidRPr="005C013B">
              <w:rPr>
                <w:b/>
                <w:sz w:val="20"/>
                <w:szCs w:val="20"/>
              </w:rPr>
              <w:t xml:space="preserve">Аттестованные </w:t>
            </w:r>
            <w:proofErr w:type="spellStart"/>
            <w:r w:rsidRPr="005C013B">
              <w:rPr>
                <w:b/>
                <w:sz w:val="20"/>
                <w:szCs w:val="20"/>
              </w:rPr>
              <w:t>показатели:</w:t>
            </w:r>
            <w:r w:rsidRPr="005C013B">
              <w:rPr>
                <w:sz w:val="20"/>
                <w:szCs w:val="20"/>
              </w:rPr>
              <w:t>WBC</w:t>
            </w:r>
            <w:proofErr w:type="spellEnd"/>
            <w:r w:rsidRPr="005C013B">
              <w:rPr>
                <w:sz w:val="20"/>
                <w:szCs w:val="20"/>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5C013B">
              <w:rPr>
                <w:sz w:val="20"/>
                <w:szCs w:val="20"/>
              </w:rPr>
              <w:t>О</w:t>
            </w:r>
            <w:proofErr w:type="gramEnd"/>
            <w:r w:rsidRPr="005C013B">
              <w:rPr>
                <w:sz w:val="20"/>
                <w:szCs w:val="20"/>
              </w:rPr>
              <w:t xml:space="preserve"> (количество моноцитов), GRAN (количество гранулоцитов), % LYM, % MONO, % GRAN.</w:t>
            </w:r>
          </w:p>
          <w:p w:rsidR="001A2087" w:rsidRPr="005C013B" w:rsidRDefault="001A2087" w:rsidP="00BE195F">
            <w:pPr>
              <w:jc w:val="both"/>
              <w:rPr>
                <w:sz w:val="20"/>
                <w:szCs w:val="20"/>
              </w:rPr>
            </w:pPr>
            <w:r w:rsidRPr="005C013B">
              <w:rPr>
                <w:b/>
                <w:sz w:val="20"/>
                <w:szCs w:val="20"/>
              </w:rPr>
              <w:t xml:space="preserve">Упаковка: </w:t>
            </w:r>
            <w:r w:rsidRPr="005C013B">
              <w:rPr>
                <w:sz w:val="20"/>
                <w:szCs w:val="20"/>
              </w:rPr>
              <w:t xml:space="preserve">Пробирка объемом не менее 2,5 </w:t>
            </w:r>
            <w:proofErr w:type="spellStart"/>
            <w:r w:rsidRPr="005C013B">
              <w:rPr>
                <w:sz w:val="20"/>
                <w:szCs w:val="20"/>
              </w:rPr>
              <w:t>мл</w:t>
            </w:r>
            <w:proofErr w:type="gramStart"/>
            <w:r w:rsidRPr="005C013B">
              <w:rPr>
                <w:sz w:val="20"/>
                <w:szCs w:val="20"/>
              </w:rPr>
              <w:t>.с</w:t>
            </w:r>
            <w:proofErr w:type="spellEnd"/>
            <w:proofErr w:type="gramEnd"/>
            <w:r w:rsidRPr="005C013B">
              <w:rPr>
                <w:sz w:val="20"/>
                <w:szCs w:val="20"/>
              </w:rPr>
              <w:t xml:space="preserve"> завинчивающейся крышкой. Крышка пробирки должна иметь прокалываемую резиновую мембрану</w:t>
            </w:r>
            <w:proofErr w:type="gramStart"/>
            <w:r w:rsidRPr="005C013B">
              <w:rPr>
                <w:sz w:val="20"/>
                <w:szCs w:val="20"/>
              </w:rPr>
              <w:t xml:space="preserve"> ,</w:t>
            </w:r>
            <w:proofErr w:type="gramEnd"/>
            <w:r w:rsidRPr="005C013B">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1A2087" w:rsidRPr="005C013B" w:rsidRDefault="001A2087" w:rsidP="00BE195F">
            <w:pPr>
              <w:jc w:val="both"/>
              <w:rPr>
                <w:b/>
                <w:sz w:val="20"/>
                <w:szCs w:val="20"/>
              </w:rPr>
            </w:pPr>
            <w:r w:rsidRPr="005C013B">
              <w:rPr>
                <w:b/>
                <w:sz w:val="20"/>
                <w:szCs w:val="20"/>
              </w:rPr>
              <w:t xml:space="preserve">Остаточный срок годности при поставке </w:t>
            </w:r>
            <w:r w:rsidRPr="005C013B">
              <w:rPr>
                <w:sz w:val="20"/>
                <w:szCs w:val="20"/>
              </w:rPr>
              <w:t>- не менее 3,5 месяцев.</w:t>
            </w:r>
          </w:p>
          <w:p w:rsidR="001A2087" w:rsidRPr="005C013B" w:rsidRDefault="001A2087" w:rsidP="00BE195F">
            <w:pPr>
              <w:jc w:val="both"/>
              <w:rPr>
                <w:sz w:val="20"/>
                <w:szCs w:val="20"/>
              </w:rPr>
            </w:pPr>
            <w:r w:rsidRPr="005C013B">
              <w:rPr>
                <w:sz w:val="20"/>
                <w:szCs w:val="20"/>
              </w:rPr>
              <w:t>Срок годности вскрытой пробирки при температуре +2 +8</w:t>
            </w:r>
            <w:proofErr w:type="gramStart"/>
            <w:r w:rsidRPr="005C013B">
              <w:rPr>
                <w:sz w:val="20"/>
                <w:szCs w:val="20"/>
              </w:rPr>
              <w:t>°С</w:t>
            </w:r>
            <w:proofErr w:type="gramEnd"/>
            <w:r w:rsidRPr="005C013B">
              <w:rPr>
                <w:sz w:val="20"/>
                <w:szCs w:val="20"/>
              </w:rPr>
              <w:t xml:space="preserve">  - не менее 16 дней.  </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17</w:t>
            </w:r>
          </w:p>
        </w:tc>
        <w:tc>
          <w:tcPr>
            <w:tcW w:w="1980" w:type="dxa"/>
            <w:vAlign w:val="center"/>
          </w:tcPr>
          <w:p w:rsidR="001A2087" w:rsidRPr="005C013B" w:rsidRDefault="001A2087" w:rsidP="00BE195F">
            <w:pPr>
              <w:rPr>
                <w:sz w:val="20"/>
                <w:szCs w:val="20"/>
              </w:rPr>
            </w:pPr>
            <w:r w:rsidRPr="005C013B">
              <w:rPr>
                <w:sz w:val="20"/>
                <w:szCs w:val="20"/>
              </w:rPr>
              <w:t>Контрольные материалы для гематологического анализатора H</w:t>
            </w:r>
          </w:p>
        </w:tc>
        <w:tc>
          <w:tcPr>
            <w:tcW w:w="5811" w:type="dxa"/>
            <w:vAlign w:val="center"/>
          </w:tcPr>
          <w:p w:rsidR="001A2087" w:rsidRPr="005C013B" w:rsidRDefault="001A2087" w:rsidP="00BE195F">
            <w:pPr>
              <w:jc w:val="both"/>
              <w:rPr>
                <w:b/>
                <w:sz w:val="20"/>
                <w:szCs w:val="20"/>
              </w:rPr>
            </w:pPr>
            <w:r w:rsidRPr="005C013B">
              <w:rPr>
                <w:b/>
                <w:sz w:val="20"/>
                <w:szCs w:val="20"/>
              </w:rPr>
              <w:t>Назначение:</w:t>
            </w:r>
            <w:r w:rsidRPr="005C013B">
              <w:rPr>
                <w:sz w:val="20"/>
                <w:szCs w:val="20"/>
              </w:rPr>
              <w:t xml:space="preserve"> для проведения контроля за правильностью исследования показателей крови </w:t>
            </w:r>
            <w:proofErr w:type="gramStart"/>
            <w:r w:rsidRPr="005C013B">
              <w:rPr>
                <w:sz w:val="20"/>
                <w:szCs w:val="20"/>
              </w:rPr>
              <w:t>для</w:t>
            </w:r>
            <w:proofErr w:type="gramEnd"/>
            <w:r w:rsidRPr="005C013B">
              <w:rPr>
                <w:sz w:val="20"/>
                <w:szCs w:val="20"/>
              </w:rPr>
              <w:t xml:space="preserve"> гематологических </w:t>
            </w:r>
            <w:proofErr w:type="spellStart"/>
            <w:r w:rsidRPr="005C013B">
              <w:rPr>
                <w:sz w:val="20"/>
                <w:szCs w:val="20"/>
              </w:rPr>
              <w:t>анализаторовMicros</w:t>
            </w:r>
            <w:proofErr w:type="spellEnd"/>
            <w:r w:rsidRPr="005C013B">
              <w:rPr>
                <w:sz w:val="20"/>
                <w:szCs w:val="20"/>
                <w:lang w:val="en-US"/>
              </w:rPr>
              <w:t>ES</w:t>
            </w:r>
            <w:r w:rsidRPr="005C013B">
              <w:rPr>
                <w:sz w:val="20"/>
                <w:szCs w:val="20"/>
              </w:rPr>
              <w:t>60производства HORIBA ABX SAS</w:t>
            </w:r>
            <w:r w:rsidRPr="005C013B">
              <w:rPr>
                <w:b/>
                <w:sz w:val="20"/>
                <w:szCs w:val="20"/>
              </w:rPr>
              <w:t xml:space="preserve">. </w:t>
            </w:r>
          </w:p>
          <w:p w:rsidR="001A2087" w:rsidRPr="005C013B" w:rsidRDefault="001A2087" w:rsidP="00BE195F">
            <w:pPr>
              <w:jc w:val="both"/>
              <w:rPr>
                <w:b/>
                <w:sz w:val="20"/>
                <w:szCs w:val="20"/>
              </w:rPr>
            </w:pPr>
            <w:r w:rsidRPr="005C013B">
              <w:rPr>
                <w:sz w:val="20"/>
                <w:szCs w:val="20"/>
              </w:rPr>
              <w:t>Загрузка в анализатор в автоматическом режиме целевых значений контрольных материалов.</w:t>
            </w:r>
          </w:p>
          <w:p w:rsidR="001A2087" w:rsidRPr="005C013B" w:rsidRDefault="001A2087" w:rsidP="00BE195F">
            <w:pPr>
              <w:jc w:val="both"/>
              <w:rPr>
                <w:sz w:val="20"/>
                <w:szCs w:val="20"/>
              </w:rPr>
            </w:pPr>
            <w:r w:rsidRPr="005C013B">
              <w:rPr>
                <w:b/>
                <w:sz w:val="20"/>
                <w:szCs w:val="20"/>
              </w:rPr>
              <w:t>Значения показателей:</w:t>
            </w:r>
            <w:r w:rsidRPr="005C013B">
              <w:rPr>
                <w:sz w:val="20"/>
                <w:szCs w:val="20"/>
              </w:rPr>
              <w:t xml:space="preserve"> нормальные. </w:t>
            </w:r>
          </w:p>
          <w:p w:rsidR="001A2087" w:rsidRPr="005C013B" w:rsidRDefault="001A2087" w:rsidP="00BE195F">
            <w:pPr>
              <w:jc w:val="both"/>
              <w:rPr>
                <w:sz w:val="20"/>
                <w:szCs w:val="20"/>
              </w:rPr>
            </w:pPr>
            <w:r w:rsidRPr="005C013B">
              <w:rPr>
                <w:b/>
                <w:sz w:val="20"/>
                <w:szCs w:val="20"/>
              </w:rPr>
              <w:t>Количество параметров</w:t>
            </w:r>
            <w:r w:rsidRPr="005C013B">
              <w:rPr>
                <w:sz w:val="20"/>
                <w:szCs w:val="20"/>
              </w:rPr>
              <w:t>: не менее 16</w:t>
            </w:r>
          </w:p>
          <w:p w:rsidR="001A2087" w:rsidRPr="005C013B" w:rsidRDefault="001A2087" w:rsidP="00BE195F">
            <w:pPr>
              <w:jc w:val="both"/>
              <w:rPr>
                <w:sz w:val="20"/>
                <w:szCs w:val="20"/>
              </w:rPr>
            </w:pPr>
            <w:r w:rsidRPr="005C013B">
              <w:rPr>
                <w:b/>
                <w:sz w:val="20"/>
                <w:szCs w:val="20"/>
              </w:rPr>
              <w:t xml:space="preserve">Аттестованные </w:t>
            </w:r>
            <w:proofErr w:type="spellStart"/>
            <w:r w:rsidRPr="005C013B">
              <w:rPr>
                <w:b/>
                <w:sz w:val="20"/>
                <w:szCs w:val="20"/>
              </w:rPr>
              <w:t>показатели:</w:t>
            </w:r>
            <w:r w:rsidRPr="005C013B">
              <w:rPr>
                <w:sz w:val="20"/>
                <w:szCs w:val="20"/>
              </w:rPr>
              <w:t>WBC</w:t>
            </w:r>
            <w:proofErr w:type="spellEnd"/>
            <w:r w:rsidRPr="005C013B">
              <w:rPr>
                <w:sz w:val="20"/>
                <w:szCs w:val="20"/>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5C013B">
              <w:rPr>
                <w:sz w:val="20"/>
                <w:szCs w:val="20"/>
              </w:rPr>
              <w:t>О</w:t>
            </w:r>
            <w:proofErr w:type="gramEnd"/>
            <w:r w:rsidRPr="005C013B">
              <w:rPr>
                <w:sz w:val="20"/>
                <w:szCs w:val="20"/>
              </w:rPr>
              <w:t xml:space="preserve"> (количество моноцитов), GRAN (количество гранулоцитов), % LYM, % MONO, % GRAN.</w:t>
            </w:r>
          </w:p>
          <w:p w:rsidR="001A2087" w:rsidRPr="005C013B" w:rsidRDefault="001A2087" w:rsidP="00BE195F">
            <w:pPr>
              <w:jc w:val="both"/>
              <w:rPr>
                <w:sz w:val="20"/>
                <w:szCs w:val="20"/>
              </w:rPr>
            </w:pPr>
            <w:r w:rsidRPr="005C013B">
              <w:rPr>
                <w:b/>
                <w:sz w:val="20"/>
                <w:szCs w:val="20"/>
              </w:rPr>
              <w:t xml:space="preserve">Упаковка: </w:t>
            </w:r>
            <w:r w:rsidRPr="005C013B">
              <w:rPr>
                <w:sz w:val="20"/>
                <w:szCs w:val="20"/>
              </w:rPr>
              <w:t xml:space="preserve">Пробирка объемом не менее 2,5 </w:t>
            </w:r>
            <w:proofErr w:type="spellStart"/>
            <w:r w:rsidRPr="005C013B">
              <w:rPr>
                <w:sz w:val="20"/>
                <w:szCs w:val="20"/>
              </w:rPr>
              <w:t>мл</w:t>
            </w:r>
            <w:proofErr w:type="gramStart"/>
            <w:r w:rsidRPr="005C013B">
              <w:rPr>
                <w:sz w:val="20"/>
                <w:szCs w:val="20"/>
              </w:rPr>
              <w:t>.с</w:t>
            </w:r>
            <w:proofErr w:type="spellEnd"/>
            <w:proofErr w:type="gramEnd"/>
            <w:r w:rsidRPr="005C013B">
              <w:rPr>
                <w:sz w:val="20"/>
                <w:szCs w:val="20"/>
              </w:rPr>
              <w:t xml:space="preserve"> завинчивающейся крышкой. Крышка пробирки должна иметь прокалываемую резиновую мембрану</w:t>
            </w:r>
            <w:proofErr w:type="gramStart"/>
            <w:r w:rsidRPr="005C013B">
              <w:rPr>
                <w:sz w:val="20"/>
                <w:szCs w:val="20"/>
              </w:rPr>
              <w:t xml:space="preserve"> ,</w:t>
            </w:r>
            <w:proofErr w:type="gramEnd"/>
            <w:r w:rsidRPr="005C013B">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w:t>
            </w:r>
            <w:r w:rsidRPr="005C013B">
              <w:rPr>
                <w:sz w:val="20"/>
                <w:szCs w:val="20"/>
              </w:rPr>
              <w:lastRenderedPageBreak/>
              <w:t>частиц в контрольный материал в процессе его использования.</w:t>
            </w:r>
          </w:p>
          <w:p w:rsidR="001A2087" w:rsidRPr="005C013B" w:rsidRDefault="001A2087" w:rsidP="00BE195F">
            <w:pPr>
              <w:jc w:val="both"/>
              <w:rPr>
                <w:b/>
                <w:sz w:val="20"/>
                <w:szCs w:val="20"/>
              </w:rPr>
            </w:pPr>
            <w:r w:rsidRPr="005C013B">
              <w:rPr>
                <w:b/>
                <w:sz w:val="20"/>
                <w:szCs w:val="20"/>
              </w:rPr>
              <w:t xml:space="preserve">Остаточный срок годности при поставке </w:t>
            </w:r>
            <w:r w:rsidRPr="005C013B">
              <w:rPr>
                <w:sz w:val="20"/>
                <w:szCs w:val="20"/>
              </w:rPr>
              <w:t>- не менее 3,5 месяцев.</w:t>
            </w:r>
          </w:p>
          <w:p w:rsidR="001A2087" w:rsidRPr="005C013B" w:rsidRDefault="001A2087" w:rsidP="00BE195F">
            <w:pPr>
              <w:jc w:val="both"/>
              <w:rPr>
                <w:sz w:val="20"/>
                <w:szCs w:val="20"/>
              </w:rPr>
            </w:pPr>
            <w:r w:rsidRPr="005C013B">
              <w:rPr>
                <w:sz w:val="20"/>
                <w:szCs w:val="20"/>
              </w:rPr>
              <w:t>Срок годности вскрытой пробирки при температуре +2 +8</w:t>
            </w:r>
            <w:proofErr w:type="gramStart"/>
            <w:r w:rsidRPr="005C013B">
              <w:rPr>
                <w:sz w:val="20"/>
                <w:szCs w:val="20"/>
              </w:rPr>
              <w:t>°С</w:t>
            </w:r>
            <w:proofErr w:type="gramEnd"/>
            <w:r w:rsidRPr="005C013B">
              <w:rPr>
                <w:sz w:val="20"/>
                <w:szCs w:val="20"/>
              </w:rPr>
              <w:t xml:space="preserve">  - не менее 16 дней.  </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lastRenderedPageBreak/>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lastRenderedPageBreak/>
              <w:t>18</w:t>
            </w:r>
          </w:p>
        </w:tc>
        <w:tc>
          <w:tcPr>
            <w:tcW w:w="1980" w:type="dxa"/>
            <w:vAlign w:val="center"/>
          </w:tcPr>
          <w:p w:rsidR="001A2087" w:rsidRPr="005C013B" w:rsidRDefault="001A2087" w:rsidP="00BE195F">
            <w:pPr>
              <w:rPr>
                <w:sz w:val="20"/>
                <w:szCs w:val="20"/>
              </w:rPr>
            </w:pPr>
            <w:r w:rsidRPr="005C013B">
              <w:rPr>
                <w:sz w:val="20"/>
                <w:szCs w:val="20"/>
              </w:rPr>
              <w:t>Картридж - механический фильтр</w:t>
            </w:r>
          </w:p>
        </w:tc>
        <w:tc>
          <w:tcPr>
            <w:tcW w:w="5811" w:type="dxa"/>
            <w:vAlign w:val="center"/>
          </w:tcPr>
          <w:p w:rsidR="001A2087" w:rsidRPr="005C013B" w:rsidRDefault="001A2087" w:rsidP="00BE195F">
            <w:pPr>
              <w:jc w:val="both"/>
              <w:rPr>
                <w:sz w:val="20"/>
                <w:szCs w:val="20"/>
              </w:rPr>
            </w:pPr>
            <w:r w:rsidRPr="002F6517">
              <w:rPr>
                <w:b/>
                <w:sz w:val="20"/>
                <w:szCs w:val="20"/>
              </w:rPr>
              <w:t>Механический фильтр</w:t>
            </w:r>
            <w:r w:rsidRPr="005C013B">
              <w:rPr>
                <w:sz w:val="20"/>
                <w:szCs w:val="20"/>
              </w:rPr>
              <w:t xml:space="preserve"> для системы водоподготовки</w:t>
            </w:r>
          </w:p>
          <w:p w:rsidR="001A2087" w:rsidRPr="005C013B" w:rsidRDefault="001A2087" w:rsidP="00BE195F">
            <w:pPr>
              <w:jc w:val="both"/>
              <w:rPr>
                <w:color w:val="000000"/>
                <w:sz w:val="20"/>
                <w:szCs w:val="20"/>
              </w:rPr>
            </w:pP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t>штука</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19</w:t>
            </w:r>
          </w:p>
        </w:tc>
        <w:tc>
          <w:tcPr>
            <w:tcW w:w="1980" w:type="dxa"/>
            <w:vAlign w:val="center"/>
          </w:tcPr>
          <w:p w:rsidR="001A2087" w:rsidRPr="005C013B" w:rsidRDefault="001A2087" w:rsidP="00BE195F">
            <w:pPr>
              <w:rPr>
                <w:sz w:val="20"/>
                <w:szCs w:val="20"/>
              </w:rPr>
            </w:pPr>
            <w:r w:rsidRPr="005C013B">
              <w:rPr>
                <w:sz w:val="20"/>
                <w:szCs w:val="20"/>
              </w:rPr>
              <w:t>Картридж - угольный фильтр</w:t>
            </w:r>
          </w:p>
        </w:tc>
        <w:tc>
          <w:tcPr>
            <w:tcW w:w="5811" w:type="dxa"/>
            <w:vAlign w:val="center"/>
          </w:tcPr>
          <w:p w:rsidR="001A2087" w:rsidRPr="005C013B" w:rsidRDefault="001A2087" w:rsidP="00BE195F">
            <w:pPr>
              <w:jc w:val="both"/>
              <w:rPr>
                <w:sz w:val="20"/>
                <w:szCs w:val="20"/>
              </w:rPr>
            </w:pPr>
            <w:r w:rsidRPr="002F6517">
              <w:rPr>
                <w:b/>
                <w:sz w:val="20"/>
                <w:szCs w:val="20"/>
              </w:rPr>
              <w:t>Угольный фильтр</w:t>
            </w:r>
            <w:r w:rsidRPr="005C013B">
              <w:rPr>
                <w:sz w:val="20"/>
                <w:szCs w:val="20"/>
              </w:rPr>
              <w:t xml:space="preserve"> для системы водоподготовки</w:t>
            </w:r>
          </w:p>
          <w:p w:rsidR="001A2087" w:rsidRPr="005C013B" w:rsidRDefault="001A2087" w:rsidP="00BE195F">
            <w:pPr>
              <w:jc w:val="both"/>
              <w:rPr>
                <w:color w:val="000000"/>
                <w:sz w:val="20"/>
                <w:szCs w:val="20"/>
              </w:rPr>
            </w:pPr>
          </w:p>
        </w:tc>
        <w:tc>
          <w:tcPr>
            <w:tcW w:w="851" w:type="dxa"/>
            <w:vAlign w:val="center"/>
          </w:tcPr>
          <w:p w:rsidR="001A2087" w:rsidRPr="005C013B" w:rsidRDefault="001A2087" w:rsidP="00BE195F">
            <w:pPr>
              <w:jc w:val="center"/>
              <w:rPr>
                <w:sz w:val="20"/>
                <w:szCs w:val="20"/>
              </w:rPr>
            </w:pPr>
            <w:r w:rsidRPr="005C013B">
              <w:rPr>
                <w:color w:val="000000"/>
                <w:sz w:val="20"/>
                <w:szCs w:val="20"/>
              </w:rPr>
              <w:t>штука</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20</w:t>
            </w:r>
          </w:p>
        </w:tc>
        <w:tc>
          <w:tcPr>
            <w:tcW w:w="1980" w:type="dxa"/>
            <w:vAlign w:val="center"/>
          </w:tcPr>
          <w:p w:rsidR="001A2087" w:rsidRPr="005C013B" w:rsidRDefault="001A2087" w:rsidP="00BE195F">
            <w:pPr>
              <w:rPr>
                <w:sz w:val="20"/>
                <w:szCs w:val="20"/>
              </w:rPr>
            </w:pPr>
            <w:r w:rsidRPr="005C013B">
              <w:rPr>
                <w:sz w:val="20"/>
                <w:szCs w:val="20"/>
              </w:rPr>
              <w:t>Картридж  со смешанной смолой МВ-50</w:t>
            </w:r>
          </w:p>
        </w:tc>
        <w:tc>
          <w:tcPr>
            <w:tcW w:w="5811" w:type="dxa"/>
            <w:vAlign w:val="center"/>
          </w:tcPr>
          <w:p w:rsidR="001A2087" w:rsidRPr="005C013B" w:rsidRDefault="001A2087" w:rsidP="00BE195F">
            <w:pPr>
              <w:jc w:val="both"/>
              <w:rPr>
                <w:color w:val="000000"/>
                <w:sz w:val="20"/>
                <w:szCs w:val="20"/>
              </w:rPr>
            </w:pPr>
            <w:r w:rsidRPr="002F6517">
              <w:rPr>
                <w:b/>
                <w:color w:val="000000"/>
                <w:sz w:val="20"/>
                <w:szCs w:val="20"/>
              </w:rPr>
              <w:t>Картридж</w:t>
            </w:r>
            <w:r w:rsidRPr="005C013B">
              <w:rPr>
                <w:color w:val="000000"/>
                <w:sz w:val="20"/>
                <w:szCs w:val="20"/>
              </w:rPr>
              <w:t xml:space="preserve"> для системы водоподготовки мл с ионообменной смолой типа MB50</w:t>
            </w:r>
          </w:p>
        </w:tc>
        <w:tc>
          <w:tcPr>
            <w:tcW w:w="851" w:type="dxa"/>
            <w:vAlign w:val="center"/>
          </w:tcPr>
          <w:p w:rsidR="001A2087" w:rsidRPr="005C013B" w:rsidRDefault="001A2087" w:rsidP="00BE195F">
            <w:pPr>
              <w:jc w:val="center"/>
              <w:rPr>
                <w:sz w:val="20"/>
                <w:szCs w:val="20"/>
              </w:rPr>
            </w:pPr>
            <w:r w:rsidRPr="005C013B">
              <w:rPr>
                <w:color w:val="000000"/>
                <w:sz w:val="20"/>
                <w:szCs w:val="20"/>
              </w:rPr>
              <w:t>штука</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21</w:t>
            </w:r>
          </w:p>
        </w:tc>
        <w:tc>
          <w:tcPr>
            <w:tcW w:w="1980" w:type="dxa"/>
            <w:vAlign w:val="center"/>
          </w:tcPr>
          <w:p w:rsidR="001A2087" w:rsidRPr="005C013B" w:rsidRDefault="001A2087" w:rsidP="00BE195F">
            <w:pPr>
              <w:rPr>
                <w:sz w:val="20"/>
                <w:szCs w:val="20"/>
              </w:rPr>
            </w:pPr>
            <w:r w:rsidRPr="005C013B">
              <w:rPr>
                <w:sz w:val="20"/>
                <w:szCs w:val="20"/>
              </w:rPr>
              <w:t>Картридж  со смешанной смолой типа MR-450</w:t>
            </w:r>
          </w:p>
        </w:tc>
        <w:tc>
          <w:tcPr>
            <w:tcW w:w="5811" w:type="dxa"/>
            <w:vAlign w:val="center"/>
          </w:tcPr>
          <w:p w:rsidR="001A2087" w:rsidRPr="005C013B" w:rsidRDefault="001A2087" w:rsidP="00BE195F">
            <w:pPr>
              <w:jc w:val="both"/>
              <w:rPr>
                <w:color w:val="000000"/>
                <w:sz w:val="20"/>
                <w:szCs w:val="20"/>
              </w:rPr>
            </w:pPr>
            <w:r w:rsidRPr="002F6517">
              <w:rPr>
                <w:b/>
                <w:color w:val="000000"/>
                <w:sz w:val="20"/>
                <w:szCs w:val="20"/>
              </w:rPr>
              <w:t>Картридж</w:t>
            </w:r>
            <w:r w:rsidRPr="005C013B">
              <w:rPr>
                <w:color w:val="000000"/>
                <w:sz w:val="20"/>
                <w:szCs w:val="20"/>
              </w:rPr>
              <w:t xml:space="preserve"> для системы водоподготовки с ионообменной смолой типа MR-450 </w:t>
            </w:r>
          </w:p>
        </w:tc>
        <w:tc>
          <w:tcPr>
            <w:tcW w:w="851" w:type="dxa"/>
            <w:vAlign w:val="center"/>
          </w:tcPr>
          <w:p w:rsidR="001A2087" w:rsidRPr="005C013B" w:rsidRDefault="001A2087" w:rsidP="00BE195F">
            <w:pPr>
              <w:jc w:val="center"/>
              <w:rPr>
                <w:sz w:val="20"/>
                <w:szCs w:val="20"/>
              </w:rPr>
            </w:pPr>
            <w:r w:rsidRPr="005C013B">
              <w:rPr>
                <w:color w:val="000000"/>
                <w:sz w:val="20"/>
                <w:szCs w:val="20"/>
              </w:rPr>
              <w:t>штука</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22</w:t>
            </w:r>
          </w:p>
        </w:tc>
        <w:tc>
          <w:tcPr>
            <w:tcW w:w="1980" w:type="dxa"/>
            <w:vAlign w:val="center"/>
          </w:tcPr>
          <w:p w:rsidR="001A2087" w:rsidRPr="005C013B" w:rsidRDefault="001A2087" w:rsidP="00BE195F">
            <w:pPr>
              <w:rPr>
                <w:sz w:val="20"/>
                <w:szCs w:val="20"/>
              </w:rPr>
            </w:pPr>
            <w:r w:rsidRPr="005C013B">
              <w:rPr>
                <w:sz w:val="20"/>
                <w:szCs w:val="20"/>
              </w:rPr>
              <w:t>Картридж предварительного фильтра  5мкм 20BB</w:t>
            </w:r>
          </w:p>
        </w:tc>
        <w:tc>
          <w:tcPr>
            <w:tcW w:w="5811" w:type="dxa"/>
            <w:vAlign w:val="center"/>
          </w:tcPr>
          <w:p w:rsidR="001A2087" w:rsidRPr="005C013B" w:rsidRDefault="001A2087" w:rsidP="00BE195F">
            <w:pPr>
              <w:jc w:val="both"/>
              <w:rPr>
                <w:color w:val="000000"/>
                <w:sz w:val="20"/>
                <w:szCs w:val="20"/>
              </w:rPr>
            </w:pPr>
            <w:r w:rsidRPr="002F6517">
              <w:rPr>
                <w:b/>
                <w:color w:val="000000"/>
                <w:sz w:val="20"/>
                <w:szCs w:val="20"/>
              </w:rPr>
              <w:t>Картридж</w:t>
            </w:r>
            <w:r w:rsidRPr="005C013B">
              <w:rPr>
                <w:color w:val="000000"/>
                <w:sz w:val="20"/>
                <w:szCs w:val="20"/>
              </w:rPr>
              <w:t xml:space="preserve"> предварительного фильтра  5мкм 20BB для системы водоподготовки </w:t>
            </w:r>
          </w:p>
        </w:tc>
        <w:tc>
          <w:tcPr>
            <w:tcW w:w="851" w:type="dxa"/>
            <w:vAlign w:val="center"/>
          </w:tcPr>
          <w:p w:rsidR="001A2087" w:rsidRPr="005C013B" w:rsidRDefault="001A2087" w:rsidP="00BE195F">
            <w:pPr>
              <w:jc w:val="center"/>
              <w:rPr>
                <w:sz w:val="20"/>
                <w:szCs w:val="20"/>
              </w:rPr>
            </w:pPr>
            <w:r w:rsidRPr="005C013B">
              <w:rPr>
                <w:color w:val="000000"/>
                <w:sz w:val="20"/>
                <w:szCs w:val="20"/>
              </w:rPr>
              <w:t>штука</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23</w:t>
            </w:r>
          </w:p>
        </w:tc>
        <w:tc>
          <w:tcPr>
            <w:tcW w:w="1980" w:type="dxa"/>
            <w:vAlign w:val="center"/>
          </w:tcPr>
          <w:p w:rsidR="001A2087" w:rsidRPr="005C013B" w:rsidRDefault="001A2087" w:rsidP="00BE195F">
            <w:pPr>
              <w:rPr>
                <w:sz w:val="20"/>
                <w:szCs w:val="20"/>
              </w:rPr>
            </w:pPr>
            <w:r w:rsidRPr="005C013B">
              <w:rPr>
                <w:sz w:val="20"/>
                <w:szCs w:val="20"/>
              </w:rPr>
              <w:t xml:space="preserve">Набор реагентов "Антиген кардиолипиновый для реакции </w:t>
            </w:r>
            <w:proofErr w:type="spellStart"/>
            <w:r w:rsidRPr="005C013B">
              <w:rPr>
                <w:sz w:val="20"/>
                <w:szCs w:val="20"/>
              </w:rPr>
              <w:t>микропреципитации</w:t>
            </w:r>
            <w:proofErr w:type="spellEnd"/>
            <w:r w:rsidRPr="005C013B">
              <w:rPr>
                <w:sz w:val="20"/>
                <w:szCs w:val="20"/>
              </w:rPr>
              <w:t xml:space="preserve"> "</w:t>
            </w:r>
            <w:proofErr w:type="spellStart"/>
            <w:r w:rsidRPr="005C013B">
              <w:rPr>
                <w:sz w:val="20"/>
                <w:szCs w:val="20"/>
              </w:rPr>
              <w:t>Сифилис-АгКЛ-РМП</w:t>
            </w:r>
            <w:proofErr w:type="spellEnd"/>
            <w:r w:rsidRPr="005C013B">
              <w:rPr>
                <w:sz w:val="20"/>
                <w:szCs w:val="20"/>
              </w:rPr>
              <w:t xml:space="preserve">" </w:t>
            </w:r>
          </w:p>
        </w:tc>
        <w:tc>
          <w:tcPr>
            <w:tcW w:w="5811" w:type="dxa"/>
            <w:vAlign w:val="center"/>
          </w:tcPr>
          <w:p w:rsidR="001A2087" w:rsidRPr="005C013B" w:rsidRDefault="001A2087" w:rsidP="00BE195F">
            <w:pPr>
              <w:jc w:val="both"/>
              <w:rPr>
                <w:color w:val="000000"/>
                <w:sz w:val="20"/>
                <w:szCs w:val="20"/>
              </w:rPr>
            </w:pPr>
            <w:r w:rsidRPr="002F6517">
              <w:rPr>
                <w:b/>
                <w:color w:val="000000"/>
                <w:sz w:val="20"/>
                <w:szCs w:val="20"/>
              </w:rPr>
              <w:t xml:space="preserve">Антиген кардиолипиновый для реакции </w:t>
            </w:r>
            <w:proofErr w:type="spellStart"/>
            <w:r w:rsidRPr="002F6517">
              <w:rPr>
                <w:b/>
                <w:color w:val="000000"/>
                <w:sz w:val="20"/>
                <w:szCs w:val="20"/>
              </w:rPr>
              <w:t>микропреципитации</w:t>
            </w:r>
            <w:proofErr w:type="spellEnd"/>
            <w:r w:rsidRPr="005C013B">
              <w:rPr>
                <w:color w:val="000000"/>
                <w:sz w:val="20"/>
                <w:szCs w:val="20"/>
              </w:rPr>
              <w:t xml:space="preserve">. </w:t>
            </w:r>
            <w:proofErr w:type="spellStart"/>
            <w:r w:rsidRPr="005C013B">
              <w:rPr>
                <w:color w:val="000000"/>
                <w:sz w:val="20"/>
                <w:szCs w:val="20"/>
              </w:rPr>
              <w:t>Монореагент</w:t>
            </w:r>
            <w:proofErr w:type="spellEnd"/>
            <w:r w:rsidRPr="005C013B">
              <w:rPr>
                <w:color w:val="000000"/>
                <w:sz w:val="20"/>
                <w:szCs w:val="20"/>
              </w:rPr>
              <w:t xml:space="preserve"> жидкий стабилизированный. Взвесь </w:t>
            </w:r>
            <w:proofErr w:type="spellStart"/>
            <w:r w:rsidRPr="005C013B">
              <w:rPr>
                <w:color w:val="000000"/>
                <w:sz w:val="20"/>
                <w:szCs w:val="20"/>
              </w:rPr>
              <w:t>АгКл</w:t>
            </w:r>
            <w:proofErr w:type="spellEnd"/>
            <w:r w:rsidRPr="005C013B">
              <w:rPr>
                <w:color w:val="000000"/>
                <w:sz w:val="20"/>
                <w:szCs w:val="20"/>
              </w:rPr>
              <w:t xml:space="preserve"> – 3 флакона </w:t>
            </w:r>
            <w:proofErr w:type="spellStart"/>
            <w:r w:rsidRPr="005C013B">
              <w:rPr>
                <w:color w:val="000000"/>
                <w:sz w:val="20"/>
                <w:szCs w:val="20"/>
              </w:rPr>
              <w:t>х</w:t>
            </w:r>
            <w:proofErr w:type="spellEnd"/>
            <w:r w:rsidRPr="005C013B">
              <w:rPr>
                <w:color w:val="000000"/>
                <w:sz w:val="20"/>
                <w:szCs w:val="20"/>
              </w:rPr>
              <w:t xml:space="preserve"> 5,0 мл</w:t>
            </w:r>
          </w:p>
          <w:p w:rsidR="001A2087" w:rsidRPr="005C013B" w:rsidRDefault="001A2087" w:rsidP="00BE195F">
            <w:pPr>
              <w:jc w:val="both"/>
              <w:rPr>
                <w:color w:val="000000"/>
                <w:sz w:val="20"/>
                <w:szCs w:val="20"/>
              </w:rPr>
            </w:pPr>
            <w:r w:rsidRPr="005C013B">
              <w:rPr>
                <w:color w:val="000000"/>
                <w:sz w:val="20"/>
                <w:szCs w:val="20"/>
              </w:rPr>
              <w:t xml:space="preserve">Контрольный положительный образец (К+) – 1 флакон </w:t>
            </w:r>
            <w:proofErr w:type="spellStart"/>
            <w:r w:rsidRPr="005C013B">
              <w:rPr>
                <w:color w:val="000000"/>
                <w:sz w:val="20"/>
                <w:szCs w:val="20"/>
              </w:rPr>
              <w:t>х</w:t>
            </w:r>
            <w:proofErr w:type="spellEnd"/>
            <w:r w:rsidRPr="005C013B">
              <w:rPr>
                <w:color w:val="000000"/>
                <w:sz w:val="20"/>
                <w:szCs w:val="20"/>
              </w:rPr>
              <w:t xml:space="preserve"> 2,0 мл</w:t>
            </w:r>
          </w:p>
          <w:p w:rsidR="001A2087" w:rsidRPr="005C013B" w:rsidRDefault="001A2087" w:rsidP="00BE195F">
            <w:pPr>
              <w:jc w:val="both"/>
              <w:rPr>
                <w:color w:val="000000"/>
                <w:sz w:val="20"/>
                <w:szCs w:val="20"/>
              </w:rPr>
            </w:pPr>
            <w:r w:rsidRPr="005C013B">
              <w:rPr>
                <w:color w:val="000000"/>
                <w:sz w:val="20"/>
                <w:szCs w:val="20"/>
              </w:rPr>
              <w:t>Базовый вариант комплектации рассчитан на исследование 500 образцов.</w:t>
            </w:r>
          </w:p>
          <w:p w:rsidR="001A2087" w:rsidRPr="005C013B" w:rsidRDefault="001A2087" w:rsidP="00BE195F">
            <w:pPr>
              <w:jc w:val="both"/>
              <w:rPr>
                <w:color w:val="000000"/>
                <w:sz w:val="20"/>
                <w:szCs w:val="20"/>
              </w:rPr>
            </w:pPr>
            <w:r w:rsidRPr="005C013B">
              <w:rPr>
                <w:color w:val="000000"/>
                <w:sz w:val="20"/>
                <w:szCs w:val="20"/>
              </w:rPr>
              <w:t>По желанию потребителя базовая комплектация набора (число упаковок с реагентами и их объем) может быть изменена. Кроме того, набор может дополнительно комплектоваться отрицательной контрольной сывороткой для диагностики сифилиса в количестве, определяемом заявкой потребителя.</w:t>
            </w:r>
          </w:p>
          <w:p w:rsidR="001A2087" w:rsidRPr="005C013B" w:rsidRDefault="001A2087" w:rsidP="00BE195F">
            <w:pPr>
              <w:jc w:val="both"/>
              <w:rPr>
                <w:color w:val="000000"/>
                <w:sz w:val="20"/>
                <w:szCs w:val="20"/>
              </w:rPr>
            </w:pPr>
            <w:r w:rsidRPr="005C013B">
              <w:rPr>
                <w:color w:val="000000"/>
                <w:sz w:val="20"/>
                <w:szCs w:val="20"/>
              </w:rPr>
              <w:t>Срок годности – 18 месяцев.</w:t>
            </w:r>
          </w:p>
          <w:p w:rsidR="001A2087" w:rsidRPr="005C013B" w:rsidRDefault="001A2087" w:rsidP="00BE195F">
            <w:pPr>
              <w:jc w:val="both"/>
              <w:rPr>
                <w:color w:val="000000"/>
                <w:sz w:val="20"/>
                <w:szCs w:val="20"/>
              </w:rPr>
            </w:pPr>
            <w:r w:rsidRPr="005C013B">
              <w:rPr>
                <w:color w:val="000000"/>
                <w:sz w:val="20"/>
                <w:szCs w:val="20"/>
              </w:rPr>
              <w:t>Хранить при температуре от 2 до 8 ºС.</w:t>
            </w:r>
          </w:p>
          <w:p w:rsidR="001A2087" w:rsidRPr="005C013B" w:rsidRDefault="001A2087" w:rsidP="00BE195F">
            <w:pPr>
              <w:jc w:val="both"/>
              <w:rPr>
                <w:color w:val="000000"/>
                <w:sz w:val="20"/>
                <w:szCs w:val="20"/>
              </w:rPr>
            </w:pPr>
            <w:r w:rsidRPr="005C013B">
              <w:rPr>
                <w:color w:val="000000"/>
                <w:sz w:val="20"/>
                <w:szCs w:val="20"/>
              </w:rPr>
              <w:t>Замораживание не допускается</w:t>
            </w:r>
          </w:p>
          <w:p w:rsidR="001A2087" w:rsidRPr="005C013B" w:rsidRDefault="001A2087" w:rsidP="00BE195F">
            <w:pPr>
              <w:jc w:val="both"/>
              <w:rPr>
                <w:color w:val="000000"/>
                <w:sz w:val="20"/>
                <w:szCs w:val="20"/>
              </w:rPr>
            </w:pPr>
          </w:p>
        </w:tc>
        <w:tc>
          <w:tcPr>
            <w:tcW w:w="851" w:type="dxa"/>
            <w:vAlign w:val="center"/>
          </w:tcPr>
          <w:p w:rsidR="001A2087" w:rsidRPr="005C013B" w:rsidRDefault="001A2087" w:rsidP="00BE195F">
            <w:pPr>
              <w:jc w:val="center"/>
              <w:rPr>
                <w:color w:val="000000"/>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24</w:t>
            </w:r>
          </w:p>
        </w:tc>
        <w:tc>
          <w:tcPr>
            <w:tcW w:w="1980" w:type="dxa"/>
            <w:vAlign w:val="center"/>
          </w:tcPr>
          <w:p w:rsidR="001A2087" w:rsidRPr="005C013B" w:rsidRDefault="001A2087" w:rsidP="00BE195F">
            <w:pPr>
              <w:rPr>
                <w:sz w:val="20"/>
                <w:szCs w:val="20"/>
              </w:rPr>
            </w:pPr>
            <w:r w:rsidRPr="005C013B">
              <w:rPr>
                <w:sz w:val="20"/>
                <w:szCs w:val="20"/>
              </w:rPr>
              <w:t>Реагент для определения  натрия</w:t>
            </w:r>
          </w:p>
        </w:tc>
        <w:tc>
          <w:tcPr>
            <w:tcW w:w="5811" w:type="dxa"/>
            <w:vAlign w:val="center"/>
          </w:tcPr>
          <w:p w:rsidR="001A2087" w:rsidRPr="005C013B" w:rsidRDefault="001A2087" w:rsidP="00BE195F">
            <w:pPr>
              <w:jc w:val="both"/>
              <w:rPr>
                <w:color w:val="000000"/>
                <w:sz w:val="20"/>
                <w:szCs w:val="20"/>
              </w:rPr>
            </w:pPr>
            <w:r w:rsidRPr="002F6517">
              <w:rPr>
                <w:b/>
                <w:sz w:val="20"/>
                <w:szCs w:val="20"/>
              </w:rPr>
              <w:t>Реагент для определения  натрия</w:t>
            </w:r>
            <w:r w:rsidRPr="005C013B">
              <w:rPr>
                <w:sz w:val="20"/>
                <w:szCs w:val="20"/>
              </w:rPr>
              <w:t xml:space="preserve"> (</w:t>
            </w:r>
            <w:proofErr w:type="spellStart"/>
            <w:r w:rsidRPr="005C013B">
              <w:rPr>
                <w:sz w:val="20"/>
                <w:szCs w:val="20"/>
              </w:rPr>
              <w:t>Sodium</w:t>
            </w:r>
            <w:proofErr w:type="spellEnd"/>
            <w:r w:rsidRPr="005C013B">
              <w:rPr>
                <w:sz w:val="20"/>
                <w:szCs w:val="20"/>
              </w:rPr>
              <w:t xml:space="preserve">). Реагент 1 (ТРИС буфер, </w:t>
            </w:r>
            <w:proofErr w:type="spellStart"/>
            <w:r w:rsidRPr="005C013B">
              <w:rPr>
                <w:sz w:val="20"/>
                <w:szCs w:val="20"/>
              </w:rPr>
              <w:t>pH</w:t>
            </w:r>
            <w:proofErr w:type="spellEnd"/>
            <w:r w:rsidRPr="005C013B">
              <w:rPr>
                <w:sz w:val="20"/>
                <w:szCs w:val="20"/>
              </w:rPr>
              <w:t xml:space="preserve"> 9,0 - 450 </w:t>
            </w:r>
            <w:proofErr w:type="spellStart"/>
            <w:r w:rsidRPr="005C013B">
              <w:rPr>
                <w:sz w:val="20"/>
                <w:szCs w:val="20"/>
              </w:rPr>
              <w:t>ммоль</w:t>
            </w:r>
            <w:proofErr w:type="spellEnd"/>
            <w:r w:rsidRPr="005C013B">
              <w:rPr>
                <w:sz w:val="20"/>
                <w:szCs w:val="20"/>
              </w:rPr>
              <w:t xml:space="preserve">/л, Криптанд-5,4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а-галактозидаза</w:t>
            </w:r>
            <w:proofErr w:type="spellEnd"/>
            <w:r w:rsidRPr="005C013B">
              <w:rPr>
                <w:sz w:val="20"/>
                <w:szCs w:val="20"/>
              </w:rPr>
              <w:t xml:space="preserve"> - 0,8 </w:t>
            </w:r>
            <w:proofErr w:type="spellStart"/>
            <w:proofErr w:type="gramStart"/>
            <w:r w:rsidRPr="005C013B">
              <w:rPr>
                <w:sz w:val="20"/>
                <w:szCs w:val="20"/>
              </w:rPr>
              <w:t>ед</w:t>
            </w:r>
            <w:proofErr w:type="spellEnd"/>
            <w:proofErr w:type="gramEnd"/>
            <w:r w:rsidRPr="005C013B">
              <w:rPr>
                <w:sz w:val="20"/>
                <w:szCs w:val="20"/>
              </w:rPr>
              <w:t xml:space="preserve">/мл)4х40 мл, Реагент 2 (ТРИС буфер, </w:t>
            </w:r>
            <w:proofErr w:type="spellStart"/>
            <w:r w:rsidRPr="005C013B">
              <w:rPr>
                <w:sz w:val="20"/>
                <w:szCs w:val="20"/>
              </w:rPr>
              <w:t>pH</w:t>
            </w:r>
            <w:proofErr w:type="spellEnd"/>
            <w:r w:rsidRPr="005C013B">
              <w:rPr>
                <w:sz w:val="20"/>
                <w:szCs w:val="20"/>
              </w:rPr>
              <w:t xml:space="preserve"> 9,0-10 </w:t>
            </w:r>
            <w:proofErr w:type="spellStart"/>
            <w:r w:rsidRPr="005C013B">
              <w:rPr>
                <w:sz w:val="20"/>
                <w:szCs w:val="20"/>
              </w:rPr>
              <w:t>ммоль</w:t>
            </w:r>
            <w:proofErr w:type="spellEnd"/>
            <w:r w:rsidRPr="005C013B">
              <w:rPr>
                <w:sz w:val="20"/>
                <w:szCs w:val="20"/>
              </w:rPr>
              <w:t xml:space="preserve">/л,  ОНФГ- 5,5 </w:t>
            </w:r>
            <w:proofErr w:type="spellStart"/>
            <w:r w:rsidRPr="005C013B">
              <w:rPr>
                <w:sz w:val="20"/>
                <w:szCs w:val="20"/>
              </w:rPr>
              <w:t>ммоль</w:t>
            </w:r>
            <w:proofErr w:type="spellEnd"/>
            <w:r w:rsidRPr="005C013B">
              <w:rPr>
                <w:sz w:val="20"/>
                <w:szCs w:val="20"/>
              </w:rPr>
              <w:t xml:space="preserve">/л4х20 мл,  Реагент 3 (натрий-0-120 </w:t>
            </w:r>
            <w:proofErr w:type="spellStart"/>
            <w:r w:rsidRPr="005C013B">
              <w:rPr>
                <w:sz w:val="20"/>
                <w:szCs w:val="20"/>
              </w:rPr>
              <w:t>ммоль</w:t>
            </w:r>
            <w:proofErr w:type="spellEnd"/>
            <w:r w:rsidRPr="005C013B">
              <w:rPr>
                <w:sz w:val="20"/>
                <w:szCs w:val="20"/>
              </w:rPr>
              <w:t>/л(точное значение зависит от лота)2х3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851" w:type="dxa"/>
            <w:vAlign w:val="center"/>
          </w:tcPr>
          <w:p w:rsidR="001A2087" w:rsidRPr="005C013B" w:rsidRDefault="001A2087" w:rsidP="00BE195F">
            <w:pPr>
              <w:jc w:val="center"/>
              <w:rPr>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25</w:t>
            </w:r>
          </w:p>
        </w:tc>
        <w:tc>
          <w:tcPr>
            <w:tcW w:w="1980" w:type="dxa"/>
            <w:vAlign w:val="center"/>
          </w:tcPr>
          <w:p w:rsidR="001A2087" w:rsidRPr="005C013B" w:rsidRDefault="001A2087" w:rsidP="00BE195F">
            <w:pPr>
              <w:rPr>
                <w:sz w:val="20"/>
                <w:szCs w:val="20"/>
              </w:rPr>
            </w:pPr>
            <w:r w:rsidRPr="005C013B">
              <w:rPr>
                <w:sz w:val="20"/>
                <w:szCs w:val="20"/>
              </w:rPr>
              <w:t>Смесь для очистки и обезжиривания</w:t>
            </w:r>
          </w:p>
        </w:tc>
        <w:tc>
          <w:tcPr>
            <w:tcW w:w="5811" w:type="dxa"/>
            <w:vAlign w:val="center"/>
          </w:tcPr>
          <w:p w:rsidR="001A2087" w:rsidRPr="005C013B" w:rsidRDefault="001A2087" w:rsidP="00BE195F">
            <w:pPr>
              <w:jc w:val="both"/>
              <w:rPr>
                <w:sz w:val="20"/>
                <w:szCs w:val="20"/>
              </w:rPr>
            </w:pPr>
            <w:r w:rsidRPr="002F6517">
              <w:rPr>
                <w:b/>
                <w:sz w:val="20"/>
                <w:szCs w:val="20"/>
              </w:rPr>
              <w:t>Смесь для очистки и обезжиривания стекол</w:t>
            </w:r>
            <w:r w:rsidRPr="005C013B">
              <w:rPr>
                <w:sz w:val="20"/>
                <w:szCs w:val="20"/>
              </w:rPr>
              <w:t xml:space="preserve"> многократного применения. </w:t>
            </w:r>
          </w:p>
          <w:p w:rsidR="001A2087" w:rsidRPr="005C013B" w:rsidRDefault="001A2087" w:rsidP="00BE195F">
            <w:pPr>
              <w:jc w:val="both"/>
              <w:rPr>
                <w:sz w:val="20"/>
                <w:szCs w:val="20"/>
              </w:rPr>
            </w:pPr>
            <w:r w:rsidRPr="005C013B">
              <w:rPr>
                <w:sz w:val="20"/>
                <w:szCs w:val="20"/>
              </w:rPr>
              <w:t>Флакон 1 л рассчитан на не менее</w:t>
            </w:r>
            <w:proofErr w:type="gramStart"/>
            <w:r w:rsidRPr="005C013B">
              <w:rPr>
                <w:sz w:val="20"/>
                <w:szCs w:val="20"/>
              </w:rPr>
              <w:t>,</w:t>
            </w:r>
            <w:proofErr w:type="gramEnd"/>
            <w:r w:rsidRPr="005C013B">
              <w:rPr>
                <w:sz w:val="20"/>
                <w:szCs w:val="20"/>
              </w:rPr>
              <w:t xml:space="preserve"> чем 5000 стёкол, кат. №450</w:t>
            </w:r>
          </w:p>
        </w:tc>
        <w:tc>
          <w:tcPr>
            <w:tcW w:w="851" w:type="dxa"/>
            <w:vAlign w:val="center"/>
          </w:tcPr>
          <w:p w:rsidR="001A2087" w:rsidRPr="005C013B" w:rsidRDefault="001A2087" w:rsidP="00BE195F">
            <w:pPr>
              <w:jc w:val="center"/>
              <w:rPr>
                <w:sz w:val="20"/>
                <w:szCs w:val="20"/>
              </w:rPr>
            </w:pPr>
            <w:proofErr w:type="spellStart"/>
            <w:r w:rsidRPr="005C013B">
              <w:rPr>
                <w:sz w:val="20"/>
                <w:szCs w:val="20"/>
              </w:rPr>
              <w:t>фл</w:t>
            </w:r>
            <w:proofErr w:type="spellEnd"/>
          </w:p>
        </w:tc>
        <w:tc>
          <w:tcPr>
            <w:tcW w:w="992" w:type="dxa"/>
            <w:vAlign w:val="center"/>
          </w:tcPr>
          <w:p w:rsidR="001A2087" w:rsidRPr="005C013B" w:rsidRDefault="001A2087" w:rsidP="00BE195F">
            <w:pPr>
              <w:jc w:val="center"/>
              <w:rPr>
                <w:sz w:val="20"/>
                <w:szCs w:val="20"/>
              </w:rPr>
            </w:pPr>
            <w:r w:rsidRPr="005C013B">
              <w:rPr>
                <w:sz w:val="20"/>
                <w:szCs w:val="20"/>
              </w:rPr>
              <w:t>4</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26</w:t>
            </w:r>
          </w:p>
        </w:tc>
        <w:tc>
          <w:tcPr>
            <w:tcW w:w="1980" w:type="dxa"/>
            <w:vAlign w:val="center"/>
          </w:tcPr>
          <w:p w:rsidR="001A2087" w:rsidRPr="005C013B" w:rsidRDefault="001A2087" w:rsidP="00BE195F">
            <w:pPr>
              <w:rPr>
                <w:sz w:val="20"/>
                <w:szCs w:val="20"/>
              </w:rPr>
            </w:pPr>
            <w:r w:rsidRPr="005C013B">
              <w:rPr>
                <w:sz w:val="20"/>
                <w:szCs w:val="20"/>
              </w:rPr>
              <w:t>Набор реагентов для подсчета форменных элементов крови в камере Горяева</w:t>
            </w:r>
          </w:p>
        </w:tc>
        <w:tc>
          <w:tcPr>
            <w:tcW w:w="5811" w:type="dxa"/>
            <w:vAlign w:val="center"/>
          </w:tcPr>
          <w:p w:rsidR="001A2087" w:rsidRPr="005C013B" w:rsidRDefault="001A2087" w:rsidP="00BE195F">
            <w:pPr>
              <w:jc w:val="both"/>
              <w:rPr>
                <w:sz w:val="20"/>
                <w:szCs w:val="20"/>
              </w:rPr>
            </w:pPr>
            <w:r w:rsidRPr="002F6517">
              <w:rPr>
                <w:b/>
                <w:sz w:val="20"/>
                <w:szCs w:val="20"/>
              </w:rPr>
              <w:t>Набор реагентов</w:t>
            </w:r>
            <w:r w:rsidRPr="005C013B">
              <w:rPr>
                <w:sz w:val="20"/>
                <w:szCs w:val="20"/>
              </w:rPr>
              <w:t xml:space="preserve"> для подсчета форменных элементов крови в камере Горяева. Состав набора: 1) Реагент для подсчета тромбоцитов: бесцветная прозрачная жидкость, представляющая собой раствор оксалата аммония. Флакон, емкостью 0,5 л. Количество определений - 125. 2) Реагент для подсчета эритроцитов: бесцветная прозрачная жидкость, представляющая собой раствор сернокислого натрия. Флакон, емкостью 0,5 л. </w:t>
            </w:r>
          </w:p>
          <w:p w:rsidR="001A2087" w:rsidRPr="005C013B" w:rsidRDefault="001A2087" w:rsidP="00BE195F">
            <w:pPr>
              <w:jc w:val="both"/>
              <w:rPr>
                <w:sz w:val="20"/>
                <w:szCs w:val="20"/>
              </w:rPr>
            </w:pPr>
            <w:r w:rsidRPr="005C013B">
              <w:rPr>
                <w:sz w:val="20"/>
                <w:szCs w:val="20"/>
              </w:rPr>
              <w:t xml:space="preserve">Количество определений - 125. </w:t>
            </w:r>
          </w:p>
          <w:p w:rsidR="001A2087" w:rsidRPr="005C013B" w:rsidRDefault="001A2087" w:rsidP="00BE195F">
            <w:pPr>
              <w:jc w:val="both"/>
              <w:rPr>
                <w:sz w:val="20"/>
                <w:szCs w:val="20"/>
              </w:rPr>
            </w:pPr>
            <w:r w:rsidRPr="005C013B">
              <w:rPr>
                <w:sz w:val="20"/>
                <w:szCs w:val="20"/>
              </w:rPr>
              <w:t xml:space="preserve">3) Реагент для подсчета лейкоцитов: прозрачная жидкость </w:t>
            </w:r>
            <w:proofErr w:type="spellStart"/>
            <w:r w:rsidRPr="005C013B">
              <w:rPr>
                <w:sz w:val="20"/>
                <w:szCs w:val="20"/>
              </w:rPr>
              <w:t>голубого</w:t>
            </w:r>
            <w:proofErr w:type="spellEnd"/>
            <w:r w:rsidRPr="005C013B">
              <w:rPr>
                <w:sz w:val="20"/>
                <w:szCs w:val="20"/>
              </w:rPr>
              <w:t xml:space="preserve"> цвета, представляющая собой раствор метиленового синего в уксусной кислоте. Флакон, емкостью 0,5 л. </w:t>
            </w:r>
          </w:p>
          <w:p w:rsidR="001A2087" w:rsidRPr="005C013B" w:rsidRDefault="001A2087" w:rsidP="00BE195F">
            <w:pPr>
              <w:jc w:val="both"/>
              <w:rPr>
                <w:sz w:val="20"/>
                <w:szCs w:val="20"/>
              </w:rPr>
            </w:pPr>
            <w:r w:rsidRPr="005C013B">
              <w:rPr>
                <w:sz w:val="20"/>
                <w:szCs w:val="20"/>
              </w:rPr>
              <w:t xml:space="preserve">Количество определений - 1250.  </w:t>
            </w:r>
          </w:p>
          <w:p w:rsidR="001A2087" w:rsidRPr="005C013B" w:rsidRDefault="001A2087" w:rsidP="00BE195F">
            <w:pPr>
              <w:jc w:val="both"/>
              <w:rPr>
                <w:sz w:val="20"/>
                <w:szCs w:val="20"/>
              </w:rPr>
            </w:pPr>
            <w:r w:rsidRPr="005C013B">
              <w:rPr>
                <w:sz w:val="20"/>
                <w:szCs w:val="20"/>
              </w:rPr>
              <w:t>Набор готов к использованию.</w:t>
            </w:r>
          </w:p>
        </w:tc>
        <w:tc>
          <w:tcPr>
            <w:tcW w:w="851" w:type="dxa"/>
            <w:vAlign w:val="center"/>
          </w:tcPr>
          <w:p w:rsidR="001A2087" w:rsidRPr="005C013B" w:rsidRDefault="001A2087" w:rsidP="00BE195F">
            <w:pPr>
              <w:jc w:val="center"/>
              <w:rPr>
                <w:color w:val="000000"/>
                <w:sz w:val="20"/>
                <w:szCs w:val="20"/>
              </w:rPr>
            </w:pPr>
            <w:proofErr w:type="spellStart"/>
            <w:r w:rsidRPr="005C013B">
              <w:rPr>
                <w:color w:val="000000"/>
                <w:sz w:val="20"/>
                <w:szCs w:val="20"/>
              </w:rPr>
              <w:t>упак</w:t>
            </w:r>
            <w:proofErr w:type="spellEnd"/>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27</w:t>
            </w:r>
          </w:p>
        </w:tc>
        <w:tc>
          <w:tcPr>
            <w:tcW w:w="1980" w:type="dxa"/>
            <w:vAlign w:val="center"/>
          </w:tcPr>
          <w:p w:rsidR="001A2087" w:rsidRPr="005C013B" w:rsidRDefault="001A2087" w:rsidP="00BE195F">
            <w:pPr>
              <w:rPr>
                <w:sz w:val="20"/>
                <w:szCs w:val="20"/>
              </w:rPr>
            </w:pPr>
            <w:r w:rsidRPr="005C013B">
              <w:rPr>
                <w:sz w:val="20"/>
                <w:szCs w:val="20"/>
              </w:rPr>
              <w:t xml:space="preserve">Набор реагентов для определения концентрации </w:t>
            </w:r>
            <w:r w:rsidRPr="005C013B">
              <w:rPr>
                <w:sz w:val="20"/>
                <w:szCs w:val="20"/>
              </w:rPr>
              <w:lastRenderedPageBreak/>
              <w:t>гемоглобина015.013</w:t>
            </w:r>
          </w:p>
        </w:tc>
        <w:tc>
          <w:tcPr>
            <w:tcW w:w="5811" w:type="dxa"/>
            <w:vAlign w:val="center"/>
          </w:tcPr>
          <w:p w:rsidR="001A2087" w:rsidRPr="005C013B" w:rsidRDefault="001A2087" w:rsidP="00BE195F">
            <w:pPr>
              <w:jc w:val="both"/>
              <w:rPr>
                <w:sz w:val="20"/>
                <w:szCs w:val="20"/>
              </w:rPr>
            </w:pPr>
            <w:r w:rsidRPr="005C013B">
              <w:rPr>
                <w:sz w:val="20"/>
                <w:szCs w:val="20"/>
              </w:rPr>
              <w:lastRenderedPageBreak/>
              <w:t>Набор реагентов для определения концентрации гемоглобина</w:t>
            </w:r>
          </w:p>
          <w:p w:rsidR="001A2087" w:rsidRPr="005C013B" w:rsidRDefault="001A2087" w:rsidP="00BE195F">
            <w:pPr>
              <w:jc w:val="both"/>
              <w:rPr>
                <w:sz w:val="20"/>
                <w:szCs w:val="20"/>
              </w:rPr>
            </w:pPr>
            <w:r w:rsidRPr="005C013B">
              <w:rPr>
                <w:sz w:val="20"/>
                <w:szCs w:val="20"/>
              </w:rPr>
              <w:t xml:space="preserve">Реагент 1-200 мл, Калибр.- 2,5 мл, </w:t>
            </w:r>
            <w:proofErr w:type="spellStart"/>
            <w:r w:rsidRPr="005C013B">
              <w:rPr>
                <w:sz w:val="20"/>
                <w:szCs w:val="20"/>
              </w:rPr>
              <w:t>Конеч</w:t>
            </w:r>
            <w:proofErr w:type="spellEnd"/>
            <w:r w:rsidRPr="005C013B">
              <w:rPr>
                <w:sz w:val="20"/>
                <w:szCs w:val="20"/>
              </w:rPr>
              <w:t>. объём реагента- 2 л</w:t>
            </w:r>
          </w:p>
          <w:p w:rsidR="001A2087" w:rsidRPr="005C013B" w:rsidRDefault="001A2087" w:rsidP="00BE195F">
            <w:pPr>
              <w:jc w:val="both"/>
              <w:rPr>
                <w:sz w:val="20"/>
                <w:szCs w:val="20"/>
              </w:rPr>
            </w:pPr>
            <w:r w:rsidRPr="005C013B">
              <w:rPr>
                <w:sz w:val="20"/>
                <w:szCs w:val="20"/>
              </w:rPr>
              <w:t xml:space="preserve">Количество определений зависит от характеристик </w:t>
            </w:r>
            <w:r w:rsidRPr="005C013B">
              <w:rPr>
                <w:sz w:val="20"/>
                <w:szCs w:val="20"/>
              </w:rPr>
              <w:lastRenderedPageBreak/>
              <w:t>биохимического анализатора и объёма кюветы измерительного оборудования.</w:t>
            </w:r>
          </w:p>
          <w:p w:rsidR="001A2087" w:rsidRPr="005C013B" w:rsidRDefault="001A2087" w:rsidP="00BE195F">
            <w:pPr>
              <w:jc w:val="both"/>
              <w:rPr>
                <w:sz w:val="20"/>
                <w:szCs w:val="20"/>
              </w:rPr>
            </w:pPr>
            <w:r w:rsidRPr="005C013B">
              <w:rPr>
                <w:sz w:val="20"/>
                <w:szCs w:val="20"/>
              </w:rPr>
              <w:t>Исследуемый материал: Цельная кровь.</w:t>
            </w:r>
          </w:p>
          <w:p w:rsidR="001A2087" w:rsidRPr="005C013B" w:rsidRDefault="001A2087" w:rsidP="00BE195F">
            <w:pPr>
              <w:jc w:val="both"/>
              <w:rPr>
                <w:sz w:val="20"/>
                <w:szCs w:val="20"/>
              </w:rPr>
            </w:pPr>
            <w:r w:rsidRPr="005C013B">
              <w:rPr>
                <w:sz w:val="20"/>
                <w:szCs w:val="20"/>
              </w:rPr>
              <w:t xml:space="preserve">Метод: </w:t>
            </w:r>
            <w:proofErr w:type="spellStart"/>
            <w:r w:rsidRPr="005C013B">
              <w:rPr>
                <w:sz w:val="20"/>
                <w:szCs w:val="20"/>
              </w:rPr>
              <w:t>гемиглобинцианидный</w:t>
            </w:r>
            <w:proofErr w:type="spellEnd"/>
            <w:r w:rsidRPr="005C013B">
              <w:rPr>
                <w:sz w:val="20"/>
                <w:szCs w:val="20"/>
              </w:rPr>
              <w:t xml:space="preserve"> метод </w:t>
            </w:r>
            <w:proofErr w:type="spellStart"/>
            <w:r w:rsidRPr="005C013B">
              <w:rPr>
                <w:sz w:val="20"/>
                <w:szCs w:val="20"/>
              </w:rPr>
              <w:t>Драбкина</w:t>
            </w:r>
            <w:proofErr w:type="spellEnd"/>
            <w:r w:rsidRPr="005C013B">
              <w:rPr>
                <w:sz w:val="20"/>
                <w:szCs w:val="20"/>
              </w:rPr>
              <w:t>; по конечной точке; для ФЭК и полуавтоматических анализаторов.</w:t>
            </w:r>
          </w:p>
          <w:p w:rsidR="001A2087" w:rsidRPr="005C013B" w:rsidRDefault="001A2087" w:rsidP="00BE195F">
            <w:pPr>
              <w:jc w:val="both"/>
              <w:rPr>
                <w:sz w:val="20"/>
                <w:szCs w:val="20"/>
              </w:rPr>
            </w:pPr>
            <w:r w:rsidRPr="005C013B">
              <w:rPr>
                <w:sz w:val="20"/>
                <w:szCs w:val="20"/>
              </w:rPr>
              <w:t>Длина волны: 540 нм (520-560 нм).</w:t>
            </w:r>
          </w:p>
          <w:p w:rsidR="001A2087" w:rsidRPr="005C013B" w:rsidRDefault="001A2087" w:rsidP="00BE195F">
            <w:pPr>
              <w:jc w:val="both"/>
              <w:rPr>
                <w:sz w:val="20"/>
                <w:szCs w:val="20"/>
              </w:rPr>
            </w:pPr>
            <w:r w:rsidRPr="005C013B">
              <w:rPr>
                <w:sz w:val="20"/>
                <w:szCs w:val="20"/>
              </w:rPr>
              <w:t>Линейность от 40 до 180 г/л.</w:t>
            </w:r>
          </w:p>
          <w:p w:rsidR="001A2087" w:rsidRPr="005C013B" w:rsidRDefault="001A2087" w:rsidP="00BE195F">
            <w:pPr>
              <w:jc w:val="both"/>
              <w:rPr>
                <w:sz w:val="20"/>
                <w:szCs w:val="20"/>
              </w:rPr>
            </w:pPr>
            <w:r w:rsidRPr="005C013B">
              <w:rPr>
                <w:sz w:val="20"/>
                <w:szCs w:val="20"/>
              </w:rPr>
              <w:t>Чувствительность: не более 5 г/л</w:t>
            </w:r>
          </w:p>
          <w:p w:rsidR="001A2087" w:rsidRPr="005C013B" w:rsidRDefault="001A2087" w:rsidP="00BE195F">
            <w:pPr>
              <w:jc w:val="both"/>
              <w:rPr>
                <w:sz w:val="20"/>
                <w:szCs w:val="20"/>
              </w:rPr>
            </w:pPr>
            <w:r w:rsidRPr="005C013B">
              <w:rPr>
                <w:sz w:val="20"/>
                <w:szCs w:val="20"/>
              </w:rPr>
              <w:t>Срок годности набора: 12 месяцев при +(18-25)</w:t>
            </w:r>
            <w:proofErr w:type="spellStart"/>
            <w:r w:rsidRPr="005C013B">
              <w:rPr>
                <w:sz w:val="20"/>
                <w:szCs w:val="20"/>
              </w:rPr>
              <w:t>ºС</w:t>
            </w:r>
            <w:proofErr w:type="spellEnd"/>
            <w:r w:rsidRPr="005C013B">
              <w:rPr>
                <w:sz w:val="20"/>
                <w:szCs w:val="20"/>
              </w:rPr>
              <w:t>.</w:t>
            </w:r>
            <w:r w:rsidRPr="005C013B">
              <w:rPr>
                <w:sz w:val="20"/>
                <w:szCs w:val="20"/>
              </w:rPr>
              <w:tab/>
              <w:t>Реагент 1 (</w:t>
            </w:r>
            <w:proofErr w:type="spellStart"/>
            <w:r w:rsidRPr="005C013B">
              <w:rPr>
                <w:sz w:val="20"/>
                <w:szCs w:val="20"/>
              </w:rPr>
              <w:t>Монореагент</w:t>
            </w:r>
            <w:proofErr w:type="spellEnd"/>
            <w:r w:rsidRPr="005C013B">
              <w:rPr>
                <w:sz w:val="20"/>
                <w:szCs w:val="20"/>
              </w:rPr>
              <w:t xml:space="preserve">): фосфорнокислый однозамещённый калий 10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рН</w:t>
            </w:r>
            <w:proofErr w:type="spellEnd"/>
            <w:r w:rsidRPr="005C013B">
              <w:rPr>
                <w:sz w:val="20"/>
                <w:szCs w:val="20"/>
              </w:rPr>
              <w:t xml:space="preserve"> 7,35; </w:t>
            </w:r>
            <w:proofErr w:type="spellStart"/>
            <w:r w:rsidRPr="005C013B">
              <w:rPr>
                <w:sz w:val="20"/>
                <w:szCs w:val="20"/>
              </w:rPr>
              <w:t>феррицианид</w:t>
            </w:r>
            <w:proofErr w:type="spellEnd"/>
            <w:r w:rsidRPr="005C013B">
              <w:rPr>
                <w:sz w:val="20"/>
                <w:szCs w:val="20"/>
              </w:rPr>
              <w:t xml:space="preserve"> калия 6,1 </w:t>
            </w:r>
            <w:proofErr w:type="spellStart"/>
            <w:r w:rsidRPr="005C013B">
              <w:rPr>
                <w:sz w:val="20"/>
                <w:szCs w:val="20"/>
              </w:rPr>
              <w:t>ммоль</w:t>
            </w:r>
            <w:proofErr w:type="spellEnd"/>
            <w:r w:rsidRPr="005C013B">
              <w:rPr>
                <w:sz w:val="20"/>
                <w:szCs w:val="20"/>
              </w:rPr>
              <w:t xml:space="preserve">/л; </w:t>
            </w:r>
            <w:proofErr w:type="spellStart"/>
            <w:r w:rsidRPr="005C013B">
              <w:rPr>
                <w:sz w:val="20"/>
                <w:szCs w:val="20"/>
              </w:rPr>
              <w:t>ацетонциангидрин</w:t>
            </w:r>
            <w:proofErr w:type="spellEnd"/>
            <w:r w:rsidRPr="005C013B">
              <w:rPr>
                <w:sz w:val="20"/>
                <w:szCs w:val="20"/>
              </w:rPr>
              <w:t xml:space="preserve"> 11,2 </w:t>
            </w:r>
            <w:proofErr w:type="spellStart"/>
            <w:r w:rsidRPr="005C013B">
              <w:rPr>
                <w:sz w:val="20"/>
                <w:szCs w:val="20"/>
              </w:rPr>
              <w:t>ммоль</w:t>
            </w:r>
            <w:proofErr w:type="spellEnd"/>
            <w:r w:rsidRPr="005C013B">
              <w:rPr>
                <w:sz w:val="20"/>
                <w:szCs w:val="20"/>
              </w:rPr>
              <w:t>/л; 10-ти кратный концентрат.</w:t>
            </w:r>
          </w:p>
          <w:p w:rsidR="001A2087" w:rsidRPr="005C013B" w:rsidRDefault="001A2087" w:rsidP="00BE195F">
            <w:pPr>
              <w:jc w:val="both"/>
              <w:rPr>
                <w:sz w:val="20"/>
                <w:szCs w:val="20"/>
              </w:rPr>
            </w:pPr>
            <w:r w:rsidRPr="005C013B">
              <w:rPr>
                <w:sz w:val="20"/>
                <w:szCs w:val="20"/>
              </w:rPr>
              <w:t>Калибратор – калибровочный раствор гемоглобина с концентрацией 120 г/л.</w:t>
            </w:r>
          </w:p>
        </w:tc>
        <w:tc>
          <w:tcPr>
            <w:tcW w:w="851" w:type="dxa"/>
            <w:vAlign w:val="center"/>
          </w:tcPr>
          <w:p w:rsidR="001A2087" w:rsidRPr="005C013B" w:rsidRDefault="001A2087" w:rsidP="00BE195F">
            <w:pPr>
              <w:jc w:val="center"/>
              <w:rPr>
                <w:color w:val="000000"/>
                <w:sz w:val="20"/>
                <w:szCs w:val="20"/>
              </w:rPr>
            </w:pPr>
            <w:r w:rsidRPr="005C013B">
              <w:rPr>
                <w:color w:val="000000"/>
                <w:sz w:val="20"/>
                <w:szCs w:val="20"/>
              </w:rPr>
              <w:lastRenderedPageBreak/>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lastRenderedPageBreak/>
              <w:t>28</w:t>
            </w:r>
          </w:p>
        </w:tc>
        <w:tc>
          <w:tcPr>
            <w:tcW w:w="1980" w:type="dxa"/>
            <w:vAlign w:val="center"/>
          </w:tcPr>
          <w:p w:rsidR="001A2087" w:rsidRPr="005C013B" w:rsidRDefault="001A2087" w:rsidP="00BE195F">
            <w:pPr>
              <w:rPr>
                <w:sz w:val="20"/>
                <w:szCs w:val="20"/>
              </w:rPr>
            </w:pPr>
            <w:r w:rsidRPr="005C013B">
              <w:rPr>
                <w:sz w:val="20"/>
                <w:szCs w:val="20"/>
              </w:rPr>
              <w:t>Набор реагентов для определения концентрации общего холестерина 013.022</w:t>
            </w:r>
          </w:p>
        </w:tc>
        <w:tc>
          <w:tcPr>
            <w:tcW w:w="5811" w:type="dxa"/>
            <w:vAlign w:val="center"/>
          </w:tcPr>
          <w:p w:rsidR="001A2087" w:rsidRPr="005C013B" w:rsidRDefault="001A2087" w:rsidP="00BE195F">
            <w:pPr>
              <w:jc w:val="both"/>
              <w:rPr>
                <w:sz w:val="20"/>
                <w:szCs w:val="20"/>
              </w:rPr>
            </w:pPr>
            <w:r w:rsidRPr="002F6517">
              <w:rPr>
                <w:b/>
                <w:color w:val="000000"/>
                <w:sz w:val="20"/>
                <w:szCs w:val="20"/>
              </w:rPr>
              <w:t>Набор</w:t>
            </w:r>
            <w:r w:rsidRPr="005C013B">
              <w:rPr>
                <w:color w:val="000000"/>
                <w:sz w:val="20"/>
                <w:szCs w:val="20"/>
              </w:rPr>
              <w:t xml:space="preserve"> предназначен для количественного определения </w:t>
            </w:r>
            <w:proofErr w:type="spellStart"/>
            <w:r w:rsidRPr="005C013B">
              <w:rPr>
                <w:color w:val="000000"/>
                <w:sz w:val="20"/>
                <w:szCs w:val="20"/>
              </w:rPr>
              <w:t>энзиматическим</w:t>
            </w:r>
            <w:proofErr w:type="spellEnd"/>
            <w:r w:rsidRPr="005C013B">
              <w:rPr>
                <w:color w:val="000000"/>
                <w:sz w:val="20"/>
                <w:szCs w:val="20"/>
              </w:rPr>
              <w:t xml:space="preserve"> методом концентрации общего холестерина в сыворотке крови человека в клинической лабораторной диагностике.  Метод: реакция </w:t>
            </w:r>
            <w:proofErr w:type="spellStart"/>
            <w:r w:rsidRPr="005C013B">
              <w:rPr>
                <w:color w:val="000000"/>
                <w:sz w:val="20"/>
                <w:szCs w:val="20"/>
              </w:rPr>
              <w:t>Триндера</w:t>
            </w:r>
            <w:proofErr w:type="spellEnd"/>
            <w:r w:rsidRPr="005C013B">
              <w:rPr>
                <w:color w:val="000000"/>
                <w:sz w:val="20"/>
                <w:szCs w:val="20"/>
              </w:rPr>
              <w:t>; CHOD-PAP; по конечной точке.</w:t>
            </w:r>
          </w:p>
        </w:tc>
        <w:tc>
          <w:tcPr>
            <w:tcW w:w="851" w:type="dxa"/>
            <w:vAlign w:val="center"/>
          </w:tcPr>
          <w:p w:rsidR="001A2087" w:rsidRPr="005C013B" w:rsidRDefault="001A2087" w:rsidP="00BE195F">
            <w:pPr>
              <w:jc w:val="center"/>
              <w:rPr>
                <w:color w:val="000000"/>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3</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29</w:t>
            </w:r>
          </w:p>
        </w:tc>
        <w:tc>
          <w:tcPr>
            <w:tcW w:w="1980" w:type="dxa"/>
            <w:vAlign w:val="center"/>
          </w:tcPr>
          <w:p w:rsidR="001A2087" w:rsidRPr="005C013B" w:rsidRDefault="001A2087" w:rsidP="00BE195F">
            <w:pPr>
              <w:rPr>
                <w:sz w:val="20"/>
                <w:szCs w:val="20"/>
              </w:rPr>
            </w:pPr>
            <w:r w:rsidRPr="005C013B">
              <w:rPr>
                <w:sz w:val="20"/>
                <w:szCs w:val="20"/>
              </w:rPr>
              <w:t>Набор реагентов для определения концентрации мочевой кислоты</w:t>
            </w:r>
          </w:p>
          <w:p w:rsidR="001A2087" w:rsidRPr="005C013B" w:rsidRDefault="001A2087" w:rsidP="00BE195F">
            <w:pPr>
              <w:rPr>
                <w:sz w:val="20"/>
                <w:szCs w:val="20"/>
              </w:rPr>
            </w:pPr>
            <w:r w:rsidRPr="005C013B">
              <w:rPr>
                <w:sz w:val="20"/>
                <w:szCs w:val="20"/>
              </w:rPr>
              <w:t xml:space="preserve"> 012.002</w:t>
            </w:r>
          </w:p>
        </w:tc>
        <w:tc>
          <w:tcPr>
            <w:tcW w:w="5811" w:type="dxa"/>
            <w:vAlign w:val="center"/>
          </w:tcPr>
          <w:p w:rsidR="001A2087" w:rsidRPr="005C013B" w:rsidRDefault="001A2087" w:rsidP="00BE195F">
            <w:pPr>
              <w:jc w:val="both"/>
              <w:rPr>
                <w:color w:val="000000"/>
                <w:sz w:val="20"/>
                <w:szCs w:val="20"/>
              </w:rPr>
            </w:pPr>
            <w:r w:rsidRPr="002F6517">
              <w:rPr>
                <w:b/>
                <w:color w:val="000000"/>
                <w:sz w:val="20"/>
                <w:szCs w:val="20"/>
              </w:rPr>
              <w:t>Набор</w:t>
            </w:r>
            <w:r w:rsidRPr="005C013B">
              <w:rPr>
                <w:color w:val="000000"/>
                <w:sz w:val="20"/>
                <w:szCs w:val="20"/>
              </w:rPr>
              <w:t xml:space="preserve"> реагентов  предназначен для количественного определения содержания мочевой кислоты в сыворотке, плазме крови и моче человека в клинической лабораторной </w:t>
            </w:r>
            <w:proofErr w:type="spellStart"/>
            <w:r w:rsidRPr="005C013B">
              <w:rPr>
                <w:color w:val="000000"/>
                <w:sz w:val="20"/>
                <w:szCs w:val="20"/>
              </w:rPr>
              <w:t>диагностике</w:t>
            </w:r>
            <w:proofErr w:type="gramStart"/>
            <w:r w:rsidRPr="005C013B">
              <w:rPr>
                <w:color w:val="000000"/>
                <w:sz w:val="20"/>
                <w:szCs w:val="20"/>
              </w:rPr>
              <w:t>.И</w:t>
            </w:r>
            <w:proofErr w:type="gramEnd"/>
            <w:r w:rsidRPr="005C013B">
              <w:rPr>
                <w:color w:val="000000"/>
                <w:sz w:val="20"/>
                <w:szCs w:val="20"/>
              </w:rPr>
              <w:t>сследуемый</w:t>
            </w:r>
            <w:proofErr w:type="spellEnd"/>
            <w:r w:rsidRPr="005C013B">
              <w:rPr>
                <w:color w:val="000000"/>
                <w:sz w:val="20"/>
                <w:szCs w:val="20"/>
              </w:rPr>
              <w:t xml:space="preserve"> материал: сыворотка или плазма крови, моча.</w:t>
            </w:r>
          </w:p>
          <w:p w:rsidR="001A2087" w:rsidRPr="005C013B" w:rsidRDefault="001A2087" w:rsidP="00BE195F">
            <w:pPr>
              <w:jc w:val="both"/>
              <w:rPr>
                <w:color w:val="000000"/>
                <w:sz w:val="20"/>
                <w:szCs w:val="20"/>
              </w:rPr>
            </w:pPr>
            <w:r w:rsidRPr="005C013B">
              <w:rPr>
                <w:color w:val="000000"/>
                <w:sz w:val="20"/>
                <w:szCs w:val="20"/>
              </w:rPr>
              <w:t xml:space="preserve">Метод: реакция </w:t>
            </w:r>
            <w:proofErr w:type="spellStart"/>
            <w:r w:rsidRPr="005C013B">
              <w:rPr>
                <w:color w:val="000000"/>
                <w:sz w:val="20"/>
                <w:szCs w:val="20"/>
              </w:rPr>
              <w:t>Триндера</w:t>
            </w:r>
            <w:proofErr w:type="spellEnd"/>
            <w:r w:rsidRPr="005C013B">
              <w:rPr>
                <w:color w:val="000000"/>
                <w:sz w:val="20"/>
                <w:szCs w:val="20"/>
              </w:rPr>
              <w:t>; по конечной точке.</w:t>
            </w:r>
          </w:p>
        </w:tc>
        <w:tc>
          <w:tcPr>
            <w:tcW w:w="851" w:type="dxa"/>
            <w:vAlign w:val="center"/>
          </w:tcPr>
          <w:p w:rsidR="001A2087" w:rsidRPr="005C013B" w:rsidRDefault="001A2087" w:rsidP="00BE195F">
            <w:pPr>
              <w:jc w:val="center"/>
              <w:rPr>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sidRPr="005C013B">
              <w:rPr>
                <w:color w:val="000000"/>
                <w:sz w:val="20"/>
                <w:szCs w:val="20"/>
              </w:rPr>
              <w:t>30</w:t>
            </w:r>
          </w:p>
        </w:tc>
        <w:tc>
          <w:tcPr>
            <w:tcW w:w="1980" w:type="dxa"/>
            <w:vAlign w:val="center"/>
          </w:tcPr>
          <w:p w:rsidR="001A2087" w:rsidRPr="005C013B" w:rsidRDefault="001A2087" w:rsidP="00BE195F">
            <w:pPr>
              <w:rPr>
                <w:sz w:val="20"/>
                <w:szCs w:val="20"/>
              </w:rPr>
            </w:pPr>
            <w:r w:rsidRPr="005C013B">
              <w:rPr>
                <w:sz w:val="20"/>
                <w:szCs w:val="20"/>
              </w:rPr>
              <w:t xml:space="preserve">Набор реагентов для определения концентрации </w:t>
            </w:r>
            <w:proofErr w:type="spellStart"/>
            <w:r w:rsidRPr="005C013B">
              <w:rPr>
                <w:sz w:val="20"/>
                <w:szCs w:val="20"/>
              </w:rPr>
              <w:t>креатинина</w:t>
            </w:r>
            <w:proofErr w:type="spellEnd"/>
            <w:r w:rsidRPr="005C013B">
              <w:rPr>
                <w:sz w:val="20"/>
                <w:szCs w:val="20"/>
              </w:rPr>
              <w:t xml:space="preserve"> 004.007</w:t>
            </w:r>
          </w:p>
        </w:tc>
        <w:tc>
          <w:tcPr>
            <w:tcW w:w="5811" w:type="dxa"/>
            <w:vAlign w:val="center"/>
          </w:tcPr>
          <w:p w:rsidR="001A2087" w:rsidRPr="005C013B" w:rsidRDefault="001A2087" w:rsidP="00BE195F">
            <w:pPr>
              <w:jc w:val="both"/>
              <w:rPr>
                <w:color w:val="000000"/>
                <w:sz w:val="20"/>
                <w:szCs w:val="20"/>
              </w:rPr>
            </w:pPr>
            <w:r w:rsidRPr="002F6517">
              <w:rPr>
                <w:b/>
                <w:color w:val="000000"/>
                <w:sz w:val="20"/>
                <w:szCs w:val="20"/>
              </w:rPr>
              <w:t>Набор</w:t>
            </w:r>
            <w:r w:rsidRPr="005C013B">
              <w:rPr>
                <w:color w:val="000000"/>
                <w:sz w:val="20"/>
                <w:szCs w:val="20"/>
              </w:rPr>
              <w:t xml:space="preserve"> реагентов для определения концентрации </w:t>
            </w:r>
            <w:proofErr w:type="spellStart"/>
            <w:r w:rsidRPr="005C013B">
              <w:rPr>
                <w:color w:val="000000"/>
                <w:sz w:val="20"/>
                <w:szCs w:val="20"/>
              </w:rPr>
              <w:t>креатинина</w:t>
            </w:r>
            <w:proofErr w:type="spellEnd"/>
            <w:r w:rsidRPr="005C013B">
              <w:rPr>
                <w:color w:val="000000"/>
                <w:sz w:val="20"/>
                <w:szCs w:val="20"/>
              </w:rPr>
              <w:t>.</w:t>
            </w:r>
          </w:p>
          <w:p w:rsidR="001A2087" w:rsidRPr="005C013B" w:rsidRDefault="001A2087" w:rsidP="00BE195F">
            <w:pPr>
              <w:jc w:val="both"/>
              <w:rPr>
                <w:color w:val="000000"/>
                <w:sz w:val="20"/>
                <w:szCs w:val="20"/>
              </w:rPr>
            </w:pPr>
            <w:r w:rsidRPr="005C013B">
              <w:rPr>
                <w:color w:val="000000"/>
                <w:sz w:val="20"/>
                <w:szCs w:val="20"/>
              </w:rPr>
              <w:t>Исследуемый материал: сыворотка или плазма крови, моча.</w:t>
            </w:r>
          </w:p>
          <w:p w:rsidR="001A2087" w:rsidRPr="005C013B" w:rsidRDefault="001A2087" w:rsidP="00BE195F">
            <w:pPr>
              <w:jc w:val="both"/>
              <w:rPr>
                <w:color w:val="000000"/>
                <w:sz w:val="20"/>
                <w:szCs w:val="20"/>
              </w:rPr>
            </w:pPr>
            <w:r w:rsidRPr="005C013B">
              <w:rPr>
                <w:color w:val="000000"/>
                <w:sz w:val="20"/>
                <w:szCs w:val="20"/>
              </w:rPr>
              <w:t xml:space="preserve">Метод: Яффе, </w:t>
            </w:r>
            <w:proofErr w:type="spellStart"/>
            <w:r w:rsidRPr="005C013B">
              <w:rPr>
                <w:color w:val="000000"/>
                <w:sz w:val="20"/>
                <w:szCs w:val="20"/>
              </w:rPr>
              <w:t>псевдокинетика</w:t>
            </w:r>
            <w:proofErr w:type="spellEnd"/>
            <w:r w:rsidRPr="005C013B">
              <w:rPr>
                <w:color w:val="000000"/>
                <w:sz w:val="20"/>
                <w:szCs w:val="20"/>
              </w:rPr>
              <w:t>.</w:t>
            </w:r>
          </w:p>
        </w:tc>
        <w:tc>
          <w:tcPr>
            <w:tcW w:w="851" w:type="dxa"/>
            <w:vAlign w:val="center"/>
          </w:tcPr>
          <w:p w:rsidR="001A2087" w:rsidRPr="005C013B" w:rsidRDefault="001A2087" w:rsidP="00BE195F">
            <w:pPr>
              <w:jc w:val="center"/>
              <w:rPr>
                <w:sz w:val="20"/>
                <w:szCs w:val="20"/>
              </w:rPr>
            </w:pPr>
            <w:r w:rsidRPr="005C013B">
              <w:rPr>
                <w:sz w:val="20"/>
                <w:szCs w:val="20"/>
              </w:rPr>
              <w:t>набор</w:t>
            </w:r>
          </w:p>
        </w:tc>
        <w:tc>
          <w:tcPr>
            <w:tcW w:w="992" w:type="dxa"/>
            <w:vAlign w:val="center"/>
          </w:tcPr>
          <w:p w:rsidR="001A2087" w:rsidRPr="005C013B" w:rsidRDefault="001A2087" w:rsidP="00BE195F">
            <w:pPr>
              <w:jc w:val="center"/>
              <w:rPr>
                <w:color w:val="000000"/>
                <w:sz w:val="20"/>
                <w:szCs w:val="20"/>
              </w:rPr>
            </w:pPr>
            <w:r w:rsidRPr="005C013B">
              <w:rPr>
                <w:color w:val="000000"/>
                <w:sz w:val="20"/>
                <w:szCs w:val="20"/>
              </w:rPr>
              <w:t>1</w:t>
            </w:r>
          </w:p>
        </w:tc>
      </w:tr>
      <w:tr w:rsidR="001A2087" w:rsidRPr="001F0B95" w:rsidTr="00142B3B">
        <w:trPr>
          <w:trHeight w:val="418"/>
        </w:trPr>
        <w:tc>
          <w:tcPr>
            <w:tcW w:w="573" w:type="dxa"/>
            <w:vAlign w:val="center"/>
          </w:tcPr>
          <w:p w:rsidR="001A2087" w:rsidRPr="005C013B" w:rsidRDefault="001A2087" w:rsidP="00BE195F">
            <w:pPr>
              <w:rPr>
                <w:color w:val="000000"/>
                <w:sz w:val="20"/>
                <w:szCs w:val="20"/>
              </w:rPr>
            </w:pPr>
            <w:r>
              <w:rPr>
                <w:color w:val="000000"/>
                <w:sz w:val="20"/>
                <w:szCs w:val="20"/>
              </w:rPr>
              <w:t>31</w:t>
            </w:r>
          </w:p>
        </w:tc>
        <w:tc>
          <w:tcPr>
            <w:tcW w:w="1980" w:type="dxa"/>
            <w:vAlign w:val="center"/>
          </w:tcPr>
          <w:p w:rsidR="001A2087" w:rsidRPr="00B43D15" w:rsidRDefault="001A2087" w:rsidP="00BE195F">
            <w:r>
              <w:rPr>
                <w:color w:val="000000"/>
                <w:sz w:val="20"/>
                <w:szCs w:val="20"/>
              </w:rPr>
              <w:t>Р</w:t>
            </w:r>
            <w:r w:rsidRPr="00B43D15">
              <w:rPr>
                <w:color w:val="000000"/>
                <w:sz w:val="20"/>
                <w:szCs w:val="20"/>
              </w:rPr>
              <w:t xml:space="preserve">емень </w:t>
            </w:r>
            <w:proofErr w:type="gramStart"/>
            <w:r w:rsidRPr="00B43D15">
              <w:rPr>
                <w:color w:val="000000"/>
                <w:sz w:val="20"/>
                <w:szCs w:val="20"/>
              </w:rPr>
              <w:t>для</w:t>
            </w:r>
            <w:proofErr w:type="gramEnd"/>
            <w:r w:rsidRPr="00B43D15">
              <w:rPr>
                <w:color w:val="000000"/>
                <w:sz w:val="20"/>
                <w:szCs w:val="20"/>
              </w:rPr>
              <w:t xml:space="preserve"> б/а </w:t>
            </w:r>
            <w:proofErr w:type="spellStart"/>
            <w:r w:rsidRPr="00B43D15">
              <w:rPr>
                <w:color w:val="000000"/>
                <w:sz w:val="20"/>
                <w:szCs w:val="20"/>
              </w:rPr>
              <w:t>Дайтона</w:t>
            </w:r>
            <w:proofErr w:type="spellEnd"/>
          </w:p>
        </w:tc>
        <w:tc>
          <w:tcPr>
            <w:tcW w:w="5811" w:type="dxa"/>
            <w:vAlign w:val="center"/>
          </w:tcPr>
          <w:p w:rsidR="001A2087" w:rsidRPr="00B43D15" w:rsidRDefault="001A2087" w:rsidP="00BE195F">
            <w:r w:rsidRPr="00B43D15">
              <w:rPr>
                <w:sz w:val="20"/>
                <w:szCs w:val="20"/>
              </w:rPr>
              <w:t>Зубчатый ремень резиновый S2M220</w:t>
            </w:r>
          </w:p>
        </w:tc>
        <w:tc>
          <w:tcPr>
            <w:tcW w:w="851" w:type="dxa"/>
            <w:vAlign w:val="center"/>
          </w:tcPr>
          <w:p w:rsidR="001A2087" w:rsidRPr="00B43D15" w:rsidRDefault="001A2087" w:rsidP="00BE195F">
            <w:pPr>
              <w:jc w:val="center"/>
            </w:pPr>
            <w:r w:rsidRPr="00B43D15">
              <w:rPr>
                <w:color w:val="000000"/>
                <w:sz w:val="20"/>
                <w:szCs w:val="20"/>
              </w:rPr>
              <w:t>штука</w:t>
            </w:r>
          </w:p>
        </w:tc>
        <w:tc>
          <w:tcPr>
            <w:tcW w:w="992" w:type="dxa"/>
            <w:vAlign w:val="center"/>
          </w:tcPr>
          <w:p w:rsidR="001A2087" w:rsidRPr="00B43D15" w:rsidRDefault="001A2087" w:rsidP="00BE195F">
            <w:pPr>
              <w:jc w:val="center"/>
            </w:pPr>
            <w:r w:rsidRPr="00B43D15">
              <w:rPr>
                <w:sz w:val="20"/>
                <w:szCs w:val="20"/>
              </w:rPr>
              <w:t>1</w:t>
            </w:r>
          </w:p>
        </w:tc>
      </w:tr>
    </w:tbl>
    <w:p w:rsidR="00531627" w:rsidRPr="007468C6" w:rsidRDefault="00531627" w:rsidP="00531627">
      <w:pPr>
        <w:pStyle w:val="ConsPlusNormal"/>
        <w:widowControl/>
        <w:ind w:firstLine="0"/>
        <w:jc w:val="both"/>
        <w:rPr>
          <w:rFonts w:asciiTheme="majorHAnsi" w:hAnsiTheme="majorHAnsi"/>
        </w:rPr>
      </w:pPr>
    </w:p>
    <w:p w:rsidR="00884FA9" w:rsidRDefault="00884FA9"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1A2087" w:rsidRDefault="001716B1" w:rsidP="00036DE6">
      <w:pPr>
        <w:jc w:val="right"/>
        <w:rPr>
          <w:bCs/>
          <w:color w:val="000000"/>
        </w:rPr>
      </w:pPr>
      <w:r w:rsidRPr="00CF2710">
        <w:rPr>
          <w:bCs/>
          <w:color w:val="000000"/>
        </w:rPr>
        <w:t xml:space="preserve"> </w:t>
      </w:r>
      <w:r w:rsidRPr="00CF2710">
        <w:rPr>
          <w:bCs/>
          <w:color w:val="000000"/>
        </w:rPr>
        <w:br/>
      </w: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1A2087" w:rsidRDefault="001A2087" w:rsidP="00036DE6">
      <w:pPr>
        <w:jc w:val="right"/>
        <w:rPr>
          <w:bCs/>
          <w:color w:val="000000"/>
        </w:rPr>
      </w:pPr>
    </w:p>
    <w:p w:rsidR="00884FA9" w:rsidRDefault="00884FA9" w:rsidP="001A2087">
      <w:pPr>
        <w:tabs>
          <w:tab w:val="left" w:pos="8653"/>
        </w:tabs>
        <w:rPr>
          <w:bCs/>
          <w:color w:val="000000"/>
        </w:rPr>
      </w:pPr>
    </w:p>
    <w:p w:rsidR="001A2087" w:rsidRPr="001A2087" w:rsidRDefault="001A2087" w:rsidP="001A2087">
      <w:pPr>
        <w:tabs>
          <w:tab w:val="left" w:pos="8653"/>
        </w:tabs>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A46189">
        <w:rPr>
          <w:b/>
          <w:bCs/>
          <w:sz w:val="26"/>
          <w:szCs w:val="26"/>
        </w:rPr>
        <w:t xml:space="preserve"> </w:t>
      </w:r>
      <w:r w:rsidR="001A2087">
        <w:rPr>
          <w:b/>
          <w:bCs/>
          <w:sz w:val="26"/>
          <w:szCs w:val="26"/>
        </w:rPr>
        <w:t>22107000035</w:t>
      </w:r>
    </w:p>
    <w:p w:rsidR="00B46C37" w:rsidRDefault="00B46C37" w:rsidP="005403A5">
      <w:pPr>
        <w:spacing w:line="260" w:lineRule="exact"/>
        <w:ind w:firstLine="540"/>
        <w:jc w:val="both"/>
        <w:rPr>
          <w:b/>
          <w:sz w:val="26"/>
          <w:szCs w:val="26"/>
        </w:rPr>
      </w:pPr>
      <w:r>
        <w:rPr>
          <w:b/>
          <w:sz w:val="26"/>
          <w:szCs w:val="26"/>
        </w:rPr>
        <w:t xml:space="preserve">Частное Учреждение Здравоохранения «Больница «РЖД-Медицина» </w:t>
      </w:r>
    </w:p>
    <w:p w:rsidR="00B46C37" w:rsidRDefault="00B46C37" w:rsidP="00B46C37">
      <w:pPr>
        <w:spacing w:line="260" w:lineRule="exact"/>
        <w:ind w:firstLine="540"/>
        <w:jc w:val="center"/>
        <w:rPr>
          <w:b/>
          <w:sz w:val="26"/>
          <w:szCs w:val="26"/>
        </w:rPr>
      </w:pPr>
      <w:r>
        <w:rPr>
          <w:b/>
          <w:sz w:val="26"/>
          <w:szCs w:val="26"/>
        </w:rPr>
        <w:t>города Волхова»</w:t>
      </w:r>
    </w:p>
    <w:p w:rsidR="0006796E" w:rsidRDefault="0006796E" w:rsidP="00B46C37">
      <w:pPr>
        <w:spacing w:line="260" w:lineRule="exact"/>
        <w:ind w:firstLine="540"/>
        <w:jc w:val="center"/>
        <w:rPr>
          <w:b/>
          <w:sz w:val="26"/>
          <w:szCs w:val="26"/>
        </w:rPr>
      </w:pP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 xml:space="preserve">Частное Учреждение Здравоохранения «Больница «РЖД-Медицина»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w:t>
      </w:r>
      <w:r w:rsidR="00C81C54">
        <w:rPr>
          <w:rFonts w:ascii="Times New Roman" w:hAnsi="Times New Roman" w:cs="Times New Roman"/>
          <w:sz w:val="26"/>
          <w:szCs w:val="26"/>
        </w:rPr>
        <w:t>5</w:t>
      </w:r>
      <w:r w:rsidRPr="005403A5">
        <w:rPr>
          <w:rFonts w:ascii="Times New Roman" w:hAnsi="Times New Roman" w:cs="Times New Roman"/>
          <w:sz w:val="26"/>
          <w:szCs w:val="26"/>
        </w:rPr>
        <w:t xml:space="preserve"> </w:t>
      </w:r>
      <w:r w:rsidR="00C81C54">
        <w:rPr>
          <w:rFonts w:ascii="Times New Roman" w:hAnsi="Times New Roman" w:cs="Times New Roman"/>
          <w:sz w:val="26"/>
          <w:szCs w:val="26"/>
        </w:rPr>
        <w:t xml:space="preserve">марта </w:t>
      </w:r>
      <w:r w:rsidRPr="005403A5">
        <w:rPr>
          <w:rFonts w:ascii="Times New Roman" w:hAnsi="Times New Roman" w:cs="Times New Roman"/>
          <w:sz w:val="26"/>
          <w:szCs w:val="26"/>
        </w:rPr>
        <w:t>20</w:t>
      </w:r>
      <w:r w:rsidR="00C81C54">
        <w:rPr>
          <w:rFonts w:ascii="Times New Roman" w:hAnsi="Times New Roman" w:cs="Times New Roman"/>
          <w:sz w:val="26"/>
          <w:szCs w:val="26"/>
        </w:rPr>
        <w:t>21</w:t>
      </w:r>
      <w:r w:rsidRPr="005403A5">
        <w:rPr>
          <w:rFonts w:ascii="Times New Roman" w:hAnsi="Times New Roman" w:cs="Times New Roman"/>
          <w:sz w:val="26"/>
          <w:szCs w:val="26"/>
        </w:rPr>
        <w:t>г. № ЦДЗ-</w:t>
      </w:r>
      <w:r w:rsidR="00C81C54">
        <w:rPr>
          <w:rFonts w:ascii="Times New Roman" w:hAnsi="Times New Roman" w:cs="Times New Roman"/>
          <w:sz w:val="26"/>
          <w:szCs w:val="26"/>
        </w:rPr>
        <w:t>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716B1" w:rsidRDefault="005403A5" w:rsidP="005403A5">
      <w:pPr>
        <w:spacing w:line="260" w:lineRule="exact"/>
        <w:jc w:val="both"/>
        <w:rPr>
          <w:bCs/>
          <w:sz w:val="26"/>
          <w:szCs w:val="26"/>
          <w:lang w:val="en-US"/>
        </w:rPr>
      </w:pPr>
      <w:r w:rsidRPr="005403A5">
        <w:rPr>
          <w:b/>
          <w:bCs/>
          <w:sz w:val="26"/>
          <w:szCs w:val="26"/>
        </w:rPr>
        <w:t>Факс</w:t>
      </w:r>
      <w:r w:rsidRPr="001716B1">
        <w:rPr>
          <w:b/>
          <w:bCs/>
          <w:sz w:val="26"/>
          <w:szCs w:val="26"/>
          <w:lang w:val="en-US"/>
        </w:rPr>
        <w:t>:</w:t>
      </w:r>
      <w:r w:rsidRPr="001716B1">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Default="005403A5" w:rsidP="005403A5">
      <w:pPr>
        <w:spacing w:line="260" w:lineRule="exact"/>
        <w:jc w:val="both"/>
        <w:rPr>
          <w:sz w:val="26"/>
          <w:szCs w:val="26"/>
        </w:rPr>
      </w:pPr>
    </w:p>
    <w:p w:rsidR="00036DE6" w:rsidRPr="005403A5" w:rsidRDefault="00036DE6"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xml:space="preserve">№ </w:t>
            </w:r>
            <w:proofErr w:type="gramStart"/>
            <w:r w:rsidRPr="005403A5">
              <w:rPr>
                <w:b/>
                <w:sz w:val="26"/>
                <w:szCs w:val="26"/>
              </w:rPr>
              <w:t>п</w:t>
            </w:r>
            <w:proofErr w:type="gramEnd"/>
            <w:r w:rsidRPr="005403A5">
              <w:rPr>
                <w:b/>
                <w:sz w:val="26"/>
                <w:szCs w:val="26"/>
              </w:rPr>
              <w:t>/п</w:t>
            </w:r>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w:t>
      </w:r>
      <w:r w:rsidR="00142B3B">
        <w:t>0 (десяти)</w:t>
      </w:r>
      <w:r w:rsidR="00983301">
        <w:t xml:space="preserve">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 xml:space="preserve">оплата производится Покупателем путем перечисления денежных средств на расчетный счет Поставщика в течение </w:t>
      </w:r>
      <w:r w:rsidR="00036DE6">
        <w:rPr>
          <w:bCs/>
          <w:sz w:val="26"/>
          <w:szCs w:val="26"/>
        </w:rPr>
        <w:t>45</w:t>
      </w:r>
      <w:r w:rsidR="0034271D">
        <w:rPr>
          <w:bCs/>
          <w:sz w:val="26"/>
          <w:szCs w:val="26"/>
        </w:rPr>
        <w:t xml:space="preserve"> (сорока пяти)</w:t>
      </w:r>
      <w:r w:rsidR="0006796E">
        <w:rPr>
          <w:bCs/>
          <w:sz w:val="26"/>
          <w:szCs w:val="26"/>
        </w:rPr>
        <w:t xml:space="preserve"> </w:t>
      </w:r>
      <w:r w:rsidR="009972FC" w:rsidRPr="009972FC">
        <w:rPr>
          <w:bCs/>
          <w:sz w:val="26"/>
          <w:szCs w:val="26"/>
        </w:rPr>
        <w:t>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lastRenderedPageBreak/>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lastRenderedPageBreak/>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6F7DC2" w:rsidRDefault="006F7DC2" w:rsidP="006F7DC2">
      <w:pPr>
        <w:pStyle w:val="aff7"/>
        <w:rPr>
          <w:rFonts w:ascii="Arial" w:eastAsia="Times New Roman" w:hAnsi="Arial" w:cs="Arial"/>
          <w:sz w:val="26"/>
          <w:szCs w:val="26"/>
        </w:rPr>
      </w:pPr>
    </w:p>
    <w:p w:rsidR="00036DE6" w:rsidRDefault="00036DE6" w:rsidP="006F7DC2">
      <w:pPr>
        <w:pStyle w:val="aff7"/>
        <w:rPr>
          <w:rFonts w:ascii="Arial" w:eastAsia="Times New Roman" w:hAnsi="Arial" w:cs="Arial"/>
          <w:sz w:val="26"/>
          <w:szCs w:val="26"/>
        </w:rPr>
      </w:pPr>
    </w:p>
    <w:p w:rsidR="00036DE6" w:rsidRDefault="00036DE6" w:rsidP="006F7DC2">
      <w:pPr>
        <w:pStyle w:val="aff7"/>
        <w:rPr>
          <w:rFonts w:ascii="Arial" w:eastAsia="Times New Roman" w:hAnsi="Arial" w:cs="Arial"/>
          <w:sz w:val="26"/>
          <w:szCs w:val="26"/>
        </w:rPr>
      </w:pPr>
    </w:p>
    <w:p w:rsidR="00DC70A5" w:rsidRDefault="00DC70A5" w:rsidP="00DC70A5">
      <w:pPr>
        <w:pStyle w:val="aff7"/>
        <w:jc w:val="center"/>
        <w:rPr>
          <w:rFonts w:ascii="Arial" w:eastAsia="Times New Roman" w:hAnsi="Arial" w:cs="Arial"/>
          <w:sz w:val="26"/>
          <w:szCs w:val="26"/>
        </w:rPr>
      </w:pPr>
    </w:p>
    <w:p w:rsidR="00F441AD" w:rsidRPr="00036DE6" w:rsidRDefault="00F441AD" w:rsidP="00DC70A5">
      <w:pPr>
        <w:pStyle w:val="aff7"/>
        <w:jc w:val="center"/>
        <w:rPr>
          <w:b/>
          <w:sz w:val="22"/>
          <w:szCs w:val="22"/>
        </w:rPr>
      </w:pPr>
      <w:r w:rsidRPr="00036DE6">
        <w:rPr>
          <w:b/>
          <w:sz w:val="22"/>
          <w:szCs w:val="22"/>
        </w:rPr>
        <w:lastRenderedPageBreak/>
        <w:t>АНКЕТА УЧАСТНИКА РАЗМЕЩЕНИЯ ЗАКАЗА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2"/>
        <w:gridCol w:w="4094"/>
      </w:tblGrid>
      <w:tr w:rsidR="00F441AD" w:rsidRPr="00036DE6" w:rsidTr="00CF2710">
        <w:tc>
          <w:tcPr>
            <w:tcW w:w="6112"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1.Полное и сокращенное наименования организац</w:t>
            </w:r>
            <w:proofErr w:type="gramStart"/>
            <w:r w:rsidRPr="00036DE6">
              <w:rPr>
                <w:b/>
                <w:bCs/>
                <w:sz w:val="22"/>
                <w:szCs w:val="22"/>
              </w:rPr>
              <w:t>ии и ее</w:t>
            </w:r>
            <w:proofErr w:type="gramEnd"/>
            <w:r w:rsidRPr="00036DE6">
              <w:rPr>
                <w:b/>
                <w:bCs/>
                <w:sz w:val="22"/>
                <w:szCs w:val="22"/>
              </w:rPr>
              <w:t xml:space="preserve"> организационно-правовая форма </w:t>
            </w:r>
          </w:p>
          <w:p w:rsidR="00F441AD" w:rsidRPr="00036DE6" w:rsidRDefault="00F441AD" w:rsidP="00565D16">
            <w:pPr>
              <w:pStyle w:val="aff7"/>
              <w:rPr>
                <w:bCs/>
                <w:sz w:val="22"/>
                <w:szCs w:val="22"/>
              </w:rPr>
            </w:pPr>
            <w:r w:rsidRPr="00036DE6">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36DE6">
              <w:rPr>
                <w:bCs/>
                <w:i/>
                <w:sz w:val="22"/>
                <w:szCs w:val="22"/>
              </w:rPr>
              <w:t xml:space="preserve"> </w:t>
            </w:r>
            <w:r w:rsidRPr="00036DE6">
              <w:rPr>
                <w:bCs/>
                <w:sz w:val="22"/>
                <w:szCs w:val="22"/>
              </w:rPr>
              <w:t xml:space="preserve"> </w:t>
            </w:r>
          </w:p>
          <w:p w:rsidR="00F441AD" w:rsidRPr="00036DE6" w:rsidRDefault="00F441AD" w:rsidP="00565D16">
            <w:pPr>
              <w:pStyle w:val="aff7"/>
              <w:rPr>
                <w:b/>
                <w:bCs/>
                <w:sz w:val="22"/>
                <w:szCs w:val="22"/>
              </w:rPr>
            </w:pPr>
            <w:r w:rsidRPr="00036DE6">
              <w:rPr>
                <w:b/>
                <w:bCs/>
                <w:sz w:val="22"/>
                <w:szCs w:val="22"/>
              </w:rPr>
              <w:t>Ф.И.О. участника размещения заказа – физического лица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p>
        </w:tc>
      </w:tr>
      <w:tr w:rsidR="00F441AD" w:rsidRPr="00036DE6" w:rsidTr="00CF2710">
        <w:trPr>
          <w:trHeight w:val="1912"/>
        </w:trPr>
        <w:tc>
          <w:tcPr>
            <w:tcW w:w="6112"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2.Регистрационные данные:</w:t>
            </w:r>
          </w:p>
          <w:p w:rsidR="00F441AD" w:rsidRPr="00036DE6" w:rsidRDefault="00F441AD" w:rsidP="00565D16">
            <w:pPr>
              <w:pStyle w:val="aff7"/>
              <w:rPr>
                <w:bCs/>
                <w:sz w:val="22"/>
                <w:szCs w:val="22"/>
              </w:rPr>
            </w:pPr>
            <w:r w:rsidRPr="00036DE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036DE6">
              <w:rPr>
                <w:i/>
                <w:sz w:val="22"/>
                <w:szCs w:val="22"/>
              </w:rPr>
              <w:t>(на основании Свидетельства о государственной регистрации)</w:t>
            </w:r>
          </w:p>
          <w:p w:rsidR="00F441AD" w:rsidRPr="00036DE6" w:rsidRDefault="00F441AD" w:rsidP="00565D16">
            <w:pPr>
              <w:pStyle w:val="aff7"/>
              <w:rPr>
                <w:b/>
                <w:bCs/>
                <w:sz w:val="22"/>
                <w:szCs w:val="22"/>
              </w:rPr>
            </w:pPr>
            <w:r w:rsidRPr="00036DE6">
              <w:rPr>
                <w:b/>
                <w:bCs/>
                <w:sz w:val="22"/>
                <w:szCs w:val="22"/>
              </w:rPr>
              <w:t>Паспортные данные для участника размещения заказа – физического лица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p>
        </w:tc>
      </w:tr>
      <w:tr w:rsidR="00F441AD" w:rsidRPr="00036DE6" w:rsidTr="00CF2710">
        <w:trPr>
          <w:trHeight w:val="148"/>
        </w:trPr>
        <w:tc>
          <w:tcPr>
            <w:tcW w:w="6112" w:type="dxa"/>
            <w:tcBorders>
              <w:top w:val="single" w:sz="4" w:space="0" w:color="auto"/>
              <w:left w:val="single" w:sz="4" w:space="0" w:color="auto"/>
              <w:bottom w:val="nil"/>
              <w:right w:val="single" w:sz="4" w:space="0" w:color="auto"/>
            </w:tcBorders>
          </w:tcPr>
          <w:p w:rsidR="00F441AD" w:rsidRPr="00036DE6" w:rsidRDefault="00F441AD" w:rsidP="00565D16">
            <w:pPr>
              <w:pStyle w:val="aff7"/>
              <w:rPr>
                <w:b/>
                <w:bCs/>
                <w:sz w:val="22"/>
                <w:szCs w:val="22"/>
              </w:rPr>
            </w:pPr>
            <w:r w:rsidRPr="00036DE6">
              <w:rPr>
                <w:b/>
                <w:bCs/>
                <w:sz w:val="22"/>
                <w:szCs w:val="22"/>
              </w:rPr>
              <w:t xml:space="preserve"> 3. </w:t>
            </w:r>
          </w:p>
        </w:tc>
        <w:tc>
          <w:tcPr>
            <w:tcW w:w="4094" w:type="dxa"/>
            <w:vMerge w:val="restart"/>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p>
        </w:tc>
      </w:tr>
      <w:tr w:rsidR="00F441AD" w:rsidRPr="00036DE6" w:rsidTr="00CF2710">
        <w:tc>
          <w:tcPr>
            <w:tcW w:w="6112" w:type="dxa"/>
            <w:tcBorders>
              <w:top w:val="nil"/>
              <w:left w:val="single" w:sz="4" w:space="0" w:color="auto"/>
              <w:bottom w:val="single" w:sz="4" w:space="0" w:color="auto"/>
              <w:right w:val="single" w:sz="4" w:space="0" w:color="auto"/>
            </w:tcBorders>
          </w:tcPr>
          <w:p w:rsidR="00F441AD" w:rsidRPr="00036DE6" w:rsidRDefault="00F441AD" w:rsidP="00565D16">
            <w:pPr>
              <w:pStyle w:val="aff7"/>
              <w:rPr>
                <w:i/>
                <w:sz w:val="22"/>
                <w:szCs w:val="22"/>
              </w:rPr>
            </w:pPr>
            <w:r w:rsidRPr="00036DE6">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94"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r>
      <w:tr w:rsidR="00F441AD" w:rsidRPr="00036DE6" w:rsidTr="00CF2710">
        <w:tc>
          <w:tcPr>
            <w:tcW w:w="6112" w:type="dxa"/>
            <w:tcBorders>
              <w:top w:val="nil"/>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3.2.ИНН, КПП, ОГРН, ОКПО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r w:rsidRPr="00036DE6">
              <w:rPr>
                <w:bCs/>
                <w:sz w:val="22"/>
                <w:szCs w:val="22"/>
              </w:rPr>
              <w:t xml:space="preserve">ИНН  </w:t>
            </w:r>
          </w:p>
          <w:p w:rsidR="00F441AD" w:rsidRPr="00036DE6" w:rsidRDefault="00F441AD" w:rsidP="00565D16">
            <w:pPr>
              <w:pStyle w:val="aff7"/>
              <w:rPr>
                <w:bCs/>
                <w:sz w:val="22"/>
                <w:szCs w:val="22"/>
              </w:rPr>
            </w:pPr>
            <w:r w:rsidRPr="00036DE6">
              <w:rPr>
                <w:bCs/>
                <w:sz w:val="22"/>
                <w:szCs w:val="22"/>
              </w:rPr>
              <w:t xml:space="preserve">КПП </w:t>
            </w:r>
          </w:p>
          <w:p w:rsidR="00F441AD" w:rsidRPr="00036DE6" w:rsidRDefault="00F441AD" w:rsidP="00565D16">
            <w:pPr>
              <w:pStyle w:val="aff7"/>
              <w:rPr>
                <w:bCs/>
                <w:sz w:val="22"/>
                <w:szCs w:val="22"/>
              </w:rPr>
            </w:pPr>
            <w:r w:rsidRPr="00036DE6">
              <w:rPr>
                <w:bCs/>
                <w:sz w:val="22"/>
                <w:szCs w:val="22"/>
              </w:rPr>
              <w:t xml:space="preserve">ОГРН </w:t>
            </w:r>
          </w:p>
          <w:p w:rsidR="00F441AD" w:rsidRPr="00036DE6" w:rsidRDefault="00F441AD" w:rsidP="00565D16">
            <w:pPr>
              <w:pStyle w:val="aff7"/>
              <w:rPr>
                <w:bCs/>
                <w:sz w:val="22"/>
                <w:szCs w:val="22"/>
              </w:rPr>
            </w:pPr>
            <w:r w:rsidRPr="00036DE6">
              <w:rPr>
                <w:bCs/>
                <w:sz w:val="22"/>
                <w:szCs w:val="22"/>
              </w:rPr>
              <w:t xml:space="preserve">ОКПО  </w:t>
            </w:r>
          </w:p>
        </w:tc>
      </w:tr>
      <w:tr w:rsidR="00F441AD" w:rsidRPr="00036DE6" w:rsidTr="00CF2710">
        <w:trPr>
          <w:cantSplit/>
          <w:trHeight w:val="132"/>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4. Юридический адрес/место жительства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Страна                      Россия </w:t>
            </w:r>
          </w:p>
        </w:tc>
      </w:tr>
      <w:tr w:rsidR="00F441AD" w:rsidRPr="00036DE6" w:rsidTr="00CF2710">
        <w:trPr>
          <w:cantSplit/>
          <w:trHeight w:val="258"/>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Адрес: </w:t>
            </w:r>
          </w:p>
        </w:tc>
      </w:tr>
      <w:tr w:rsidR="00F441AD" w:rsidRPr="00036DE6" w:rsidTr="00CF2710">
        <w:trPr>
          <w:cantSplit/>
          <w:trHeight w:val="69"/>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5.  Почтовый адрес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Страна                       Россия</w:t>
            </w:r>
          </w:p>
        </w:tc>
      </w:tr>
      <w:tr w:rsidR="00F441AD" w:rsidRPr="00036DE6"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Адрес:  </w:t>
            </w:r>
          </w:p>
        </w:tc>
      </w:tr>
      <w:tr w:rsidR="00F441AD" w:rsidRPr="00036DE6"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Телефон: </w:t>
            </w:r>
          </w:p>
        </w:tc>
      </w:tr>
      <w:tr w:rsidR="00F441AD" w:rsidRPr="00036DE6"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Факс: </w:t>
            </w:r>
          </w:p>
        </w:tc>
      </w:tr>
      <w:tr w:rsidR="00F441AD" w:rsidRPr="00036DE6" w:rsidTr="00CF2710">
        <w:trPr>
          <w:trHeight w:val="67"/>
        </w:trPr>
        <w:tc>
          <w:tcPr>
            <w:tcW w:w="6112" w:type="dxa"/>
            <w:tcBorders>
              <w:top w:val="single" w:sz="4" w:space="0" w:color="auto"/>
              <w:left w:val="single" w:sz="4" w:space="0" w:color="auto"/>
              <w:bottom w:val="nil"/>
              <w:right w:val="single" w:sz="4" w:space="0" w:color="auto"/>
            </w:tcBorders>
          </w:tcPr>
          <w:p w:rsidR="00F441AD" w:rsidRPr="00036DE6" w:rsidRDefault="00F441AD" w:rsidP="00565D16">
            <w:pPr>
              <w:pStyle w:val="aff7"/>
              <w:rPr>
                <w:b/>
                <w:bCs/>
                <w:sz w:val="22"/>
                <w:szCs w:val="22"/>
              </w:rPr>
            </w:pPr>
            <w:r w:rsidRPr="00036DE6">
              <w:rPr>
                <w:b/>
                <w:bCs/>
                <w:sz w:val="22"/>
                <w:szCs w:val="22"/>
              </w:rPr>
              <w:t xml:space="preserve">6.Банковские реквизиты </w:t>
            </w:r>
            <w:r w:rsidRPr="00036DE6">
              <w:rPr>
                <w:b/>
                <w:i/>
                <w:sz w:val="22"/>
                <w:szCs w:val="22"/>
              </w:rPr>
              <w:t>(может быть несколько)</w:t>
            </w:r>
            <w:r w:rsidRPr="00036DE6">
              <w:rPr>
                <w:b/>
                <w:bCs/>
                <w:sz w:val="22"/>
                <w:szCs w:val="22"/>
              </w:rPr>
              <w:t>:</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nil"/>
              <w:right w:val="single" w:sz="4" w:space="0" w:color="auto"/>
            </w:tcBorders>
          </w:tcPr>
          <w:p w:rsidR="00F441AD" w:rsidRPr="00036DE6" w:rsidRDefault="00F441AD" w:rsidP="00565D16">
            <w:pPr>
              <w:pStyle w:val="aff7"/>
              <w:rPr>
                <w:sz w:val="22"/>
                <w:szCs w:val="22"/>
              </w:rPr>
            </w:pPr>
            <w:r w:rsidRPr="00036DE6">
              <w:rPr>
                <w:rStyle w:val="affb"/>
                <w:sz w:val="22"/>
                <w:szCs w:val="22"/>
              </w:rPr>
              <w:t>6.1. Наименование обслуживающего банка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nil"/>
              <w:right w:val="single" w:sz="4" w:space="0" w:color="auto"/>
            </w:tcBorders>
          </w:tcPr>
          <w:p w:rsidR="00F441AD" w:rsidRPr="00036DE6" w:rsidRDefault="00F441AD" w:rsidP="00565D16">
            <w:pPr>
              <w:pStyle w:val="aff7"/>
              <w:rPr>
                <w:rStyle w:val="affb"/>
                <w:sz w:val="22"/>
                <w:szCs w:val="22"/>
              </w:rPr>
            </w:pPr>
            <w:r w:rsidRPr="00036DE6">
              <w:rPr>
                <w:rStyle w:val="affb"/>
                <w:sz w:val="22"/>
                <w:szCs w:val="22"/>
              </w:rPr>
              <w:t>6.2.</w:t>
            </w:r>
            <w:r w:rsidRPr="00036DE6">
              <w:rPr>
                <w:sz w:val="22"/>
                <w:szCs w:val="22"/>
              </w:rPr>
              <w:t xml:space="preserve"> Расчетный счет</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nil"/>
              <w:right w:val="single" w:sz="4" w:space="0" w:color="auto"/>
            </w:tcBorders>
          </w:tcPr>
          <w:p w:rsidR="00F441AD" w:rsidRPr="00036DE6" w:rsidRDefault="00F441AD" w:rsidP="00565D16">
            <w:pPr>
              <w:pStyle w:val="aff7"/>
              <w:rPr>
                <w:rStyle w:val="affb"/>
                <w:sz w:val="22"/>
                <w:szCs w:val="22"/>
              </w:rPr>
            </w:pPr>
            <w:r w:rsidRPr="00036DE6">
              <w:rPr>
                <w:rStyle w:val="affb"/>
                <w:sz w:val="22"/>
                <w:szCs w:val="22"/>
              </w:rPr>
              <w:t>6.3. Корреспондентский счет</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single" w:sz="4" w:space="0" w:color="auto"/>
              <w:right w:val="single" w:sz="4" w:space="0" w:color="auto"/>
            </w:tcBorders>
          </w:tcPr>
          <w:p w:rsidR="00F441AD" w:rsidRPr="00036DE6" w:rsidRDefault="00F441AD" w:rsidP="00565D16">
            <w:pPr>
              <w:pStyle w:val="aff7"/>
              <w:rPr>
                <w:rStyle w:val="affb"/>
                <w:sz w:val="22"/>
                <w:szCs w:val="22"/>
              </w:rPr>
            </w:pPr>
            <w:r w:rsidRPr="00036DE6">
              <w:rPr>
                <w:rStyle w:val="affb"/>
                <w:sz w:val="22"/>
                <w:szCs w:val="22"/>
              </w:rPr>
              <w:t>6.4. Код БИК</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r w:rsidRPr="00036DE6">
              <w:rPr>
                <w:b/>
                <w:bCs/>
                <w:sz w:val="22"/>
                <w:szCs w:val="22"/>
              </w:rPr>
              <w:t>7.Сведения о выданных участнику размещения заказа лицензиях, необходимых для выполнения обязательств по контракту</w:t>
            </w:r>
            <w:r w:rsidRPr="00036DE6">
              <w:rPr>
                <w:bCs/>
                <w:sz w:val="22"/>
                <w:szCs w:val="22"/>
              </w:rPr>
              <w:t xml:space="preserve"> </w:t>
            </w:r>
            <w:r w:rsidRPr="00036DE6">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bl>
    <w:p w:rsidR="00036DE6" w:rsidRDefault="00036DE6" w:rsidP="00F441AD">
      <w:pPr>
        <w:pStyle w:val="aff7"/>
        <w:rPr>
          <w:sz w:val="22"/>
          <w:szCs w:val="22"/>
        </w:rPr>
      </w:pPr>
    </w:p>
    <w:p w:rsidR="00F441AD" w:rsidRPr="00036DE6" w:rsidRDefault="00F441AD" w:rsidP="00F441AD">
      <w:pPr>
        <w:pStyle w:val="aff7"/>
        <w:rPr>
          <w:sz w:val="22"/>
          <w:szCs w:val="22"/>
        </w:rPr>
      </w:pPr>
      <w:r w:rsidRPr="00036DE6">
        <w:rPr>
          <w:sz w:val="22"/>
          <w:szCs w:val="22"/>
        </w:rPr>
        <w:t>Мы, нижеподписавшиеся, заверяем правильность всех данных, указанных в анкете.</w:t>
      </w:r>
    </w:p>
    <w:p w:rsidR="00F441AD" w:rsidRPr="00036DE6" w:rsidRDefault="00F441AD" w:rsidP="00F441AD">
      <w:pPr>
        <w:pStyle w:val="aff7"/>
        <w:rPr>
          <w:sz w:val="22"/>
          <w:szCs w:val="22"/>
        </w:rPr>
      </w:pPr>
      <w:r w:rsidRPr="00036DE6">
        <w:rPr>
          <w:sz w:val="22"/>
          <w:szCs w:val="22"/>
        </w:rPr>
        <w:t>Участник размещения заказа</w:t>
      </w:r>
    </w:p>
    <w:p w:rsidR="00F441AD" w:rsidRPr="00036DE6" w:rsidRDefault="00F441AD" w:rsidP="00F441AD">
      <w:pPr>
        <w:pStyle w:val="aff7"/>
        <w:rPr>
          <w:sz w:val="22"/>
          <w:szCs w:val="22"/>
          <w:vertAlign w:val="superscript"/>
        </w:rPr>
      </w:pPr>
      <w:r w:rsidRPr="00036DE6">
        <w:rPr>
          <w:sz w:val="22"/>
          <w:szCs w:val="22"/>
        </w:rPr>
        <w:t>(уполномоченный представитель) ________________</w:t>
      </w:r>
      <w:r w:rsidRPr="00036DE6">
        <w:rPr>
          <w:sz w:val="22"/>
          <w:szCs w:val="22"/>
        </w:rPr>
        <w:tab/>
      </w:r>
      <w:r w:rsidRPr="00036DE6">
        <w:rPr>
          <w:sz w:val="22"/>
          <w:szCs w:val="22"/>
        </w:rPr>
        <w:tab/>
      </w:r>
      <w:r w:rsidRPr="00036DE6">
        <w:rPr>
          <w:sz w:val="22"/>
          <w:szCs w:val="22"/>
          <w:vertAlign w:val="superscript"/>
        </w:rPr>
        <w:t xml:space="preserve">                                                    </w:t>
      </w:r>
      <w:r w:rsidR="00CF2710" w:rsidRPr="00036DE6">
        <w:rPr>
          <w:sz w:val="22"/>
          <w:szCs w:val="22"/>
          <w:vertAlign w:val="superscript"/>
        </w:rPr>
        <w:t xml:space="preserve">                         </w:t>
      </w:r>
      <w:r w:rsidRPr="00036DE6">
        <w:rPr>
          <w:sz w:val="22"/>
          <w:szCs w:val="22"/>
          <w:vertAlign w:val="superscript"/>
        </w:rPr>
        <w:tab/>
      </w:r>
      <w:r w:rsidRPr="00036DE6">
        <w:rPr>
          <w:sz w:val="22"/>
          <w:szCs w:val="22"/>
          <w:vertAlign w:val="superscript"/>
        </w:rPr>
        <w:tab/>
        <w:t xml:space="preserve">      </w:t>
      </w:r>
      <w:r w:rsidRPr="00036DE6">
        <w:rPr>
          <w:sz w:val="22"/>
          <w:szCs w:val="22"/>
          <w:vertAlign w:val="superscript"/>
        </w:rPr>
        <w:tab/>
        <w:t xml:space="preserve">                                                                    (подпись)                                                             </w:t>
      </w:r>
    </w:p>
    <w:p w:rsidR="00F441AD" w:rsidRPr="00036DE6" w:rsidRDefault="00F441AD" w:rsidP="00F441AD">
      <w:pPr>
        <w:pStyle w:val="aff7"/>
        <w:rPr>
          <w:sz w:val="22"/>
          <w:szCs w:val="22"/>
        </w:rPr>
      </w:pPr>
      <w:r w:rsidRPr="00036DE6">
        <w:rPr>
          <w:sz w:val="22"/>
          <w:szCs w:val="22"/>
        </w:rPr>
        <w:t>Главный бухгалтер</w:t>
      </w:r>
      <w:r w:rsidRPr="00036DE6">
        <w:rPr>
          <w:sz w:val="22"/>
          <w:szCs w:val="22"/>
        </w:rPr>
        <w:tab/>
      </w:r>
      <w:r w:rsidRPr="00036DE6">
        <w:rPr>
          <w:sz w:val="22"/>
          <w:szCs w:val="22"/>
        </w:rPr>
        <w:tab/>
      </w:r>
      <w:r w:rsidRPr="00036DE6">
        <w:rPr>
          <w:sz w:val="22"/>
          <w:szCs w:val="22"/>
        </w:rPr>
        <w:tab/>
        <w:t xml:space="preserve">___________________        </w:t>
      </w:r>
    </w:p>
    <w:p w:rsidR="00F441AD" w:rsidRPr="00036DE6" w:rsidRDefault="00CF2710" w:rsidP="00F441AD">
      <w:pPr>
        <w:pStyle w:val="aff7"/>
        <w:rPr>
          <w:sz w:val="22"/>
          <w:szCs w:val="22"/>
          <w:vertAlign w:val="superscript"/>
        </w:rPr>
      </w:pPr>
      <w:r w:rsidRPr="00036DE6">
        <w:rPr>
          <w:sz w:val="22"/>
          <w:szCs w:val="22"/>
          <w:vertAlign w:val="superscript"/>
        </w:rPr>
        <w:t xml:space="preserve">     </w:t>
      </w:r>
      <w:r w:rsidR="00F441AD" w:rsidRPr="00036DE6">
        <w:rPr>
          <w:sz w:val="22"/>
          <w:szCs w:val="22"/>
          <w:vertAlign w:val="superscript"/>
        </w:rPr>
        <w:t xml:space="preserve">                                                                              </w:t>
      </w:r>
      <w:r w:rsidR="00F441AD" w:rsidRPr="00036DE6">
        <w:rPr>
          <w:sz w:val="22"/>
          <w:szCs w:val="22"/>
          <w:vertAlign w:val="superscript"/>
        </w:rPr>
        <w:tab/>
      </w:r>
      <w:r w:rsidR="00F441AD" w:rsidRPr="00036DE6">
        <w:rPr>
          <w:sz w:val="22"/>
          <w:szCs w:val="22"/>
          <w:vertAlign w:val="superscript"/>
        </w:rPr>
        <w:tab/>
        <w:t xml:space="preserve">       (подпись)                                                             </w:t>
      </w:r>
    </w:p>
    <w:p w:rsidR="00F441AD" w:rsidRPr="00036DE6" w:rsidRDefault="00F441AD" w:rsidP="00F441AD">
      <w:pPr>
        <w:pStyle w:val="aff7"/>
        <w:rPr>
          <w:sz w:val="22"/>
          <w:szCs w:val="22"/>
        </w:rPr>
      </w:pPr>
      <w:r w:rsidRPr="00036DE6">
        <w:rPr>
          <w:sz w:val="22"/>
          <w:szCs w:val="22"/>
        </w:rPr>
        <w:t>М.П.</w:t>
      </w:r>
    </w:p>
    <w:p w:rsidR="00F441AD" w:rsidRPr="00036DE6" w:rsidRDefault="00F441AD" w:rsidP="00F441AD">
      <w:pPr>
        <w:pStyle w:val="aff7"/>
        <w:rPr>
          <w:sz w:val="22"/>
          <w:szCs w:val="22"/>
        </w:rPr>
      </w:pPr>
      <w:r w:rsidRPr="00036DE6">
        <w:rPr>
          <w:sz w:val="22"/>
          <w:szCs w:val="22"/>
        </w:rPr>
        <w:t xml:space="preserve">Директор </w:t>
      </w:r>
      <w:r w:rsidRPr="00036DE6">
        <w:rPr>
          <w:sz w:val="22"/>
          <w:szCs w:val="22"/>
        </w:rPr>
        <w:tab/>
      </w:r>
      <w:r w:rsidRPr="00036DE6">
        <w:rPr>
          <w:sz w:val="22"/>
          <w:szCs w:val="22"/>
        </w:rPr>
        <w:tab/>
        <w:t xml:space="preserve">                            _____________</w:t>
      </w:r>
      <w:r w:rsidRPr="00036DE6">
        <w:rPr>
          <w:sz w:val="22"/>
          <w:szCs w:val="22"/>
        </w:rPr>
        <w:tab/>
      </w:r>
      <w:r w:rsidRPr="00036DE6">
        <w:rPr>
          <w:sz w:val="22"/>
          <w:szCs w:val="22"/>
        </w:rPr>
        <w:tab/>
        <w:t xml:space="preserve">             ________________.</w:t>
      </w:r>
    </w:p>
    <w:p w:rsidR="00F441AD" w:rsidRPr="00036DE6" w:rsidRDefault="00F441AD" w:rsidP="00F441AD">
      <w:pPr>
        <w:pStyle w:val="aff7"/>
        <w:rPr>
          <w:sz w:val="22"/>
          <w:szCs w:val="22"/>
        </w:rPr>
      </w:pPr>
      <w:proofErr w:type="gramStart"/>
      <w:r w:rsidRPr="00036DE6">
        <w:rPr>
          <w:sz w:val="22"/>
          <w:szCs w:val="22"/>
        </w:rPr>
        <w:t xml:space="preserve">(должность подписавшего </w:t>
      </w:r>
      <w:r w:rsidRPr="00036DE6">
        <w:rPr>
          <w:sz w:val="22"/>
          <w:szCs w:val="22"/>
        </w:rPr>
        <w:tab/>
        <w:t xml:space="preserve">                    (подпись)</w:t>
      </w:r>
      <w:r w:rsidRPr="00036DE6">
        <w:rPr>
          <w:sz w:val="22"/>
          <w:szCs w:val="22"/>
        </w:rPr>
        <w:tab/>
      </w:r>
      <w:r w:rsidRPr="00036DE6">
        <w:rPr>
          <w:sz w:val="22"/>
          <w:szCs w:val="22"/>
        </w:rPr>
        <w:tab/>
      </w:r>
      <w:r w:rsidRPr="00036DE6">
        <w:rPr>
          <w:sz w:val="22"/>
          <w:szCs w:val="22"/>
        </w:rPr>
        <w:tab/>
        <w:t xml:space="preserve">  (фамилия, инициалы) (для юридического лица))</w:t>
      </w:r>
      <w:proofErr w:type="gramEnd"/>
    </w:p>
    <w:p w:rsidR="00884FA9" w:rsidRDefault="00FF074C" w:rsidP="00CF2710">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r w:rsidR="00CF2710">
        <w:rPr>
          <w:rFonts w:ascii="Times New Roman" w:hAnsi="Times New Roman"/>
          <w:b w:val="0"/>
          <w:sz w:val="26"/>
          <w:szCs w:val="26"/>
        </w:rPr>
        <w:t xml:space="preserve">                               </w:t>
      </w: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036DE6" w:rsidRDefault="00036DE6" w:rsidP="0091276C">
      <w:pPr>
        <w:pStyle w:val="ConsTitle"/>
        <w:tabs>
          <w:tab w:val="left" w:pos="1620"/>
        </w:tabs>
        <w:spacing w:line="320" w:lineRule="exact"/>
        <w:jc w:val="right"/>
        <w:rPr>
          <w:rFonts w:ascii="Times New Roman" w:hAnsi="Times New Roman"/>
          <w:b w:val="0"/>
          <w:sz w:val="24"/>
          <w:szCs w:val="24"/>
        </w:rPr>
      </w:pPr>
    </w:p>
    <w:p w:rsidR="00036DE6" w:rsidRDefault="00036DE6" w:rsidP="0091276C">
      <w:pPr>
        <w:pStyle w:val="ConsTitle"/>
        <w:tabs>
          <w:tab w:val="left" w:pos="1620"/>
        </w:tabs>
        <w:spacing w:line="320" w:lineRule="exact"/>
        <w:jc w:val="right"/>
        <w:rPr>
          <w:rFonts w:ascii="Times New Roman" w:hAnsi="Times New Roman"/>
          <w:b w:val="0"/>
          <w:sz w:val="24"/>
          <w:szCs w:val="24"/>
        </w:rPr>
      </w:pPr>
    </w:p>
    <w:p w:rsidR="00036DE6" w:rsidRDefault="00036DE6" w:rsidP="00036DE6">
      <w:pPr>
        <w:pStyle w:val="ConsTitle"/>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lastRenderedPageBreak/>
        <w:t xml:space="preserve">                                              </w:t>
      </w:r>
      <w:r w:rsidR="001A2087">
        <w:rPr>
          <w:rFonts w:ascii="Times New Roman" w:hAnsi="Times New Roman"/>
          <w:b w:val="0"/>
          <w:sz w:val="24"/>
          <w:szCs w:val="24"/>
        </w:rPr>
        <w:t xml:space="preserve">                  Приложение № 2</w:t>
      </w:r>
    </w:p>
    <w:p w:rsidR="0091276C" w:rsidRPr="00CF2710" w:rsidRDefault="00036DE6" w:rsidP="00036DE6">
      <w:pPr>
        <w:pStyle w:val="ConsTitle"/>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r w:rsidR="0091276C" w:rsidRPr="00CF2710">
        <w:rPr>
          <w:rFonts w:ascii="Times New Roman" w:hAnsi="Times New Roman"/>
          <w:b w:val="0"/>
          <w:sz w:val="24"/>
          <w:szCs w:val="24"/>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91276C" w:rsidRPr="00DC70A5" w:rsidRDefault="0091276C" w:rsidP="00DC70A5">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 xml:space="preserve">187401,  Ленинградская область </w:t>
      </w:r>
      <w:r w:rsidR="00DC70A5">
        <w:rPr>
          <w:rFonts w:ascii="Times New Roman" w:hAnsi="Times New Roman"/>
          <w:b w:val="0"/>
          <w:sz w:val="24"/>
          <w:szCs w:val="24"/>
        </w:rPr>
        <w:t>г. Волхов, ул. Воронежская</w:t>
      </w:r>
      <w:r w:rsidRPr="0091276C">
        <w:rPr>
          <w:rFonts w:ascii="Times New Roman" w:hAnsi="Times New Roman"/>
          <w:b w:val="0"/>
          <w:sz w:val="24"/>
          <w:szCs w:val="24"/>
        </w:rPr>
        <w:t>, д.1</w:t>
      </w: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787ACA" w:rsidRPr="00DC70A5" w:rsidRDefault="00787ACA" w:rsidP="00787ACA">
            <w:pPr>
              <w:rPr>
                <w:color w:val="000000"/>
              </w:rPr>
            </w:pPr>
            <w:r w:rsidRPr="00DC70A5">
              <w:rPr>
                <w:color w:val="000000"/>
              </w:rPr>
              <w:lastRenderedPageBreak/>
              <w:t xml:space="preserve">Приложение </w:t>
            </w:r>
            <w:r w:rsidR="00B555D0" w:rsidRPr="00DC70A5">
              <w:rPr>
                <w:color w:val="000000"/>
              </w:rPr>
              <w:t>№</w:t>
            </w:r>
            <w:r w:rsidR="001A2087">
              <w:rPr>
                <w:color w:val="000000"/>
              </w:rPr>
              <w:t>3</w:t>
            </w:r>
          </w:p>
          <w:p w:rsidR="00787ACA" w:rsidRPr="00DC70A5" w:rsidRDefault="00787ACA" w:rsidP="00787ACA">
            <w:pPr>
              <w:rPr>
                <w:color w:val="000000"/>
              </w:rPr>
            </w:pPr>
            <w:r w:rsidRPr="00DC70A5">
              <w:rPr>
                <w:color w:val="000000"/>
              </w:rPr>
              <w:t>к заявке участника</w:t>
            </w:r>
          </w:p>
          <w:p w:rsidR="0091276C" w:rsidRDefault="00787ACA" w:rsidP="00787ACA">
            <w:pPr>
              <w:rPr>
                <w:color w:val="000000"/>
                <w:sz w:val="28"/>
                <w:szCs w:val="28"/>
              </w:rPr>
            </w:pPr>
            <w:r w:rsidRPr="00DC70A5">
              <w:rPr>
                <w:color w:val="000000"/>
              </w:rPr>
              <w:t>от "___"_______</w:t>
            </w:r>
            <w:r w:rsidR="00DC70A5">
              <w:rPr>
                <w:color w:val="000000"/>
              </w:rPr>
              <w:t>___20_</w:t>
            </w:r>
            <w:r w:rsidRPr="00DC70A5">
              <w:rPr>
                <w:color w:val="000000"/>
              </w:rPr>
              <w:t>_г. №</w:t>
            </w:r>
            <w:r w:rsidR="005D7ED6">
              <w:rPr>
                <w:color w:val="000000"/>
              </w:rPr>
              <w:t>221070000</w:t>
            </w:r>
            <w:r w:rsidR="001A2087">
              <w:rPr>
                <w:color w:val="000000"/>
              </w:rPr>
              <w:t>35</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DC70A5" w:rsidRDefault="0091276C">
            <w:pPr>
              <w:jc w:val="center"/>
              <w:rPr>
                <w:color w:val="000000"/>
              </w:rPr>
            </w:pPr>
            <w:r w:rsidRPr="00DC70A5">
              <w:rPr>
                <w:color w:val="000000"/>
              </w:rPr>
              <w:t>Спецификация</w:t>
            </w:r>
          </w:p>
          <w:p w:rsidR="00B17494" w:rsidRPr="00DC70A5"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C70A5"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 xml:space="preserve">№ </w:t>
                  </w:r>
                  <w:proofErr w:type="gramStart"/>
                  <w:r w:rsidRPr="00DC70A5">
                    <w:t>п</w:t>
                  </w:r>
                  <w:proofErr w:type="gramEnd"/>
                  <w:r w:rsidRPr="00DC70A5">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Наименование Товара /Производитель</w:t>
                  </w:r>
                </w:p>
                <w:p w:rsidR="00E97C37" w:rsidRPr="00DC70A5" w:rsidRDefault="00E97C37" w:rsidP="000A3C59">
                  <w:pPr>
                    <w:pStyle w:val="Standard"/>
                    <w:snapToGrid w:val="0"/>
                    <w:spacing w:line="360" w:lineRule="exact"/>
                    <w:jc w:val="center"/>
                  </w:pPr>
                  <w:r w:rsidRPr="00DC70A5">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93" w:right="-53"/>
                    <w:jc w:val="center"/>
                  </w:pPr>
                  <w:r w:rsidRPr="00DC70A5">
                    <w:t>Ед.</w:t>
                  </w:r>
                  <w:r w:rsidRPr="00DC70A5">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93" w:right="-53"/>
                    <w:jc w:val="center"/>
                  </w:pPr>
                  <w:r w:rsidRPr="00DC70A5">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163" w:right="-177"/>
                    <w:jc w:val="center"/>
                  </w:pPr>
                </w:p>
                <w:p w:rsidR="00E97C37" w:rsidRPr="00DC70A5" w:rsidRDefault="00E97C37" w:rsidP="000A3C59">
                  <w:pPr>
                    <w:pStyle w:val="Standard"/>
                    <w:snapToGrid w:val="0"/>
                    <w:spacing w:line="360" w:lineRule="exact"/>
                    <w:jc w:val="center"/>
                  </w:pPr>
                  <w:r w:rsidRPr="00DC70A5">
                    <w:t>НДС,%.</w:t>
                  </w:r>
                </w:p>
                <w:p w:rsidR="00E97C37" w:rsidRPr="00DC70A5" w:rsidRDefault="00E97C37" w:rsidP="000A3C59">
                  <w:pPr>
                    <w:pStyle w:val="Standard"/>
                    <w:snapToGrid w:val="0"/>
                    <w:spacing w:line="360" w:lineRule="exact"/>
                    <w:jc w:val="center"/>
                  </w:pPr>
                  <w:r w:rsidRPr="00DC70A5">
                    <w:t>/НДС не облагает</w:t>
                  </w:r>
                </w:p>
                <w:p w:rsidR="00E97C37" w:rsidRPr="00DC70A5" w:rsidRDefault="00E97C37" w:rsidP="000A3C59">
                  <w:pPr>
                    <w:pStyle w:val="Standard"/>
                    <w:snapToGrid w:val="0"/>
                    <w:spacing w:line="360" w:lineRule="exact"/>
                    <w:jc w:val="center"/>
                  </w:pPr>
                  <w:proofErr w:type="spellStart"/>
                  <w:r w:rsidRPr="00DC70A5">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Сумма НДС, руб.</w:t>
                  </w:r>
                </w:p>
                <w:p w:rsidR="00E97C37" w:rsidRPr="00DC70A5"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Стоимость вкл. НДС, руб.</w:t>
                  </w:r>
                </w:p>
              </w:tc>
            </w:tr>
            <w:tr w:rsidR="00E97C37" w:rsidRPr="00DC70A5"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r w:rsidR="00E97C37" w:rsidRPr="00DC70A5"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r w:rsidR="00E97C37" w:rsidRPr="00DC70A5"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bl>
          <w:p w:rsidR="00B17494" w:rsidRPr="00DC70A5" w:rsidRDefault="00B17494">
            <w:pPr>
              <w:jc w:val="center"/>
              <w:rPr>
                <w:color w:val="000000"/>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Pr="00DC70A5" w:rsidRDefault="0091276C">
            <w:pPr>
              <w:jc w:val="center"/>
              <w:rPr>
                <w:b/>
                <w:bCs/>
                <w:color w:val="000000"/>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DC70A5" w:rsidRDefault="0091276C">
            <w:pPr>
              <w:rPr>
                <w:color w:val="000000"/>
              </w:rPr>
            </w:pPr>
            <w:r w:rsidRPr="00DC70A5">
              <w:rPr>
                <w:color w:val="000000"/>
              </w:rPr>
              <w:t xml:space="preserve">            Итого общая стоимость согласно настоящей спецификации составляет</w:t>
            </w:r>
            <w:proofErr w:type="gramStart"/>
            <w:r w:rsidRPr="00DC70A5">
              <w:rPr>
                <w:color w:val="000000"/>
              </w:rPr>
              <w:t xml:space="preserve">: ___________ (_____________________) </w:t>
            </w:r>
            <w:proofErr w:type="gramEnd"/>
            <w:r w:rsidRPr="00DC70A5">
              <w:rPr>
                <w:color w:val="000000"/>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6F7DC2" w:rsidRDefault="006F7DC2">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6F7DC2" w:rsidRDefault="006F7DC2">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F441AD" w:rsidRPr="005403A5" w:rsidRDefault="005C75E4" w:rsidP="005C75E4">
      <w:pPr>
        <w:pStyle w:val="ConsTitle"/>
        <w:widowControl/>
        <w:tabs>
          <w:tab w:val="left" w:pos="1620"/>
        </w:tabs>
        <w:spacing w:line="320" w:lineRule="exact"/>
        <w:rPr>
          <w:rFonts w:ascii="Times New Roman" w:hAnsi="Times New Roman"/>
          <w:b w:val="0"/>
          <w:sz w:val="26"/>
          <w:szCs w:val="26"/>
        </w:rPr>
      </w:pPr>
      <w:r>
        <w:rPr>
          <w:rFonts w:ascii="Times New Roman" w:hAnsi="Times New Roman"/>
          <w:b w:val="0"/>
          <w:sz w:val="26"/>
          <w:szCs w:val="26"/>
        </w:rPr>
        <w:lastRenderedPageBreak/>
        <w:t xml:space="preserve">                                                   </w:t>
      </w:r>
      <w:r w:rsidR="00D65A11">
        <w:rPr>
          <w:rFonts w:ascii="Times New Roman" w:hAnsi="Times New Roman"/>
          <w:b w:val="0"/>
          <w:sz w:val="26"/>
          <w:szCs w:val="26"/>
        </w:rPr>
        <w:t>П</w:t>
      </w:r>
      <w:r w:rsidR="00F441AD" w:rsidRPr="005403A5">
        <w:rPr>
          <w:rFonts w:ascii="Times New Roman" w:hAnsi="Times New Roman"/>
          <w:b w:val="0"/>
          <w:sz w:val="26"/>
          <w:szCs w:val="26"/>
        </w:rPr>
        <w:t>РОЕКТ ДОГОВОРА</w:t>
      </w:r>
    </w:p>
    <w:p w:rsidR="00E50718" w:rsidRDefault="00E50718" w:rsidP="00D65A11"/>
    <w:p w:rsidR="00C71232" w:rsidRPr="005361E3" w:rsidRDefault="001A2087" w:rsidP="00C71232">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Договор № 22107000035</w:t>
      </w:r>
    </w:p>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C71232" w:rsidRPr="00E97077" w:rsidRDefault="00C71232" w:rsidP="00C71232">
      <w:pPr>
        <w:pStyle w:val="ConsTitle"/>
        <w:widowControl/>
        <w:tabs>
          <w:tab w:val="left" w:pos="1620"/>
        </w:tabs>
        <w:spacing w:line="320" w:lineRule="exact"/>
        <w:jc w:val="both"/>
        <w:rPr>
          <w:rFonts w:ascii="Times New Roman" w:hAnsi="Times New Roman"/>
          <w:sz w:val="24"/>
          <w:szCs w:val="24"/>
        </w:rPr>
      </w:pPr>
    </w:p>
    <w:p w:rsidR="00C71232" w:rsidRPr="00E97077" w:rsidRDefault="00C71232" w:rsidP="00C71232">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71232" w:rsidRPr="00E97077" w:rsidRDefault="00C71232" w:rsidP="00C71232">
      <w:pPr>
        <w:pStyle w:val="ConsNonformat"/>
        <w:widowControl/>
        <w:spacing w:line="320" w:lineRule="exact"/>
        <w:jc w:val="both"/>
        <w:rPr>
          <w:rFonts w:ascii="Times New Roman" w:hAnsi="Times New Roman" w:cs="Times New Roman"/>
          <w:sz w:val="24"/>
          <w:szCs w:val="24"/>
        </w:rPr>
      </w:pPr>
    </w:p>
    <w:p w:rsidR="00C71232" w:rsidRPr="00E97077" w:rsidRDefault="00C71232" w:rsidP="00C71232">
      <w:pPr>
        <w:spacing w:line="320" w:lineRule="exact"/>
        <w:ind w:firstLine="708"/>
        <w:jc w:val="both"/>
      </w:pPr>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71232" w:rsidRPr="005361E3" w:rsidRDefault="00C71232" w:rsidP="00C71232">
      <w:pPr>
        <w:pStyle w:val="Standard"/>
        <w:spacing w:line="320" w:lineRule="exact"/>
        <w:ind w:firstLine="708"/>
        <w:jc w:val="both"/>
      </w:pPr>
    </w:p>
    <w:p w:rsidR="00C71232" w:rsidRPr="005361E3" w:rsidRDefault="00C71232" w:rsidP="00C7123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71232" w:rsidRPr="00E97077" w:rsidRDefault="00C71232" w:rsidP="00C71232">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C71232" w:rsidRPr="00E97077" w:rsidRDefault="00C71232" w:rsidP="00C71232">
      <w:pPr>
        <w:pStyle w:val="Standard"/>
        <w:spacing w:line="320" w:lineRule="exact"/>
        <w:ind w:firstLine="720"/>
        <w:jc w:val="both"/>
      </w:pPr>
      <w:r w:rsidRPr="00E97077">
        <w:t>1.2. Срок поставки Товара:</w:t>
      </w:r>
    </w:p>
    <w:p w:rsidR="00C71232" w:rsidRPr="00E97077" w:rsidRDefault="00C71232" w:rsidP="00C71232">
      <w:pPr>
        <w:pStyle w:val="Standard"/>
        <w:spacing w:line="320" w:lineRule="exact"/>
        <w:jc w:val="both"/>
        <w:rPr>
          <w:i/>
        </w:rPr>
      </w:pPr>
      <w:r w:rsidRPr="00E97077">
        <w:rPr>
          <w:i/>
          <w:u w:val="single"/>
        </w:rPr>
        <w:t>Вариант 1</w:t>
      </w:r>
      <w:r w:rsidRPr="00E97077">
        <w:rPr>
          <w:i/>
        </w:rPr>
        <w:t>. конкретная дата: до «___»________ , или порядок ее определения.</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u w:val="single"/>
        </w:rPr>
      </w:pPr>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C71232" w:rsidRPr="00E97077" w:rsidRDefault="00C71232" w:rsidP="00C71232">
      <w:pPr>
        <w:pStyle w:val="Standard"/>
        <w:spacing w:line="320" w:lineRule="exact"/>
        <w:ind w:firstLine="709"/>
        <w:jc w:val="both"/>
      </w:pPr>
      <w:r w:rsidRPr="00E97077">
        <w:t xml:space="preserve">1.3. Поставка Товара осуществляется: </w:t>
      </w:r>
    </w:p>
    <w:p w:rsidR="00C71232" w:rsidRPr="00E97077" w:rsidRDefault="00C71232" w:rsidP="00C71232">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C71232" w:rsidRPr="00E97077" w:rsidRDefault="00C71232" w:rsidP="00C71232">
      <w:pPr>
        <w:pStyle w:val="Standard"/>
        <w:spacing w:line="320" w:lineRule="exact"/>
        <w:ind w:firstLine="709"/>
        <w:jc w:val="both"/>
      </w:pPr>
      <w:r w:rsidRPr="00E97077">
        <w:t>1.4. Время поставки:</w:t>
      </w:r>
    </w:p>
    <w:p w:rsidR="00C71232" w:rsidRPr="00E97077" w:rsidRDefault="00C71232" w:rsidP="00C71232">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ч. </w:t>
      </w:r>
      <w:proofErr w:type="spellStart"/>
      <w:r w:rsidRPr="00E97077">
        <w:rPr>
          <w:i/>
        </w:rPr>
        <w:t>до____ч</w:t>
      </w:r>
      <w:proofErr w:type="spellEnd"/>
      <w:r w:rsidRPr="00E97077">
        <w:rPr>
          <w:i/>
        </w:rPr>
        <w:t>.</w:t>
      </w:r>
    </w:p>
    <w:p w:rsidR="00C71232" w:rsidRPr="00E97077" w:rsidRDefault="00C71232" w:rsidP="00C71232">
      <w:pPr>
        <w:pStyle w:val="Standard"/>
        <w:tabs>
          <w:tab w:val="left" w:pos="7891"/>
        </w:tabs>
        <w:spacing w:line="320" w:lineRule="exact"/>
        <w:jc w:val="both"/>
        <w:rPr>
          <w:i/>
        </w:rPr>
      </w:pPr>
      <w:r w:rsidRPr="00E97077">
        <w:rPr>
          <w:i/>
        </w:rPr>
        <w:t>или</w:t>
      </w:r>
    </w:p>
    <w:p w:rsidR="00C71232" w:rsidRPr="00E97077" w:rsidRDefault="00C71232" w:rsidP="00C71232">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C71232" w:rsidRPr="005361E3" w:rsidRDefault="00C71232" w:rsidP="00C71232">
      <w:pPr>
        <w:pStyle w:val="Standard"/>
        <w:spacing w:line="320" w:lineRule="exact"/>
        <w:jc w:val="center"/>
        <w:rPr>
          <w:b/>
        </w:rPr>
      </w:pPr>
      <w:r w:rsidRPr="005361E3">
        <w:rPr>
          <w:b/>
        </w:rPr>
        <w:t>2. Стоимость и порядок оплаты</w:t>
      </w:r>
    </w:p>
    <w:p w:rsidR="00C71232" w:rsidRPr="00E97077" w:rsidRDefault="00C71232" w:rsidP="00C71232">
      <w:pPr>
        <w:spacing w:line="320" w:lineRule="exact"/>
        <w:ind w:firstLine="720"/>
        <w:jc w:val="both"/>
      </w:pPr>
      <w:r w:rsidRPr="00E97077">
        <w:lastRenderedPageBreak/>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
    <w:p w:rsidR="00C71232" w:rsidRPr="00E97077" w:rsidRDefault="00C71232" w:rsidP="00C71232">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71232" w:rsidRPr="00E97077" w:rsidRDefault="00C71232" w:rsidP="00C71232">
      <w:pPr>
        <w:pStyle w:val="Standard"/>
        <w:spacing w:line="320" w:lineRule="exact"/>
        <w:ind w:firstLine="709"/>
        <w:jc w:val="both"/>
        <w:rPr>
          <w:i/>
        </w:rPr>
      </w:pPr>
      <w:r w:rsidRPr="00E97077">
        <w:rPr>
          <w:i/>
          <w:u w:val="single"/>
        </w:rPr>
        <w:t xml:space="preserve">Вариант 1: </w:t>
      </w:r>
      <w:r w:rsidRPr="00E97077">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C71232" w:rsidRPr="00E97077" w:rsidRDefault="00C71232" w:rsidP="00C71232">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C71232" w:rsidRPr="00E97077" w:rsidRDefault="00C71232" w:rsidP="00C71232">
      <w:pPr>
        <w:spacing w:line="320" w:lineRule="exact"/>
        <w:ind w:firstLine="720"/>
        <w:jc w:val="both"/>
        <w:rPr>
          <w:b/>
          <w:i/>
        </w:rPr>
      </w:pPr>
      <w:r w:rsidRPr="00E97077">
        <w:rPr>
          <w:b/>
          <w:i/>
        </w:rPr>
        <w:t>или</w:t>
      </w:r>
    </w:p>
    <w:p w:rsidR="00C71232" w:rsidRPr="00E97077" w:rsidRDefault="00C71232" w:rsidP="00C71232">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C71232" w:rsidRPr="00E97077" w:rsidRDefault="00C71232" w:rsidP="00C71232">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71232" w:rsidRPr="00E97077" w:rsidRDefault="00C71232" w:rsidP="00C71232">
      <w:pPr>
        <w:pStyle w:val="Standard"/>
        <w:spacing w:line="320" w:lineRule="exact"/>
        <w:ind w:firstLine="709"/>
        <w:jc w:val="both"/>
        <w:rPr>
          <w:b/>
          <w:i/>
        </w:rPr>
      </w:pPr>
      <w:r w:rsidRPr="00E97077">
        <w:rPr>
          <w:b/>
          <w:i/>
        </w:rPr>
        <w:t>или</w:t>
      </w:r>
    </w:p>
    <w:p w:rsidR="00C71232" w:rsidRPr="00E97077" w:rsidRDefault="00C71232" w:rsidP="00C71232">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C71232" w:rsidRPr="00E97077" w:rsidRDefault="00C71232" w:rsidP="00C7123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71232" w:rsidRPr="005361E3" w:rsidRDefault="00C71232" w:rsidP="00C71232">
      <w:pPr>
        <w:spacing w:line="320" w:lineRule="exact"/>
        <w:ind w:firstLine="720"/>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C71232" w:rsidRPr="00E97077" w:rsidRDefault="00C71232" w:rsidP="00C71232">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w:t>
      </w:r>
      <w:r w:rsidRPr="00E97077">
        <w:rPr>
          <w:i/>
          <w:spacing w:val="-4"/>
        </w:rPr>
        <w:lastRenderedPageBreak/>
        <w:t>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C71232" w:rsidRPr="00E97077" w:rsidRDefault="00C71232" w:rsidP="00C7123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C71232" w:rsidRPr="00E97077" w:rsidRDefault="00C71232" w:rsidP="00C7123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71232" w:rsidRPr="00E97077" w:rsidRDefault="00C71232" w:rsidP="00C71232">
      <w:pPr>
        <w:pStyle w:val="Standard"/>
        <w:shd w:val="clear" w:color="auto" w:fill="FFFFFF"/>
        <w:spacing w:line="320" w:lineRule="exact"/>
        <w:ind w:firstLine="709"/>
        <w:jc w:val="both"/>
        <w:rPr>
          <w:i/>
        </w:rPr>
      </w:pPr>
      <w:r w:rsidRPr="00E97077">
        <w:rPr>
          <w:i/>
        </w:rPr>
        <w:t>счет-фактуру.</w:t>
      </w:r>
    </w:p>
    <w:p w:rsidR="00C71232" w:rsidRPr="00E97077" w:rsidRDefault="00C71232" w:rsidP="00C71232">
      <w:pPr>
        <w:pStyle w:val="Standard"/>
        <w:shd w:val="clear" w:color="auto" w:fill="FFFFFF"/>
        <w:spacing w:line="320" w:lineRule="exact"/>
        <w:ind w:firstLine="709"/>
        <w:jc w:val="both"/>
        <w:rPr>
          <w:b/>
          <w:i/>
        </w:rPr>
      </w:pPr>
      <w:r w:rsidRPr="00E97077">
        <w:rPr>
          <w:b/>
          <w:i/>
        </w:rPr>
        <w:t xml:space="preserve">или </w:t>
      </w:r>
    </w:p>
    <w:p w:rsidR="00C71232" w:rsidRPr="00E97077" w:rsidRDefault="00C71232" w:rsidP="00C71232">
      <w:pPr>
        <w:pStyle w:val="Standard"/>
        <w:shd w:val="clear" w:color="auto" w:fill="FFFFFF"/>
        <w:spacing w:line="320" w:lineRule="exact"/>
        <w:ind w:firstLine="709"/>
        <w:jc w:val="both"/>
        <w:rPr>
          <w:i/>
        </w:rPr>
      </w:pPr>
      <w:r w:rsidRPr="00E97077">
        <w:rPr>
          <w:i/>
        </w:rPr>
        <w:t>Универсальный передаточный документ (УПД).</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C71232" w:rsidRPr="00E97077" w:rsidRDefault="00C71232" w:rsidP="00C71232">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C71232" w:rsidRPr="00E97077" w:rsidRDefault="00C71232" w:rsidP="00C71232">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C71232" w:rsidRPr="00E97077" w:rsidRDefault="00C71232" w:rsidP="00C7123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71232" w:rsidRPr="005361E3" w:rsidRDefault="00C71232" w:rsidP="00C71232">
      <w:pPr>
        <w:pStyle w:val="Standard"/>
        <w:spacing w:line="320" w:lineRule="exact"/>
        <w:ind w:firstLine="720"/>
        <w:jc w:val="both"/>
        <w:rPr>
          <w:shd w:val="clear" w:color="auto" w:fill="FFFFFF"/>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C71232" w:rsidRPr="00E97077" w:rsidRDefault="00C71232" w:rsidP="00C7123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C71232" w:rsidRPr="00E97077" w:rsidRDefault="00C71232" w:rsidP="00C7123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Договора;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наименование Товара;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упаковочный лист;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дату отгрузки;</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количество мест;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вес нетто и вес брутто.</w:t>
      </w:r>
    </w:p>
    <w:p w:rsidR="00C71232" w:rsidRPr="00E97077" w:rsidRDefault="00C71232" w:rsidP="00C71232">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71232" w:rsidRPr="005361E3" w:rsidRDefault="00C71232" w:rsidP="00C71232">
      <w:pPr>
        <w:pStyle w:val="ConsNormal"/>
        <w:spacing w:line="320" w:lineRule="exact"/>
        <w:ind w:right="0" w:firstLine="360"/>
        <w:jc w:val="center"/>
        <w:rPr>
          <w:rFonts w:ascii="Times New Roman" w:hAnsi="Times New Roman"/>
          <w:sz w:val="24"/>
          <w:szCs w:val="24"/>
        </w:rPr>
      </w:pPr>
    </w:p>
    <w:p w:rsidR="00C71232" w:rsidRPr="005361E3" w:rsidRDefault="00C71232" w:rsidP="00C7123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C71232" w:rsidRPr="00E97077" w:rsidRDefault="00C71232" w:rsidP="00C71232">
      <w:pPr>
        <w:pStyle w:val="affc"/>
        <w:spacing w:line="320" w:lineRule="exact"/>
        <w:jc w:val="both"/>
        <w:rPr>
          <w:sz w:val="24"/>
          <w:szCs w:val="24"/>
        </w:rPr>
      </w:pPr>
      <w:r w:rsidRPr="00E97077">
        <w:rPr>
          <w:sz w:val="24"/>
          <w:szCs w:val="24"/>
        </w:rPr>
        <w:tab/>
        <w:t>5.1. Поставщик гарантирует, что:</w:t>
      </w:r>
    </w:p>
    <w:p w:rsidR="00C71232" w:rsidRPr="00E97077" w:rsidRDefault="00C71232" w:rsidP="00C71232">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71232" w:rsidRPr="00E97077" w:rsidRDefault="00C71232" w:rsidP="00C71232">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71232" w:rsidRPr="00E97077" w:rsidRDefault="00C71232" w:rsidP="00C71232">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C71232" w:rsidRPr="00E97077" w:rsidRDefault="00C71232" w:rsidP="00C71232">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C71232" w:rsidRPr="00E97077" w:rsidRDefault="00C71232" w:rsidP="00C71232">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71232" w:rsidRPr="00E97077" w:rsidRDefault="00C71232" w:rsidP="00C71232">
      <w:pPr>
        <w:pStyle w:val="affc"/>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C71232" w:rsidRPr="00E97077" w:rsidRDefault="00C71232" w:rsidP="00C71232">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71232" w:rsidRPr="00E97077" w:rsidRDefault="00C71232" w:rsidP="00C7123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71232" w:rsidRPr="005361E3" w:rsidRDefault="00C71232" w:rsidP="00C71232">
      <w:pPr>
        <w:pStyle w:val="Standard"/>
        <w:spacing w:line="320" w:lineRule="exact"/>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C71232" w:rsidRPr="00E97077" w:rsidRDefault="00C71232" w:rsidP="00C71232">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71232" w:rsidRPr="005361E3" w:rsidRDefault="00C71232" w:rsidP="00C71232">
      <w:pPr>
        <w:pStyle w:val="ConsNormal"/>
        <w:spacing w:line="320" w:lineRule="exact"/>
        <w:ind w:right="0"/>
        <w:jc w:val="center"/>
        <w:rPr>
          <w:rFonts w:ascii="Times New Roman" w:hAnsi="Times New Roman"/>
          <w:b/>
          <w:sz w:val="24"/>
          <w:szCs w:val="24"/>
        </w:rPr>
      </w:pPr>
    </w:p>
    <w:p w:rsidR="00C71232" w:rsidRPr="005361E3" w:rsidRDefault="00C71232" w:rsidP="00C7123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C71232" w:rsidRPr="00E97077" w:rsidRDefault="00C71232" w:rsidP="00C7123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C71232" w:rsidRPr="00E97077" w:rsidRDefault="00C71232" w:rsidP="00C71232">
      <w:pPr>
        <w:pStyle w:val="ConsNormal"/>
        <w:spacing w:line="320" w:lineRule="exact"/>
        <w:ind w:right="0" w:firstLine="0"/>
        <w:jc w:val="center"/>
        <w:rPr>
          <w:rFonts w:ascii="Times New Roman" w:hAnsi="Times New Roman"/>
          <w:b/>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C71232" w:rsidRPr="00E97077" w:rsidRDefault="00C71232" w:rsidP="00C7123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1232" w:rsidRPr="00E97077" w:rsidRDefault="00C71232" w:rsidP="00C71232">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71232" w:rsidRPr="00E97077" w:rsidRDefault="00C71232" w:rsidP="00C71232">
      <w:pPr>
        <w:pStyle w:val="affc"/>
        <w:spacing w:line="320" w:lineRule="exact"/>
        <w:ind w:firstLine="709"/>
        <w:jc w:val="both"/>
        <w:rPr>
          <w:sz w:val="24"/>
          <w:szCs w:val="24"/>
        </w:rPr>
      </w:pPr>
      <w:r w:rsidRPr="00E97077">
        <w:rPr>
          <w:sz w:val="24"/>
          <w:szCs w:val="24"/>
        </w:rPr>
        <w:t>8.3. При пр</w:t>
      </w:r>
      <w:r w:rsidR="005D7ED6">
        <w:rPr>
          <w:sz w:val="24"/>
          <w:szCs w:val="24"/>
        </w:rPr>
        <w:t>осрочке поставки Товара более 45 (сорока пяти</w:t>
      </w:r>
      <w:r w:rsidRPr="00E97077">
        <w:rPr>
          <w:sz w:val="24"/>
          <w:szCs w:val="24"/>
        </w:rPr>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1232" w:rsidRPr="00E97077" w:rsidRDefault="00C71232" w:rsidP="00C71232">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71232" w:rsidRPr="00E97077" w:rsidRDefault="00C71232" w:rsidP="00C71232">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C71232" w:rsidRPr="00E97077" w:rsidRDefault="00C71232" w:rsidP="00C71232">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C71232" w:rsidRPr="00E97077" w:rsidRDefault="00C71232" w:rsidP="00C71232">
      <w:pPr>
        <w:pStyle w:val="Standard"/>
        <w:spacing w:line="320" w:lineRule="exact"/>
        <w:ind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71232" w:rsidRPr="00E97077" w:rsidRDefault="00C71232" w:rsidP="00C71232">
      <w:pPr>
        <w:pStyle w:val="Standard"/>
        <w:spacing w:line="320" w:lineRule="exact"/>
        <w:ind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71232" w:rsidRPr="00E97077" w:rsidRDefault="00C71232" w:rsidP="00C71232">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71232" w:rsidRPr="00E97077" w:rsidRDefault="00C71232" w:rsidP="00C71232">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E97077">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71232" w:rsidRPr="00E97077" w:rsidRDefault="00C71232" w:rsidP="00C71232">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71232" w:rsidRPr="00E97077" w:rsidRDefault="00C71232" w:rsidP="00C7123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71232" w:rsidRPr="005361E3" w:rsidRDefault="00C71232" w:rsidP="00C71232">
      <w:pPr>
        <w:pStyle w:val="ConsNormal"/>
        <w:spacing w:line="320" w:lineRule="exact"/>
        <w:ind w:right="0" w:firstLine="709"/>
        <w:jc w:val="both"/>
        <w:rPr>
          <w:rFonts w:ascii="Times New Roman" w:hAnsi="Times New Roman"/>
          <w:iCs/>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10. Разрешение споров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w:t>
      </w:r>
      <w:r w:rsidRPr="00E97077">
        <w:rPr>
          <w:rFonts w:ascii="Times New Roman" w:hAnsi="Times New Roman"/>
          <w:sz w:val="24"/>
          <w:szCs w:val="24"/>
        </w:rPr>
        <w:lastRenderedPageBreak/>
        <w:t>рассматриваются в претензионном порядке. Срок рассмотрения претензии – три недели с даты получения претензии.</w:t>
      </w:r>
    </w:p>
    <w:p w:rsidR="00C71232" w:rsidRPr="00E97077" w:rsidRDefault="00C71232" w:rsidP="00C7123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11. Порядок внесения изменений, дополнений в Договор</w:t>
      </w: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71232" w:rsidRPr="00E97077" w:rsidRDefault="00C71232" w:rsidP="00C7123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71232" w:rsidRPr="005361E3" w:rsidRDefault="00884FA9" w:rsidP="00884FA9">
      <w:pPr>
        <w:pStyle w:val="Standard"/>
        <w:spacing w:line="320" w:lineRule="exact"/>
        <w:rPr>
          <w:b/>
        </w:rPr>
      </w:pPr>
      <w:bookmarkStart w:id="3" w:name="OLE_LINK13"/>
      <w:bookmarkStart w:id="4" w:name="OLE_LINK12"/>
      <w:bookmarkStart w:id="5" w:name="OLE_LINK1"/>
      <w:bookmarkStart w:id="6" w:name="OLE_LINK5"/>
      <w:r>
        <w:rPr>
          <w:b/>
        </w:rPr>
        <w:t xml:space="preserve">                                              </w:t>
      </w:r>
      <w:r w:rsidR="00C71232" w:rsidRPr="005361E3">
        <w:rPr>
          <w:b/>
        </w:rPr>
        <w:t>12. Антикоррупционная оговорка</w:t>
      </w:r>
    </w:p>
    <w:p w:rsidR="00C71232" w:rsidRPr="00E97077" w:rsidRDefault="00C71232" w:rsidP="00C71232">
      <w:pPr>
        <w:spacing w:line="320" w:lineRule="exact"/>
        <w:ind w:firstLine="540"/>
        <w:jc w:val="both"/>
      </w:pPr>
      <w:r w:rsidRPr="00E97077">
        <w:tab/>
      </w:r>
      <w:bookmarkEnd w:id="3"/>
      <w:bookmarkEnd w:id="4"/>
      <w:bookmarkEnd w:id="5"/>
      <w:bookmarkEnd w:id="6"/>
      <w:r w:rsidRPr="00E9707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71232" w:rsidRPr="00E97077" w:rsidRDefault="00C71232" w:rsidP="00C71232">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1232" w:rsidRPr="00E97077" w:rsidRDefault="00C71232" w:rsidP="00C71232">
      <w:pPr>
        <w:spacing w:line="320" w:lineRule="exact"/>
        <w:ind w:firstLine="709"/>
        <w:jc w:val="both"/>
      </w:pPr>
      <w:bookmarkStart w:id="7" w:name="p285"/>
      <w:bookmarkEnd w:id="7"/>
      <w:r w:rsidRPr="00E97077">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C71232" w:rsidRPr="00E97077" w:rsidRDefault="00C71232" w:rsidP="00C71232">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71232" w:rsidRPr="00E97077" w:rsidRDefault="00C71232" w:rsidP="00C71232">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1232" w:rsidRPr="00E97077" w:rsidRDefault="00C71232" w:rsidP="00C7123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71232" w:rsidRPr="005361E3" w:rsidRDefault="00C71232" w:rsidP="00C71232">
      <w:pPr>
        <w:pStyle w:val="Standard"/>
        <w:spacing w:line="320" w:lineRule="exact"/>
        <w:jc w:val="center"/>
        <w:rPr>
          <w:b/>
        </w:rPr>
      </w:pPr>
      <w:r w:rsidRPr="005361E3">
        <w:rPr>
          <w:b/>
        </w:rPr>
        <w:t>13. Срок действия Договора</w:t>
      </w:r>
    </w:p>
    <w:p w:rsidR="00C71232" w:rsidRPr="00E97077" w:rsidRDefault="00C71232" w:rsidP="00C71232">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ind w:firstLine="709"/>
        <w:jc w:val="both"/>
        <w:rPr>
          <w:i/>
        </w:rPr>
      </w:pPr>
      <w:r w:rsidRPr="00E97077">
        <w:rPr>
          <w:b/>
          <w:i/>
        </w:rPr>
        <w:t xml:space="preserve"> </w:t>
      </w:r>
      <w:r w:rsidRPr="00E97077">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C71232" w:rsidRPr="005361E3" w:rsidRDefault="00884FA9" w:rsidP="00884FA9">
      <w:pPr>
        <w:pStyle w:val="a3"/>
        <w:tabs>
          <w:tab w:val="left" w:pos="-6804"/>
        </w:tabs>
        <w:spacing w:line="320" w:lineRule="exact"/>
        <w:rPr>
          <w:b/>
        </w:rPr>
      </w:pPr>
      <w:r>
        <w:rPr>
          <w:b/>
        </w:rPr>
        <w:t xml:space="preserve">                                        </w:t>
      </w:r>
      <w:r w:rsidR="00C71232" w:rsidRPr="005361E3">
        <w:rPr>
          <w:b/>
        </w:rPr>
        <w:t>14. Налоговая оговорка</w:t>
      </w:r>
    </w:p>
    <w:p w:rsidR="00C71232" w:rsidRPr="007A7498" w:rsidRDefault="00C71232" w:rsidP="00C71232">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C71232" w:rsidRPr="007A7498" w:rsidRDefault="00C71232" w:rsidP="00C71232">
      <w:pPr>
        <w:spacing w:line="320" w:lineRule="exact"/>
        <w:ind w:firstLine="709"/>
        <w:jc w:val="both"/>
      </w:pPr>
      <w:r w:rsidRPr="007A7498">
        <w:t>зарегистрирован в ЕГРЮЛ надлежащим образом;</w:t>
      </w:r>
    </w:p>
    <w:p w:rsidR="00C71232" w:rsidRPr="007A7498" w:rsidRDefault="00C71232" w:rsidP="00C71232">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232" w:rsidRPr="007A7498" w:rsidRDefault="00C71232" w:rsidP="00C71232">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1232" w:rsidRPr="007A7498" w:rsidRDefault="00C71232" w:rsidP="00C71232">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71232" w:rsidRPr="007A7498" w:rsidRDefault="00C71232" w:rsidP="00C71232">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71232" w:rsidRPr="007A7498" w:rsidRDefault="00C71232" w:rsidP="00C71232">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232" w:rsidRPr="007A7498" w:rsidRDefault="00C71232" w:rsidP="00C71232">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1232" w:rsidRPr="007A7498" w:rsidRDefault="00C71232" w:rsidP="00C71232">
      <w:pPr>
        <w:spacing w:line="320" w:lineRule="exact"/>
        <w:ind w:firstLine="709"/>
        <w:jc w:val="both"/>
      </w:pPr>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1232" w:rsidRPr="007A7498" w:rsidRDefault="00C71232" w:rsidP="00C71232">
      <w:pPr>
        <w:spacing w:line="320" w:lineRule="exact"/>
        <w:ind w:firstLine="709"/>
        <w:jc w:val="both"/>
      </w:pPr>
      <w:r w:rsidRPr="007A7498">
        <w:t>своевременно и в полном объеме уплачивает налоги, сборы и страховые взносы;</w:t>
      </w:r>
    </w:p>
    <w:p w:rsidR="00C71232" w:rsidRPr="007A7498" w:rsidRDefault="00C71232" w:rsidP="00C71232">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C71232" w:rsidRPr="007A7498" w:rsidRDefault="00C71232" w:rsidP="00C71232">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C71232" w:rsidRPr="007A7498" w:rsidRDefault="00C71232" w:rsidP="00C71232">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C71232" w:rsidRPr="007A7498" w:rsidRDefault="00C71232" w:rsidP="00C71232">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71232" w:rsidRPr="007A7498" w:rsidRDefault="00C71232" w:rsidP="00C71232">
      <w:pPr>
        <w:spacing w:line="320" w:lineRule="exact"/>
        <w:ind w:firstLine="709"/>
        <w:jc w:val="both"/>
      </w:pPr>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71232" w:rsidRPr="007A7498" w:rsidRDefault="00C71232" w:rsidP="00C71232">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15. Прочие условия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lastRenderedPageBreak/>
        <w:t>15.2.  Поставщик не вправе полностью или частично уступать свои права по настоящему Договору третьим лицам.</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71232" w:rsidRPr="007A7498" w:rsidRDefault="00C71232" w:rsidP="00C71232">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C71232" w:rsidRPr="005361E3" w:rsidRDefault="00C71232" w:rsidP="00C71232">
      <w:pPr>
        <w:pStyle w:val="ConsNormal"/>
        <w:spacing w:line="320" w:lineRule="exact"/>
        <w:ind w:firstLine="709"/>
        <w:jc w:val="both"/>
        <w:rPr>
          <w:rFonts w:ascii="Times New Roman" w:hAnsi="Times New Roman"/>
          <w:sz w:val="24"/>
          <w:szCs w:val="24"/>
        </w:rPr>
      </w:pPr>
    </w:p>
    <w:p w:rsidR="00C71232" w:rsidRPr="005361E3" w:rsidRDefault="00C71232" w:rsidP="00C71232">
      <w:pPr>
        <w:pStyle w:val="Textbody"/>
        <w:spacing w:after="0" w:line="320" w:lineRule="exact"/>
        <w:jc w:val="center"/>
        <w:rPr>
          <w:b/>
        </w:rPr>
      </w:pPr>
      <w:r w:rsidRPr="005361E3">
        <w:rPr>
          <w:b/>
        </w:rPr>
        <w:t>16. Адреса и платёжные реквизиты Сторон</w:t>
      </w:r>
    </w:p>
    <w:p w:rsidR="00C71232" w:rsidRPr="005361E3" w:rsidRDefault="00C71232" w:rsidP="00C71232">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71232" w:rsidRPr="0075271A" w:rsidTr="00884FA9">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aff7"/>
              <w:widowControl w:val="0"/>
              <w:suppressAutoHyphens/>
              <w:autoSpaceDN w:val="0"/>
              <w:spacing w:line="320" w:lineRule="exact"/>
              <w:jc w:val="both"/>
              <w:textAlignment w:val="baseline"/>
              <w:rPr>
                <w:b/>
              </w:rPr>
            </w:pPr>
            <w:r w:rsidRPr="005361E3">
              <w:rPr>
                <w:b/>
              </w:rPr>
              <w:t>Покупатель:</w:t>
            </w:r>
          </w:p>
          <w:p w:rsidR="00C71232" w:rsidRPr="0075271A" w:rsidRDefault="00C71232" w:rsidP="00CB48AB">
            <w:pPr>
              <w:spacing w:line="320" w:lineRule="exact"/>
            </w:pPr>
            <w:r w:rsidRPr="0075271A">
              <w:t xml:space="preserve">Место нахождения: </w:t>
            </w:r>
          </w:p>
          <w:p w:rsidR="00C71232" w:rsidRPr="0075271A" w:rsidRDefault="00C71232" w:rsidP="00CB48AB">
            <w:pPr>
              <w:spacing w:line="320" w:lineRule="exact"/>
            </w:pPr>
            <w:r w:rsidRPr="0075271A">
              <w:t>ИНН:</w:t>
            </w:r>
          </w:p>
          <w:p w:rsidR="00C71232" w:rsidRPr="0075271A" w:rsidRDefault="00C71232" w:rsidP="00CB48AB">
            <w:pPr>
              <w:spacing w:line="320" w:lineRule="exact"/>
            </w:pPr>
            <w:r w:rsidRPr="0075271A">
              <w:t>КПП:</w:t>
            </w:r>
          </w:p>
          <w:p w:rsidR="00C71232" w:rsidRPr="0075271A" w:rsidRDefault="00C71232" w:rsidP="00CB48AB">
            <w:pPr>
              <w:spacing w:line="320" w:lineRule="exact"/>
            </w:pPr>
            <w:r w:rsidRPr="0075271A">
              <w:t>ОГРН:</w:t>
            </w:r>
          </w:p>
          <w:p w:rsidR="00C71232" w:rsidRPr="0075271A" w:rsidRDefault="00C71232" w:rsidP="00CB48AB">
            <w:pPr>
              <w:spacing w:line="320" w:lineRule="exact"/>
              <w:jc w:val="both"/>
            </w:pPr>
            <w:r w:rsidRPr="0075271A">
              <w:t>К/С:</w:t>
            </w:r>
          </w:p>
          <w:p w:rsidR="00C71232" w:rsidRPr="0075271A" w:rsidRDefault="00C71232" w:rsidP="00CB48AB">
            <w:pPr>
              <w:spacing w:line="320" w:lineRule="exact"/>
              <w:jc w:val="both"/>
            </w:pPr>
            <w:r w:rsidRPr="0075271A">
              <w:t>Банк:</w:t>
            </w:r>
          </w:p>
          <w:p w:rsidR="00C71232" w:rsidRPr="0075271A" w:rsidRDefault="00C71232" w:rsidP="00CB48AB">
            <w:pPr>
              <w:spacing w:line="320" w:lineRule="exact"/>
              <w:jc w:val="both"/>
            </w:pPr>
            <w:r w:rsidRPr="0075271A">
              <w:t xml:space="preserve">БИК: </w:t>
            </w:r>
          </w:p>
          <w:p w:rsidR="00C71232" w:rsidRPr="0075271A" w:rsidRDefault="00C71232" w:rsidP="00CB48AB">
            <w:pPr>
              <w:spacing w:line="320" w:lineRule="exact"/>
            </w:pPr>
            <w:r w:rsidRPr="0075271A">
              <w:t xml:space="preserve">Р/С: </w:t>
            </w:r>
          </w:p>
          <w:p w:rsidR="00C71232" w:rsidRPr="0075271A" w:rsidRDefault="00C71232" w:rsidP="00CB48AB">
            <w:pPr>
              <w:spacing w:line="320" w:lineRule="exact"/>
              <w:jc w:val="both"/>
              <w:rPr>
                <w:bCs/>
              </w:rPr>
            </w:pPr>
            <w:r w:rsidRPr="0075271A">
              <w:t xml:space="preserve">Электронная почта: </w:t>
            </w:r>
          </w:p>
          <w:p w:rsidR="00C71232" w:rsidRPr="005361E3" w:rsidRDefault="00C71232" w:rsidP="00CB48AB">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widowControl w:val="0"/>
              <w:suppressAutoHyphens/>
              <w:autoSpaceDN w:val="0"/>
              <w:spacing w:line="320" w:lineRule="exact"/>
              <w:jc w:val="both"/>
              <w:textAlignment w:val="baseline"/>
              <w:rPr>
                <w:b/>
              </w:rPr>
            </w:pPr>
            <w:r w:rsidRPr="005361E3">
              <w:rPr>
                <w:b/>
              </w:rPr>
              <w:t>Поставщик:</w:t>
            </w:r>
          </w:p>
          <w:p w:rsidR="00C71232" w:rsidRPr="0075271A" w:rsidRDefault="00C71232" w:rsidP="00884FA9">
            <w:pPr>
              <w:spacing w:line="320" w:lineRule="exact"/>
            </w:pPr>
            <w:r w:rsidRPr="0075271A">
              <w:t xml:space="preserve">Место нахождения: </w:t>
            </w:r>
          </w:p>
          <w:p w:rsidR="00C71232" w:rsidRPr="0075271A" w:rsidRDefault="00C71232" w:rsidP="00884FA9">
            <w:pPr>
              <w:spacing w:line="320" w:lineRule="exact"/>
            </w:pPr>
            <w:r w:rsidRPr="0075271A">
              <w:t>ИНН:</w:t>
            </w:r>
          </w:p>
          <w:p w:rsidR="00C71232" w:rsidRPr="0075271A" w:rsidRDefault="00C71232" w:rsidP="00884FA9">
            <w:pPr>
              <w:spacing w:line="320" w:lineRule="exact"/>
            </w:pPr>
            <w:r w:rsidRPr="0075271A">
              <w:t>КПП:</w:t>
            </w:r>
          </w:p>
          <w:p w:rsidR="00C71232" w:rsidRPr="0075271A" w:rsidRDefault="00C71232" w:rsidP="00884FA9">
            <w:pPr>
              <w:spacing w:line="320" w:lineRule="exact"/>
            </w:pPr>
            <w:r w:rsidRPr="0075271A">
              <w:t>ОГРН:</w:t>
            </w:r>
          </w:p>
          <w:p w:rsidR="00C71232" w:rsidRPr="0075271A" w:rsidRDefault="00C71232" w:rsidP="00884FA9">
            <w:pPr>
              <w:spacing w:line="320" w:lineRule="exact"/>
              <w:jc w:val="both"/>
            </w:pPr>
            <w:r w:rsidRPr="0075271A">
              <w:t>К/С:</w:t>
            </w:r>
          </w:p>
          <w:p w:rsidR="00C71232" w:rsidRPr="0075271A" w:rsidRDefault="00C71232" w:rsidP="00884FA9">
            <w:pPr>
              <w:spacing w:line="320" w:lineRule="exact"/>
              <w:jc w:val="both"/>
            </w:pPr>
            <w:r w:rsidRPr="0075271A">
              <w:t>Банк:</w:t>
            </w:r>
          </w:p>
          <w:p w:rsidR="00C71232" w:rsidRPr="0075271A" w:rsidRDefault="00C71232" w:rsidP="00884FA9">
            <w:pPr>
              <w:spacing w:line="320" w:lineRule="exact"/>
              <w:jc w:val="both"/>
            </w:pPr>
            <w:r w:rsidRPr="0075271A">
              <w:t xml:space="preserve">БИК: </w:t>
            </w:r>
          </w:p>
          <w:p w:rsidR="00C71232" w:rsidRPr="0075271A" w:rsidRDefault="00C71232" w:rsidP="00884FA9">
            <w:pPr>
              <w:spacing w:line="320" w:lineRule="exact"/>
            </w:pPr>
            <w:r w:rsidRPr="0075271A">
              <w:t xml:space="preserve">Р/С: </w:t>
            </w:r>
          </w:p>
          <w:p w:rsidR="00C71232" w:rsidRPr="0075271A" w:rsidRDefault="00C71232" w:rsidP="00884FA9">
            <w:pPr>
              <w:spacing w:line="320" w:lineRule="exact"/>
              <w:jc w:val="both"/>
              <w:rPr>
                <w:bCs/>
              </w:rPr>
            </w:pPr>
            <w:r w:rsidRPr="0075271A">
              <w:t xml:space="preserve">Электронная почта: </w:t>
            </w:r>
          </w:p>
          <w:p w:rsidR="00C71232" w:rsidRPr="0075271A" w:rsidRDefault="00C71232" w:rsidP="00884FA9">
            <w:pPr>
              <w:spacing w:line="320" w:lineRule="exact"/>
              <w:jc w:val="both"/>
            </w:pPr>
          </w:p>
        </w:tc>
      </w:tr>
      <w:tr w:rsidR="00C71232" w:rsidRPr="0075271A" w:rsidTr="00884FA9">
        <w:trPr>
          <w:trHeight w:val="1427"/>
        </w:trPr>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ConsNormal"/>
              <w:spacing w:line="320" w:lineRule="exact"/>
              <w:ind w:right="0" w:firstLine="0"/>
              <w:jc w:val="both"/>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C71232" w:rsidRPr="005361E3" w:rsidRDefault="00C71232" w:rsidP="00CB48AB">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keepNext/>
              <w:keepLines/>
              <w:widowControl w:val="0"/>
              <w:suppressAutoHyphens/>
              <w:autoSpaceDN w:val="0"/>
              <w:spacing w:line="320" w:lineRule="exact"/>
              <w:jc w:val="both"/>
              <w:textAlignment w:val="baseline"/>
              <w:outlineLvl w:val="2"/>
            </w:pPr>
          </w:p>
          <w:p w:rsidR="00C71232" w:rsidRPr="005361E3" w:rsidRDefault="00C71232" w:rsidP="00884FA9">
            <w:pPr>
              <w:pStyle w:val="aff7"/>
              <w:widowControl w:val="0"/>
              <w:suppressAutoHyphens/>
              <w:autoSpaceDN w:val="0"/>
              <w:spacing w:line="320" w:lineRule="exact"/>
              <w:jc w:val="both"/>
              <w:textAlignment w:val="baseline"/>
            </w:pPr>
            <w:r w:rsidRPr="005361E3">
              <w:t>___________________/ __________/</w:t>
            </w:r>
          </w:p>
          <w:p w:rsidR="00C71232" w:rsidRPr="005361E3" w:rsidRDefault="00C71232" w:rsidP="00884FA9">
            <w:pPr>
              <w:pStyle w:val="aff7"/>
              <w:widowControl w:val="0"/>
              <w:suppressAutoHyphens/>
              <w:autoSpaceDN w:val="0"/>
              <w:spacing w:line="320" w:lineRule="exact"/>
              <w:jc w:val="both"/>
              <w:textAlignment w:val="baseline"/>
            </w:pPr>
          </w:p>
        </w:tc>
      </w:tr>
    </w:tbl>
    <w:p w:rsidR="00C71232" w:rsidRPr="005361E3" w:rsidRDefault="00C71232" w:rsidP="00C71232">
      <w:pPr>
        <w:pStyle w:val="a5"/>
        <w:spacing w:line="320" w:lineRule="exact"/>
        <w:jc w:val="both"/>
        <w:rPr>
          <w:b/>
          <w:bCs/>
        </w:rPr>
      </w:pPr>
    </w:p>
    <w:p w:rsidR="00C71232" w:rsidRPr="00884FA9" w:rsidRDefault="00C71232" w:rsidP="005D7ED6">
      <w:pPr>
        <w:pStyle w:val="Textbody"/>
        <w:spacing w:after="0" w:line="320" w:lineRule="exact"/>
        <w:jc w:val="right"/>
        <w:rPr>
          <w:b/>
          <w:bCs/>
        </w:rPr>
      </w:pPr>
      <w:r w:rsidRPr="005361E3">
        <w:rPr>
          <w:b/>
          <w:bCs/>
        </w:rPr>
        <w:lastRenderedPageBreak/>
        <w:t xml:space="preserve">                </w:t>
      </w:r>
      <w:r w:rsidR="00884FA9">
        <w:rPr>
          <w:b/>
          <w:bCs/>
        </w:rPr>
        <w:t xml:space="preserve">                                                                                                                   </w:t>
      </w:r>
      <w:r w:rsidRPr="005361E3">
        <w:t>Приложение №1</w:t>
      </w:r>
    </w:p>
    <w:p w:rsidR="00C71232" w:rsidRPr="005361E3" w:rsidRDefault="001A2087" w:rsidP="00C71232">
      <w:pPr>
        <w:pStyle w:val="Standard"/>
        <w:tabs>
          <w:tab w:val="left" w:pos="1040"/>
          <w:tab w:val="left" w:pos="1440"/>
          <w:tab w:val="left" w:pos="8000"/>
        </w:tabs>
        <w:spacing w:line="320" w:lineRule="exact"/>
        <w:jc w:val="right"/>
      </w:pPr>
      <w:r>
        <w:t>к Договору № 22107000035</w:t>
      </w:r>
      <w:r w:rsidR="005D7ED6">
        <w:t xml:space="preserve">  </w:t>
      </w:r>
      <w:r w:rsidR="00C71232" w:rsidRPr="005361E3">
        <w:t>от «___» ____________ 20__г.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Спецификация  </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 /Производитель</w:t>
            </w:r>
          </w:p>
          <w:p w:rsidR="00C71232" w:rsidRPr="005361E3" w:rsidRDefault="00C71232" w:rsidP="00884FA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НДС,%.</w:t>
            </w:r>
          </w:p>
          <w:p w:rsidR="00C71232" w:rsidRPr="005361E3" w:rsidRDefault="00C71232" w:rsidP="00884FA9">
            <w:pPr>
              <w:pStyle w:val="Standard"/>
              <w:snapToGrid w:val="0"/>
              <w:spacing w:line="320" w:lineRule="exact"/>
              <w:jc w:val="center"/>
            </w:pPr>
            <w:r w:rsidRPr="005361E3">
              <w:t>/НДС не облагает</w:t>
            </w:r>
          </w:p>
          <w:p w:rsidR="00C71232" w:rsidRPr="005361E3" w:rsidRDefault="00C71232" w:rsidP="00884FA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Сумма НДС, руб.</w:t>
            </w:r>
          </w:p>
          <w:p w:rsidR="00C71232" w:rsidRPr="005361E3" w:rsidRDefault="00C71232" w:rsidP="00884FA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Стоимость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bl>
    <w:p w:rsidR="00C71232" w:rsidRPr="005361E3" w:rsidRDefault="00C71232" w:rsidP="00C71232">
      <w:pPr>
        <w:pStyle w:val="a5"/>
        <w:spacing w:line="320" w:lineRule="exact"/>
        <w:ind w:firstLine="426"/>
        <w:jc w:val="both"/>
        <w:rPr>
          <w:bCs/>
        </w:rPr>
      </w:pPr>
    </w:p>
    <w:p w:rsidR="00C71232" w:rsidRPr="005361E3" w:rsidRDefault="00C71232" w:rsidP="00C71232">
      <w:pPr>
        <w:pStyle w:val="a5"/>
        <w:spacing w:line="320" w:lineRule="exact"/>
        <w:ind w:firstLine="426"/>
        <w:jc w:val="both"/>
        <w:rPr>
          <w:rStyle w:val="41"/>
          <w:i w:val="0"/>
        </w:rPr>
      </w:pPr>
      <w:r w:rsidRPr="005361E3">
        <w:rPr>
          <w:bCs/>
        </w:rPr>
        <w:t xml:space="preserve">Итого по Спецификации - </w:t>
      </w:r>
      <w:r w:rsidRPr="005361E3">
        <w:rPr>
          <w:rStyle w:val="41"/>
        </w:rPr>
        <w:t>______  (___________) рублей ___ копеек, в том числе НДС ___% - _____ (_______________) рублей _____ копеек /или НДС не облагается.</w:t>
      </w:r>
    </w:p>
    <w:p w:rsidR="00C71232" w:rsidRPr="005361E3" w:rsidRDefault="00C71232" w:rsidP="00C71232">
      <w:pPr>
        <w:pStyle w:val="Standard"/>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C71232" w:rsidRPr="005361E3" w:rsidRDefault="001A2087" w:rsidP="00C71232">
      <w:pPr>
        <w:pStyle w:val="Standard"/>
        <w:tabs>
          <w:tab w:val="left" w:pos="1040"/>
          <w:tab w:val="left" w:pos="1440"/>
          <w:tab w:val="left" w:pos="8000"/>
        </w:tabs>
        <w:spacing w:line="320" w:lineRule="exact"/>
        <w:jc w:val="right"/>
      </w:pPr>
      <w:r>
        <w:t>к Договору № 22107000035</w:t>
      </w:r>
      <w:r w:rsidR="00C71232" w:rsidRPr="005361E3">
        <w:t xml:space="preserve"> от «___» ____________ 20__г.</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График поставки  </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r w:rsidRPr="005361E3">
              <w:t>Время</w:t>
            </w:r>
          </w:p>
          <w:p w:rsidR="00C71232" w:rsidRPr="005361E3" w:rsidRDefault="00C71232" w:rsidP="00884FA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Стоимость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pacing w:line="320" w:lineRule="exact"/>
              <w:ind w:firstLine="709"/>
              <w:jc w:val="both"/>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bl>
    <w:p w:rsidR="00C71232" w:rsidRPr="005361E3" w:rsidRDefault="00C71232" w:rsidP="00C71232">
      <w:pPr>
        <w:pStyle w:val="TableContents"/>
        <w:spacing w:line="320" w:lineRule="exact"/>
      </w:pPr>
    </w:p>
    <w:p w:rsidR="00C71232" w:rsidRPr="005361E3" w:rsidRDefault="00C71232" w:rsidP="00C71232">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C71232" w:rsidRPr="005361E3" w:rsidRDefault="00C71232" w:rsidP="00C71232">
      <w:pPr>
        <w:pStyle w:val="Standard"/>
        <w:spacing w:line="320" w:lineRule="exact"/>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af"/>
        <w:spacing w:after="0" w:line="320" w:lineRule="exact"/>
        <w:ind w:left="4236"/>
      </w:pPr>
      <w:r w:rsidRPr="005361E3">
        <w:t xml:space="preserve">              </w:t>
      </w: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0"/>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jc w:val="right"/>
      </w:pPr>
      <w:r w:rsidRPr="005361E3">
        <w:rPr>
          <w:rFonts w:eastAsia="Calibri"/>
        </w:rPr>
        <w:t xml:space="preserve">Приложение № 3 </w:t>
      </w:r>
    </w:p>
    <w:p w:rsidR="00C71232" w:rsidRPr="005361E3" w:rsidRDefault="001A2087" w:rsidP="00C71232">
      <w:pPr>
        <w:pStyle w:val="af"/>
        <w:spacing w:after="0" w:line="320" w:lineRule="exact"/>
        <w:jc w:val="right"/>
      </w:pPr>
      <w:r>
        <w:rPr>
          <w:rFonts w:eastAsia="Calibri"/>
        </w:rPr>
        <w:t>к Договору №22107000035</w:t>
      </w:r>
      <w:r w:rsidR="00C71232" w:rsidRPr="005361E3">
        <w:rPr>
          <w:rFonts w:eastAsia="Calibri"/>
        </w:rPr>
        <w:t xml:space="preserve"> от « ___»__________20__г.</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C71232" w:rsidRPr="005361E3" w:rsidRDefault="00C71232" w:rsidP="00CB48AB">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C71232" w:rsidRPr="0075271A" w:rsidTr="00884FA9">
        <w:tc>
          <w:tcPr>
            <w:tcW w:w="896" w:type="dxa"/>
          </w:tcPr>
          <w:p w:rsidR="00C71232" w:rsidRPr="0075271A" w:rsidRDefault="00C71232" w:rsidP="00CB48AB">
            <w:pPr>
              <w:spacing w:line="320" w:lineRule="exact"/>
              <w:outlineLvl w:val="0"/>
              <w:rPr>
                <w:b/>
              </w:rPr>
            </w:pPr>
            <w:r w:rsidRPr="0075271A">
              <w:rPr>
                <w:b/>
              </w:rPr>
              <w:t>№ п/п</w:t>
            </w:r>
          </w:p>
        </w:tc>
        <w:tc>
          <w:tcPr>
            <w:tcW w:w="4594" w:type="dxa"/>
          </w:tcPr>
          <w:p w:rsidR="00C71232" w:rsidRPr="0075271A" w:rsidRDefault="00C71232" w:rsidP="00CB48AB">
            <w:pPr>
              <w:spacing w:line="320" w:lineRule="exact"/>
              <w:outlineLvl w:val="0"/>
              <w:rPr>
                <w:b/>
              </w:rPr>
            </w:pPr>
            <w:r w:rsidRPr="0075271A">
              <w:rPr>
                <w:b/>
              </w:rPr>
              <w:t xml:space="preserve">Сумма платежа руб., в т.ч. НДС __% </w:t>
            </w:r>
          </w:p>
          <w:p w:rsidR="00C71232" w:rsidRPr="0075271A" w:rsidRDefault="00C71232" w:rsidP="00CB48AB">
            <w:pPr>
              <w:spacing w:line="320" w:lineRule="exact"/>
              <w:outlineLvl w:val="0"/>
              <w:rPr>
                <w:b/>
              </w:rPr>
            </w:pPr>
            <w:r w:rsidRPr="0075271A">
              <w:rPr>
                <w:b/>
              </w:rPr>
              <w:t>/ НДС не облагается</w:t>
            </w:r>
          </w:p>
        </w:tc>
        <w:tc>
          <w:tcPr>
            <w:tcW w:w="3969" w:type="dxa"/>
          </w:tcPr>
          <w:p w:rsidR="00C71232" w:rsidRPr="0075271A" w:rsidRDefault="00C71232" w:rsidP="00CB48AB">
            <w:pPr>
              <w:spacing w:line="320" w:lineRule="exact"/>
              <w:jc w:val="center"/>
              <w:outlineLvl w:val="0"/>
              <w:rPr>
                <w:b/>
              </w:rPr>
            </w:pPr>
            <w:r w:rsidRPr="0075271A">
              <w:rPr>
                <w:b/>
              </w:rPr>
              <w:t>Срок оплаты</w:t>
            </w:r>
          </w:p>
        </w:tc>
      </w:tr>
      <w:tr w:rsidR="00C71232" w:rsidRPr="0075271A" w:rsidTr="00884FA9">
        <w:tc>
          <w:tcPr>
            <w:tcW w:w="896" w:type="dxa"/>
          </w:tcPr>
          <w:p w:rsidR="00C71232" w:rsidRPr="0075271A" w:rsidRDefault="00C71232" w:rsidP="00CB48AB">
            <w:pPr>
              <w:spacing w:line="320" w:lineRule="exact"/>
              <w:jc w:val="center"/>
            </w:pPr>
            <w:r w:rsidRPr="0075271A">
              <w:t>1.</w:t>
            </w: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rPr>
                <w:highlight w:val="yellow"/>
              </w:rPr>
            </w:pPr>
          </w:p>
        </w:tc>
      </w:tr>
      <w:tr w:rsidR="00C71232" w:rsidRPr="0075271A" w:rsidTr="00884FA9">
        <w:tc>
          <w:tcPr>
            <w:tcW w:w="896" w:type="dxa"/>
          </w:tcPr>
          <w:p w:rsidR="00C71232" w:rsidRPr="0075271A" w:rsidRDefault="00C71232" w:rsidP="00CB48AB">
            <w:pPr>
              <w:spacing w:line="320" w:lineRule="exact"/>
              <w:jc w:val="center"/>
            </w:pP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C71232" w:rsidRPr="005361E3" w:rsidRDefault="00C71232" w:rsidP="00CB48AB">
      <w:pPr>
        <w:pStyle w:val="ConsNormal"/>
        <w:spacing w:line="320" w:lineRule="exact"/>
        <w:ind w:right="0" w:firstLine="0"/>
        <w:rPr>
          <w:rFonts w:ascii="Times New Roman" w:hAnsi="Times New Roman"/>
          <w:sz w:val="24"/>
          <w:szCs w:val="24"/>
        </w:rPr>
      </w:pPr>
    </w:p>
    <w:tbl>
      <w:tblPr>
        <w:tblW w:w="0" w:type="auto"/>
        <w:tblLook w:val="04A0"/>
      </w:tblPr>
      <w:tblGrid>
        <w:gridCol w:w="4939"/>
        <w:gridCol w:w="4916"/>
      </w:tblGrid>
      <w:tr w:rsidR="00C71232" w:rsidRPr="0075271A" w:rsidTr="00884FA9">
        <w:tc>
          <w:tcPr>
            <w:tcW w:w="5068"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C71232" w:rsidRPr="005361E3" w:rsidRDefault="00C71232" w:rsidP="00CB48AB">
            <w:pPr>
              <w:pStyle w:val="ConsNormal"/>
              <w:spacing w:line="320" w:lineRule="exact"/>
              <w:ind w:right="0" w:firstLine="0"/>
              <w:rPr>
                <w:rFonts w:ascii="Times New Roman" w:hAnsi="Times New Roman"/>
                <w:sz w:val="24"/>
                <w:szCs w:val="24"/>
              </w:rPr>
            </w:pPr>
          </w:p>
        </w:tc>
        <w:tc>
          <w:tcPr>
            <w:tcW w:w="5069"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B48AB">
            <w:pPr>
              <w:pStyle w:val="ConsNormal"/>
              <w:spacing w:line="320" w:lineRule="exact"/>
              <w:ind w:right="0" w:firstLine="0"/>
              <w:rPr>
                <w:rFonts w:ascii="Times New Roman" w:hAnsi="Times New Roman"/>
                <w:sz w:val="24"/>
                <w:szCs w:val="24"/>
              </w:rPr>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F441AD" w:rsidRDefault="00F441AD" w:rsidP="00C71232">
      <w:pPr>
        <w:pStyle w:val="ConsTitle"/>
        <w:widowControl/>
        <w:tabs>
          <w:tab w:val="left" w:pos="1620"/>
        </w:tabs>
        <w:spacing w:line="360" w:lineRule="exact"/>
        <w:jc w:val="center"/>
        <w:rPr>
          <w:b w:val="0"/>
          <w:sz w:val="26"/>
          <w:szCs w:val="26"/>
          <w:lang w:val="en-US"/>
        </w:rPr>
      </w:pPr>
    </w:p>
    <w:sectPr w:rsidR="00F441AD" w:rsidSect="00DC70A5">
      <w:headerReference w:type="even" r:id="rId14"/>
      <w:headerReference w:type="default" r:id="rId15"/>
      <w:footerReference w:type="even" r:id="rId16"/>
      <w:footerReference w:type="default" r:id="rId17"/>
      <w:pgSz w:w="11906" w:h="16838"/>
      <w:pgMar w:top="567"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FB" w:rsidRDefault="00D01CFB">
      <w:r>
        <w:separator/>
      </w:r>
    </w:p>
  </w:endnote>
  <w:endnote w:type="continuationSeparator" w:id="0">
    <w:p w:rsidR="00D01CFB" w:rsidRDefault="00D0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795722" w:rsidP="006C5A2C">
    <w:pPr>
      <w:pStyle w:val="a8"/>
      <w:framePr w:wrap="around" w:vAnchor="text" w:hAnchor="margin" w:xAlign="right" w:y="1"/>
      <w:rPr>
        <w:rStyle w:val="a7"/>
      </w:rPr>
    </w:pPr>
    <w:r>
      <w:rPr>
        <w:rStyle w:val="a7"/>
      </w:rPr>
      <w:fldChar w:fldCharType="begin"/>
    </w:r>
    <w:r w:rsidR="00036DE6">
      <w:rPr>
        <w:rStyle w:val="a7"/>
      </w:rPr>
      <w:instrText xml:space="preserve">PAGE  </w:instrText>
    </w:r>
    <w:r>
      <w:rPr>
        <w:rStyle w:val="a7"/>
      </w:rPr>
      <w:fldChar w:fldCharType="separate"/>
    </w:r>
    <w:r w:rsidR="00036DE6">
      <w:rPr>
        <w:rStyle w:val="a7"/>
        <w:noProof/>
      </w:rPr>
      <w:t>1</w:t>
    </w:r>
    <w:r>
      <w:rPr>
        <w:rStyle w:val="a7"/>
      </w:rPr>
      <w:fldChar w:fldCharType="end"/>
    </w:r>
  </w:p>
  <w:p w:rsidR="00036DE6" w:rsidRDefault="00036DE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036DE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FB" w:rsidRDefault="00D01CFB">
      <w:r>
        <w:separator/>
      </w:r>
    </w:p>
  </w:footnote>
  <w:footnote w:type="continuationSeparator" w:id="0">
    <w:p w:rsidR="00D01CFB" w:rsidRDefault="00D01CFB">
      <w:r>
        <w:continuationSeparator/>
      </w:r>
    </w:p>
  </w:footnote>
  <w:footnote w:id="1">
    <w:p w:rsidR="00036DE6" w:rsidRDefault="00036DE6" w:rsidP="00C71232">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795722" w:rsidP="00E210D2">
    <w:pPr>
      <w:pStyle w:val="a5"/>
      <w:framePr w:wrap="around" w:vAnchor="text" w:hAnchor="margin" w:xAlign="center" w:y="1"/>
      <w:rPr>
        <w:rStyle w:val="a7"/>
      </w:rPr>
    </w:pPr>
    <w:r>
      <w:rPr>
        <w:rStyle w:val="a7"/>
      </w:rPr>
      <w:fldChar w:fldCharType="begin"/>
    </w:r>
    <w:r w:rsidR="00036DE6">
      <w:rPr>
        <w:rStyle w:val="a7"/>
      </w:rPr>
      <w:instrText xml:space="preserve">PAGE  </w:instrText>
    </w:r>
    <w:r>
      <w:rPr>
        <w:rStyle w:val="a7"/>
      </w:rPr>
      <w:fldChar w:fldCharType="separate"/>
    </w:r>
    <w:r w:rsidR="00036DE6">
      <w:rPr>
        <w:rStyle w:val="a7"/>
        <w:noProof/>
      </w:rPr>
      <w:t>1</w:t>
    </w:r>
    <w:r>
      <w:rPr>
        <w:rStyle w:val="a7"/>
      </w:rPr>
      <w:fldChar w:fldCharType="end"/>
    </w:r>
  </w:p>
  <w:p w:rsidR="00036DE6" w:rsidRDefault="00036D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036DE6" w:rsidP="00E210D2">
    <w:pPr>
      <w:pStyle w:val="a5"/>
      <w:framePr w:wrap="around" w:vAnchor="text" w:hAnchor="margin" w:xAlign="center" w:y="1"/>
      <w:rPr>
        <w:rStyle w:val="a7"/>
      </w:rPr>
    </w:pPr>
  </w:p>
  <w:p w:rsidR="00036DE6" w:rsidRDefault="00036DE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6DE6"/>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6796E"/>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A77D8"/>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4F8C"/>
    <w:rsid w:val="0010544C"/>
    <w:rsid w:val="00105DBD"/>
    <w:rsid w:val="001067DD"/>
    <w:rsid w:val="001073EC"/>
    <w:rsid w:val="00107A49"/>
    <w:rsid w:val="0011283B"/>
    <w:rsid w:val="00113E0B"/>
    <w:rsid w:val="00114F25"/>
    <w:rsid w:val="0011573F"/>
    <w:rsid w:val="00117674"/>
    <w:rsid w:val="0012147A"/>
    <w:rsid w:val="00122EAA"/>
    <w:rsid w:val="00123A0A"/>
    <w:rsid w:val="00130193"/>
    <w:rsid w:val="001301DE"/>
    <w:rsid w:val="00131885"/>
    <w:rsid w:val="001321CB"/>
    <w:rsid w:val="001345C9"/>
    <w:rsid w:val="00135188"/>
    <w:rsid w:val="00135A50"/>
    <w:rsid w:val="00137BE9"/>
    <w:rsid w:val="00142B0C"/>
    <w:rsid w:val="00142B3B"/>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16B1"/>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08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470C"/>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123D"/>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172"/>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71D"/>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2C0E"/>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524E"/>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DAB"/>
    <w:rsid w:val="004D7EA9"/>
    <w:rsid w:val="004E0108"/>
    <w:rsid w:val="004E1A56"/>
    <w:rsid w:val="004E1BC6"/>
    <w:rsid w:val="004E2B55"/>
    <w:rsid w:val="004E461F"/>
    <w:rsid w:val="004E5FF1"/>
    <w:rsid w:val="004E742D"/>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627"/>
    <w:rsid w:val="00531BAA"/>
    <w:rsid w:val="00533B5A"/>
    <w:rsid w:val="00533BB1"/>
    <w:rsid w:val="00535637"/>
    <w:rsid w:val="00536A40"/>
    <w:rsid w:val="005403A5"/>
    <w:rsid w:val="00540967"/>
    <w:rsid w:val="00541CBE"/>
    <w:rsid w:val="005421DC"/>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87F82"/>
    <w:rsid w:val="00590B86"/>
    <w:rsid w:val="00591DC4"/>
    <w:rsid w:val="00592796"/>
    <w:rsid w:val="005943E5"/>
    <w:rsid w:val="00594482"/>
    <w:rsid w:val="0059568B"/>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5E4"/>
    <w:rsid w:val="005C76C6"/>
    <w:rsid w:val="005D19F7"/>
    <w:rsid w:val="005D1D54"/>
    <w:rsid w:val="005D1F1B"/>
    <w:rsid w:val="005D31A7"/>
    <w:rsid w:val="005D3594"/>
    <w:rsid w:val="005D5F24"/>
    <w:rsid w:val="005D5F40"/>
    <w:rsid w:val="005D71A7"/>
    <w:rsid w:val="005D7ED6"/>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4FD3"/>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6DE"/>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6F7DC2"/>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74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722"/>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4FA9"/>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4962"/>
    <w:rsid w:val="008C53C9"/>
    <w:rsid w:val="008C7778"/>
    <w:rsid w:val="008D067A"/>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1F26"/>
    <w:rsid w:val="00912050"/>
    <w:rsid w:val="009120B5"/>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10C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305E"/>
    <w:rsid w:val="00A34147"/>
    <w:rsid w:val="00A3449D"/>
    <w:rsid w:val="00A3559C"/>
    <w:rsid w:val="00A35816"/>
    <w:rsid w:val="00A360F0"/>
    <w:rsid w:val="00A36A00"/>
    <w:rsid w:val="00A36AD2"/>
    <w:rsid w:val="00A37B61"/>
    <w:rsid w:val="00A37BA3"/>
    <w:rsid w:val="00A40B07"/>
    <w:rsid w:val="00A41A56"/>
    <w:rsid w:val="00A46189"/>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2871"/>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929"/>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6426C"/>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BD9"/>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1232"/>
    <w:rsid w:val="00C74260"/>
    <w:rsid w:val="00C742D0"/>
    <w:rsid w:val="00C74D57"/>
    <w:rsid w:val="00C7541D"/>
    <w:rsid w:val="00C7671C"/>
    <w:rsid w:val="00C81882"/>
    <w:rsid w:val="00C81AD1"/>
    <w:rsid w:val="00C81C54"/>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48AB"/>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2710"/>
    <w:rsid w:val="00CF3A95"/>
    <w:rsid w:val="00CF4169"/>
    <w:rsid w:val="00CF43C7"/>
    <w:rsid w:val="00CF4402"/>
    <w:rsid w:val="00CF4CA7"/>
    <w:rsid w:val="00CF4F6F"/>
    <w:rsid w:val="00CF6E90"/>
    <w:rsid w:val="00D0087A"/>
    <w:rsid w:val="00D017B3"/>
    <w:rsid w:val="00D01CFB"/>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024C"/>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A05"/>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0A5"/>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BFD"/>
    <w:rsid w:val="00DE7ECD"/>
    <w:rsid w:val="00DF09E4"/>
    <w:rsid w:val="00DF0E43"/>
    <w:rsid w:val="00DF2CE7"/>
    <w:rsid w:val="00DF56F3"/>
    <w:rsid w:val="00DF69D5"/>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E70"/>
    <w:rsid w:val="00E55B76"/>
    <w:rsid w:val="00E55CF7"/>
    <w:rsid w:val="00E55F7D"/>
    <w:rsid w:val="00E56908"/>
    <w:rsid w:val="00E60E7C"/>
    <w:rsid w:val="00E627E4"/>
    <w:rsid w:val="00E630CC"/>
    <w:rsid w:val="00E63FF5"/>
    <w:rsid w:val="00E64E9E"/>
    <w:rsid w:val="00E65845"/>
    <w:rsid w:val="00E665A2"/>
    <w:rsid w:val="00E66621"/>
    <w:rsid w:val="00E67BE9"/>
    <w:rsid w:val="00E71DDA"/>
    <w:rsid w:val="00E72560"/>
    <w:rsid w:val="00E730B2"/>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0A"/>
    <w:rsid w:val="00F92EA3"/>
    <w:rsid w:val="00F94CDC"/>
    <w:rsid w:val="00F94CF3"/>
    <w:rsid w:val="00F968FE"/>
    <w:rsid w:val="00F96F1B"/>
    <w:rsid w:val="00F97064"/>
    <w:rsid w:val="00FA1DFA"/>
    <w:rsid w:val="00FA2CCA"/>
    <w:rsid w:val="00FA30E8"/>
    <w:rsid w:val="00FA6E25"/>
    <w:rsid w:val="00FB02D3"/>
    <w:rsid w:val="00FB1499"/>
    <w:rsid w:val="00FB352D"/>
    <w:rsid w:val="00FB52DF"/>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2DC2"/>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963119522">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1473C-5CCA-4B90-AD68-21AEE1A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11292</Words>
  <Characters>64366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75507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7</cp:revision>
  <cp:lastPrinted>2022-05-27T08:26:00Z</cp:lastPrinted>
  <dcterms:created xsi:type="dcterms:W3CDTF">2022-05-27T08:15:00Z</dcterms:created>
  <dcterms:modified xsi:type="dcterms:W3CDTF">2022-06-10T07:09:00Z</dcterms:modified>
</cp:coreProperties>
</file>