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05" w:rsidRDefault="00D57A05" w:rsidP="00D57A05">
      <w:pPr>
        <w:jc w:val="center"/>
        <w:rPr>
          <w:b/>
          <w:bCs/>
        </w:rPr>
      </w:pPr>
      <w:bookmarkStart w:id="0" w:name="_Toc515863120"/>
      <w:r>
        <w:rPr>
          <w:b/>
          <w:bCs/>
        </w:rPr>
        <w:t xml:space="preserve">                                                     </w:t>
      </w:r>
    </w:p>
    <w:tbl>
      <w:tblPr>
        <w:tblW w:w="10035" w:type="dxa"/>
        <w:tblLayout w:type="fixed"/>
        <w:tblLook w:val="04A0"/>
      </w:tblPr>
      <w:tblGrid>
        <w:gridCol w:w="5934"/>
        <w:gridCol w:w="4101"/>
      </w:tblGrid>
      <w:tr w:rsidR="00DF69D5" w:rsidTr="00036DE6">
        <w:trPr>
          <w:trHeight w:val="1108"/>
        </w:trPr>
        <w:tc>
          <w:tcPr>
            <w:tcW w:w="10031" w:type="dxa"/>
            <w:gridSpan w:val="2"/>
            <w:hideMark/>
          </w:tcPr>
          <w:p w:rsidR="00DF69D5" w:rsidRDefault="00DF69D5" w:rsidP="00036DE6">
            <w:pPr>
              <w:pStyle w:val="a5"/>
              <w:spacing w:line="276" w:lineRule="auto"/>
              <w:ind w:right="-2"/>
              <w:rPr>
                <w:color w:val="7F7F7F"/>
                <w:lang w:val="en-US" w:eastAsia="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DF69D5" w:rsidTr="00036DE6">
        <w:trPr>
          <w:cantSplit/>
          <w:trHeight w:val="1709"/>
        </w:trPr>
        <w:tc>
          <w:tcPr>
            <w:tcW w:w="5932" w:type="dxa"/>
          </w:tcPr>
          <w:p w:rsidR="00DF69D5" w:rsidRDefault="00DF69D5" w:rsidP="00036DE6">
            <w:pPr>
              <w:pStyle w:val="a5"/>
              <w:tabs>
                <w:tab w:val="left" w:pos="4600"/>
              </w:tabs>
              <w:spacing w:line="276" w:lineRule="auto"/>
              <w:ind w:right="-2"/>
              <w:rPr>
                <w:rFonts w:ascii="Open Sans" w:eastAsiaTheme="minorHAnsi" w:hAnsi="Open Sans" w:cs="Open Sans"/>
                <w:color w:val="0067A2"/>
                <w:sz w:val="18"/>
                <w:szCs w:val="18"/>
                <w:lang w:eastAsia="en-US"/>
              </w:rPr>
            </w:pPr>
            <w:r>
              <w:rPr>
                <w:rFonts w:ascii="Open Sans" w:hAnsi="Open Sans" w:cs="Open Sans"/>
                <w:color w:val="0067A2"/>
                <w:sz w:val="18"/>
                <w:szCs w:val="18"/>
              </w:rPr>
              <w:t>Частное  учреждение здравоохранения</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ИНН47020566989 КПП470201001</w:t>
            </w:r>
          </w:p>
          <w:p w:rsidR="00DF69D5" w:rsidRDefault="00DF69D5" w:rsidP="00036DE6">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ОГРН1044700531050 ОКПО01109176</w:t>
            </w:r>
          </w:p>
          <w:p w:rsidR="00DF69D5" w:rsidRDefault="00DF69D5" w:rsidP="00036DE6">
            <w:pPr>
              <w:pStyle w:val="a5"/>
              <w:tabs>
                <w:tab w:val="left" w:pos="4600"/>
              </w:tabs>
              <w:spacing w:line="276" w:lineRule="auto"/>
              <w:ind w:right="-2"/>
              <w:rPr>
                <w:lang w:eastAsia="en-US"/>
              </w:rPr>
            </w:pPr>
          </w:p>
        </w:tc>
        <w:tc>
          <w:tcPr>
            <w:tcW w:w="4099" w:type="dxa"/>
          </w:tcPr>
          <w:p w:rsidR="00DF69D5" w:rsidRDefault="00DF69D5" w:rsidP="00036DE6">
            <w:pPr>
              <w:pStyle w:val="a5"/>
              <w:spacing w:line="360" w:lineRule="auto"/>
              <w:jc w:val="right"/>
              <w:rPr>
                <w:rFonts w:eastAsiaTheme="minorHAnsi"/>
                <w:color w:val="000000"/>
                <w:lang w:eastAsia="en-US"/>
              </w:rPr>
            </w:pPr>
            <w:r>
              <w:rPr>
                <w:color w:val="000000"/>
              </w:rPr>
              <w:t>УТВЕРЖДАЮ:</w:t>
            </w:r>
          </w:p>
          <w:p w:rsidR="00DF69D5" w:rsidRDefault="00DF69D5" w:rsidP="00036DE6">
            <w:pPr>
              <w:pStyle w:val="a5"/>
              <w:spacing w:line="240" w:lineRule="exact"/>
              <w:jc w:val="right"/>
              <w:rPr>
                <w:color w:val="000000"/>
              </w:rPr>
            </w:pPr>
            <w:r>
              <w:rPr>
                <w:color w:val="000000"/>
              </w:rPr>
              <w:t>председатель комиссии</w:t>
            </w:r>
          </w:p>
          <w:p w:rsidR="00DF69D5" w:rsidRDefault="00DF69D5" w:rsidP="00036DE6">
            <w:pPr>
              <w:pStyle w:val="a5"/>
              <w:spacing w:line="240" w:lineRule="exact"/>
              <w:jc w:val="right"/>
              <w:rPr>
                <w:color w:val="000000"/>
              </w:rPr>
            </w:pPr>
            <w:r>
              <w:rPr>
                <w:color w:val="000000"/>
              </w:rPr>
              <w:t xml:space="preserve"> ЧУЗ «</w:t>
            </w:r>
            <w:proofErr w:type="spellStart"/>
            <w:r>
              <w:rPr>
                <w:color w:val="000000"/>
              </w:rPr>
              <w:t>РЖД-Медицина</w:t>
            </w:r>
            <w:proofErr w:type="spellEnd"/>
            <w:r>
              <w:rPr>
                <w:color w:val="000000"/>
              </w:rPr>
              <w:t>»</w:t>
            </w:r>
          </w:p>
          <w:p w:rsidR="00DF69D5" w:rsidRDefault="00DF69D5" w:rsidP="00036DE6">
            <w:pPr>
              <w:pStyle w:val="a5"/>
              <w:spacing w:line="240" w:lineRule="exact"/>
              <w:jc w:val="right"/>
              <w:rPr>
                <w:color w:val="000000"/>
              </w:rPr>
            </w:pPr>
            <w:r>
              <w:rPr>
                <w:color w:val="000000"/>
              </w:rPr>
              <w:t>г. Волхов»</w:t>
            </w:r>
          </w:p>
          <w:p w:rsidR="00DF69D5" w:rsidRDefault="00DF69D5" w:rsidP="00036DE6">
            <w:pPr>
              <w:pStyle w:val="a5"/>
              <w:spacing w:line="240" w:lineRule="exact"/>
              <w:jc w:val="right"/>
              <w:rPr>
                <w:color w:val="000000"/>
              </w:rPr>
            </w:pPr>
          </w:p>
          <w:p w:rsidR="00DF69D5" w:rsidRDefault="00DF69D5" w:rsidP="00036DE6">
            <w:pPr>
              <w:ind w:right="-2"/>
              <w:rPr>
                <w:sz w:val="28"/>
                <w:szCs w:val="28"/>
                <w:lang w:eastAsia="en-US"/>
              </w:rPr>
            </w:pPr>
            <w:r>
              <w:rPr>
                <w:color w:val="000000"/>
              </w:rPr>
              <w:t xml:space="preserve">   ______________ </w:t>
            </w:r>
            <w:proofErr w:type="spellStart"/>
            <w:r>
              <w:rPr>
                <w:color w:val="000000"/>
              </w:rPr>
              <w:t>Р.В.Марковиченко</w:t>
            </w:r>
            <w:proofErr w:type="spellEnd"/>
          </w:p>
        </w:tc>
      </w:tr>
    </w:tbl>
    <w:p w:rsidR="00DF69D5" w:rsidRDefault="00DF69D5" w:rsidP="00DF69D5">
      <w:pPr>
        <w:rPr>
          <w:b/>
          <w:bCs/>
        </w:rPr>
      </w:pPr>
    </w:p>
    <w:p w:rsidR="00DF69D5" w:rsidRDefault="00DF69D5" w:rsidP="00D57A05">
      <w:pPr>
        <w:jc w:val="center"/>
        <w:rPr>
          <w:b/>
          <w:bCs/>
        </w:rPr>
      </w:pPr>
    </w:p>
    <w:p w:rsidR="005671E8" w:rsidRPr="00CF43C7" w:rsidRDefault="00D57A05" w:rsidP="00D57A05">
      <w:pPr>
        <w:jc w:val="center"/>
        <w:rPr>
          <w:b/>
          <w:bCs/>
        </w:rPr>
      </w:pPr>
      <w:r w:rsidRPr="00CF43C7">
        <w:rPr>
          <w:b/>
          <w:bCs/>
        </w:rPr>
        <w:t xml:space="preserve">Извещение </w:t>
      </w:r>
      <w:r w:rsidR="005671E8" w:rsidRPr="00CF43C7">
        <w:rPr>
          <w:b/>
          <w:bCs/>
        </w:rPr>
        <w:t>№</w:t>
      </w:r>
      <w:r>
        <w:rPr>
          <w:b/>
          <w:bCs/>
        </w:rPr>
        <w:t xml:space="preserve"> </w:t>
      </w:r>
      <w:r w:rsidR="00036DE6">
        <w:rPr>
          <w:b/>
          <w:bCs/>
        </w:rPr>
        <w:t>22107000092</w:t>
      </w:r>
      <w:r w:rsidR="008D067A">
        <w:rPr>
          <w:b/>
          <w:bCs/>
        </w:rPr>
        <w:t xml:space="preserve"> от </w:t>
      </w:r>
      <w:r w:rsidR="00036DE6">
        <w:rPr>
          <w:b/>
          <w:bCs/>
        </w:rPr>
        <w:t>27</w:t>
      </w:r>
      <w:r w:rsidR="00531627">
        <w:rPr>
          <w:b/>
          <w:bCs/>
        </w:rPr>
        <w:t>.05</w:t>
      </w:r>
      <w:r w:rsidR="00036DE6">
        <w:rPr>
          <w:b/>
          <w:bCs/>
        </w:rPr>
        <w:t>.2022</w:t>
      </w:r>
      <w:r w:rsidR="008D067A">
        <w:rPr>
          <w:b/>
          <w:bCs/>
        </w:rPr>
        <w:t>г</w:t>
      </w:r>
      <w:r>
        <w:rPr>
          <w:b/>
          <w:bCs/>
        </w:rPr>
        <w:t>.</w:t>
      </w:r>
    </w:p>
    <w:p w:rsidR="00B2305D" w:rsidRDefault="00EF254D" w:rsidP="00D57A05">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 </w:t>
      </w:r>
      <w:r w:rsidR="00E53E70">
        <w:t>расходных материалов для проведения  процедур гемодиализа ЧУЗ «РЖД-Медицина»</w:t>
      </w:r>
      <w:r w:rsidR="008C4962">
        <w:t xml:space="preserve"> </w:t>
      </w:r>
      <w:r w:rsidR="00E53E70">
        <w:t>г.</w:t>
      </w:r>
      <w:r w:rsidR="00D57A05">
        <w:t xml:space="preserve"> </w:t>
      </w:r>
      <w:r w:rsidR="00E53E70">
        <w:t>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3403"/>
        <w:gridCol w:w="6094"/>
      </w:tblGrid>
      <w:tr w:rsidR="000A5CBC" w:rsidRPr="00CF43C7" w:rsidTr="0034271D">
        <w:trPr>
          <w:trHeight w:val="144"/>
        </w:trPr>
        <w:tc>
          <w:tcPr>
            <w:tcW w:w="1135"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4"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4" w:type="dxa"/>
            <w:vAlign w:val="center"/>
          </w:tcPr>
          <w:p w:rsidR="000A5CBC" w:rsidRPr="00CF43C7" w:rsidRDefault="005671E8" w:rsidP="005671E8">
            <w:pPr>
              <w:jc w:val="center"/>
              <w:rPr>
                <w:b/>
              </w:rPr>
            </w:pPr>
            <w:r w:rsidRPr="00CF43C7">
              <w:rPr>
                <w:b/>
              </w:rPr>
              <w:t>3</w:t>
            </w: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4"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25470C">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w:t>
            </w:r>
            <w:r w:rsidR="0025470C">
              <w:rPr>
                <w:iCs/>
              </w:rPr>
              <w:t>05</w:t>
            </w:r>
            <w:r w:rsidRPr="00CF43C7">
              <w:rPr>
                <w:iCs/>
              </w:rPr>
              <w:t xml:space="preserve"> </w:t>
            </w:r>
            <w:r w:rsidR="0025470C">
              <w:rPr>
                <w:iCs/>
              </w:rPr>
              <w:t>марта</w:t>
            </w:r>
            <w:r w:rsidRPr="00CF43C7">
              <w:rPr>
                <w:iCs/>
              </w:rPr>
              <w:t xml:space="preserve"> 20</w:t>
            </w:r>
            <w:r w:rsidR="0025470C">
              <w:rPr>
                <w:iCs/>
              </w:rPr>
              <w:t>21</w:t>
            </w:r>
            <w:r w:rsidRPr="00CF43C7">
              <w:rPr>
                <w:iCs/>
              </w:rPr>
              <w:t>г. № ЦДЗ-</w:t>
            </w:r>
            <w:r w:rsidR="0025470C">
              <w:rPr>
                <w:iCs/>
              </w:rPr>
              <w:t>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2E3172" w:rsidTr="0034271D">
        <w:trPr>
          <w:trHeight w:val="144"/>
        </w:trPr>
        <w:tc>
          <w:tcPr>
            <w:tcW w:w="1135"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4"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664FD3" w:rsidRDefault="005671E8" w:rsidP="006779D2">
            <w:pPr>
              <w:jc w:val="both"/>
              <w:rPr>
                <w:lang w:val="en-US"/>
              </w:rPr>
            </w:pPr>
            <w:r w:rsidRPr="00CF43C7">
              <w:rPr>
                <w:lang w:val="en-US"/>
              </w:rPr>
              <w:t>E</w:t>
            </w:r>
            <w:r w:rsidRPr="00664FD3">
              <w:rPr>
                <w:lang w:val="en-US"/>
              </w:rPr>
              <w:t>-</w:t>
            </w:r>
            <w:r w:rsidRPr="00CF43C7">
              <w:rPr>
                <w:lang w:val="en-US"/>
              </w:rPr>
              <w:t>mail</w:t>
            </w:r>
            <w:r w:rsidRPr="00664FD3">
              <w:rPr>
                <w:lang w:val="en-US"/>
              </w:rPr>
              <w:t xml:space="preserve">: </w:t>
            </w:r>
            <w:r w:rsidR="005421DC">
              <w:fldChar w:fldCharType="begin"/>
            </w:r>
            <w:r w:rsidR="005421DC" w:rsidRPr="002E3172">
              <w:rPr>
                <w:lang w:val="en-US"/>
              </w:rPr>
              <w:instrText>HYPERLINK "mailto:nuz.ob.volhov@bk.ru"</w:instrText>
            </w:r>
            <w:r w:rsidR="005421DC">
              <w:fldChar w:fldCharType="separate"/>
            </w:r>
            <w:r w:rsidR="006779D2" w:rsidRPr="00CF43C7">
              <w:rPr>
                <w:rStyle w:val="ad"/>
                <w:lang w:val="en-US"/>
              </w:rPr>
              <w:t>nuz</w:t>
            </w:r>
            <w:r w:rsidR="006779D2" w:rsidRPr="00664FD3">
              <w:rPr>
                <w:rStyle w:val="ad"/>
                <w:lang w:val="en-US"/>
              </w:rPr>
              <w:t>.</w:t>
            </w:r>
            <w:r w:rsidR="006779D2" w:rsidRPr="00CF43C7">
              <w:rPr>
                <w:rStyle w:val="ad"/>
                <w:lang w:val="en-US"/>
              </w:rPr>
              <w:t>ob</w:t>
            </w:r>
            <w:r w:rsidR="006779D2" w:rsidRPr="00664FD3">
              <w:rPr>
                <w:rStyle w:val="ad"/>
                <w:lang w:val="en-US"/>
              </w:rPr>
              <w:t>.</w:t>
            </w:r>
            <w:r w:rsidR="006779D2" w:rsidRPr="00CF43C7">
              <w:rPr>
                <w:rStyle w:val="ad"/>
                <w:lang w:val="en-US"/>
              </w:rPr>
              <w:t>volhov</w:t>
            </w:r>
            <w:r w:rsidR="006779D2" w:rsidRPr="00664FD3">
              <w:rPr>
                <w:rStyle w:val="ad"/>
                <w:lang w:val="en-US"/>
              </w:rPr>
              <w:t>@</w:t>
            </w:r>
            <w:r w:rsidR="006779D2" w:rsidRPr="00CF43C7">
              <w:rPr>
                <w:rStyle w:val="ad"/>
                <w:lang w:val="en-US"/>
              </w:rPr>
              <w:t>bk</w:t>
            </w:r>
            <w:r w:rsidR="006779D2" w:rsidRPr="00664FD3">
              <w:rPr>
                <w:rStyle w:val="ad"/>
                <w:lang w:val="en-US"/>
              </w:rPr>
              <w:t>.</w:t>
            </w:r>
            <w:r w:rsidR="006779D2" w:rsidRPr="00CF43C7">
              <w:rPr>
                <w:rStyle w:val="ad"/>
                <w:lang w:val="en-US"/>
              </w:rPr>
              <w:t>ru</w:t>
            </w:r>
            <w:r w:rsidR="005421DC">
              <w:fldChar w:fldCharType="end"/>
            </w:r>
          </w:p>
        </w:tc>
      </w:tr>
      <w:tr w:rsidR="000A5CBC" w:rsidRPr="00CF43C7" w:rsidTr="0034271D">
        <w:trPr>
          <w:trHeight w:val="1030"/>
        </w:trPr>
        <w:tc>
          <w:tcPr>
            <w:tcW w:w="1135"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4" w:type="dxa"/>
            <w:vAlign w:val="center"/>
          </w:tcPr>
          <w:p w:rsidR="00B2305D" w:rsidRDefault="00E53E70" w:rsidP="00B2305D">
            <w:r>
              <w:t>Поставка</w:t>
            </w:r>
            <w:r w:rsidR="00531627">
              <w:t xml:space="preserve"> расход</w:t>
            </w:r>
            <w:r w:rsidR="0034271D">
              <w:t xml:space="preserve">ных материалов на июнь 2022-январь 2023 </w:t>
            </w:r>
            <w:r w:rsidR="0025470C">
              <w:t xml:space="preserve">г для проведения процедур </w:t>
            </w:r>
            <w:r w:rsidR="00531627">
              <w:t>гемодиализа ЧУЗ «РЖД-М</w:t>
            </w:r>
            <w:r>
              <w:t>едицина»</w:t>
            </w:r>
            <w:r w:rsidR="00531627">
              <w:t xml:space="preserve"> </w:t>
            </w:r>
            <w:r>
              <w:t>г.</w:t>
            </w:r>
            <w:r w:rsidR="00531627">
              <w:t xml:space="preserve"> </w:t>
            </w:r>
            <w:r>
              <w:t>Волхов</w:t>
            </w:r>
          </w:p>
          <w:p w:rsidR="00437FFD" w:rsidRPr="00CF43C7" w:rsidRDefault="00437FFD" w:rsidP="00B2305D">
            <w:pPr>
              <w:rPr>
                <w:iCs/>
              </w:rPr>
            </w:pPr>
          </w:p>
        </w:tc>
      </w:tr>
      <w:tr w:rsidR="000A5CBC" w:rsidRPr="00CF43C7" w:rsidTr="0034271D">
        <w:trPr>
          <w:trHeight w:val="144"/>
        </w:trPr>
        <w:tc>
          <w:tcPr>
            <w:tcW w:w="1135"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4"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2E3172" w:rsidTr="0034271D">
        <w:trPr>
          <w:trHeight w:val="1461"/>
        </w:trPr>
        <w:tc>
          <w:tcPr>
            <w:tcW w:w="1135"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4" w:type="dxa"/>
            <w:vAlign w:val="center"/>
          </w:tcPr>
          <w:p w:rsidR="00851892" w:rsidRPr="00CF43C7" w:rsidRDefault="005671E8" w:rsidP="006779D2">
            <w:pPr>
              <w:suppressAutoHyphens/>
              <w:jc w:val="both"/>
              <w:rPr>
                <w:rStyle w:val="aff4"/>
                <w:i w:val="0"/>
                <w:lang w:val="en-US"/>
              </w:rPr>
            </w:pPr>
            <w:r w:rsidRPr="00CF43C7">
              <w:rPr>
                <w:lang w:val="en-US"/>
              </w:rPr>
              <w:t xml:space="preserve">E-mail: </w:t>
            </w:r>
            <w:r w:rsidR="005421DC">
              <w:fldChar w:fldCharType="begin"/>
            </w:r>
            <w:r w:rsidR="005421DC" w:rsidRPr="002E3172">
              <w:rPr>
                <w:lang w:val="en-US"/>
              </w:rPr>
              <w:instrText>HYPERLINK "mailto:nuz.ob.volhov@bk.ru"</w:instrText>
            </w:r>
            <w:r w:rsidR="005421DC">
              <w:fldChar w:fldCharType="separate"/>
            </w:r>
            <w:r w:rsidR="000A3C59" w:rsidRPr="005563C2">
              <w:rPr>
                <w:rStyle w:val="ad"/>
                <w:lang w:val="en-US"/>
              </w:rPr>
              <w:t>nuz.ob.volhov@bk.ru</w:t>
            </w:r>
            <w:r w:rsidR="005421DC">
              <w:fldChar w:fldCharType="end"/>
            </w:r>
          </w:p>
        </w:tc>
      </w:tr>
      <w:tr w:rsidR="000A5CBC" w:rsidRPr="00CF43C7" w:rsidTr="0034271D">
        <w:trPr>
          <w:trHeight w:val="842"/>
        </w:trPr>
        <w:tc>
          <w:tcPr>
            <w:tcW w:w="1135"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664FD3" w:rsidRDefault="006779D2" w:rsidP="006779D2">
            <w:pPr>
              <w:jc w:val="center"/>
              <w:rPr>
                <w:b/>
                <w:bCs/>
              </w:rPr>
            </w:pPr>
            <w:r w:rsidRPr="00664FD3">
              <w:rPr>
                <w:b/>
                <w:bCs/>
              </w:rPr>
              <w:t>Начальная (м</w:t>
            </w:r>
            <w:r w:rsidR="001621B9" w:rsidRPr="00664FD3">
              <w:rPr>
                <w:b/>
                <w:bCs/>
              </w:rPr>
              <w:t>аксимальная</w:t>
            </w:r>
            <w:r w:rsidRPr="00664FD3">
              <w:rPr>
                <w:b/>
                <w:bCs/>
              </w:rPr>
              <w:t>)</w:t>
            </w:r>
            <w:r w:rsidR="000A5CBC" w:rsidRPr="00664FD3">
              <w:rPr>
                <w:b/>
                <w:bCs/>
              </w:rPr>
              <w:t xml:space="preserve"> цена</w:t>
            </w:r>
          </w:p>
        </w:tc>
        <w:tc>
          <w:tcPr>
            <w:tcW w:w="6094" w:type="dxa"/>
            <w:vAlign w:val="center"/>
          </w:tcPr>
          <w:p w:rsidR="009C4283" w:rsidRPr="00664FD3" w:rsidRDefault="005D7ED6" w:rsidP="00664FD3">
            <w:pPr>
              <w:suppressAutoHyphens/>
              <w:jc w:val="center"/>
              <w:rPr>
                <w:rFonts w:eastAsia="MS Mincho"/>
                <w:b/>
              </w:rPr>
            </w:pPr>
            <w:r w:rsidRPr="005D7ED6">
              <w:rPr>
                <w:rFonts w:eastAsia="MS Mincho"/>
                <w:b/>
              </w:rPr>
              <w:t>9</w:t>
            </w:r>
            <w:r w:rsidR="00664FD3" w:rsidRPr="005D7ED6">
              <w:rPr>
                <w:rFonts w:eastAsia="MS Mincho"/>
                <w:b/>
              </w:rPr>
              <w:t> </w:t>
            </w:r>
            <w:r w:rsidRPr="005D7ED6">
              <w:rPr>
                <w:rFonts w:eastAsia="MS Mincho"/>
                <w:b/>
              </w:rPr>
              <w:t>837</w:t>
            </w:r>
            <w:r w:rsidR="00664FD3" w:rsidRPr="005D7ED6">
              <w:rPr>
                <w:rFonts w:eastAsia="MS Mincho"/>
                <w:b/>
              </w:rPr>
              <w:t xml:space="preserve"> </w:t>
            </w:r>
            <w:r w:rsidRPr="005D7ED6">
              <w:rPr>
                <w:rFonts w:eastAsia="MS Mincho"/>
                <w:b/>
              </w:rPr>
              <w:t>676</w:t>
            </w:r>
            <w:r w:rsidR="00664FD3" w:rsidRPr="005D7ED6">
              <w:rPr>
                <w:rFonts w:eastAsia="MS Mincho"/>
                <w:b/>
              </w:rPr>
              <w:t>,</w:t>
            </w:r>
            <w:r w:rsidR="00664FD3" w:rsidRPr="005D7ED6">
              <w:rPr>
                <w:rFonts w:eastAsia="MS Mincho"/>
                <w:b/>
                <w:lang w:val="en-US"/>
              </w:rPr>
              <w:t>33</w:t>
            </w:r>
            <w:r w:rsidR="00664FD3" w:rsidRPr="005D7ED6">
              <w:rPr>
                <w:rFonts w:eastAsia="MS Mincho"/>
                <w:b/>
              </w:rPr>
              <w:t xml:space="preserve"> рублей</w:t>
            </w:r>
          </w:p>
        </w:tc>
      </w:tr>
      <w:tr w:rsidR="00CE327D" w:rsidRPr="00CF43C7" w:rsidTr="0034271D">
        <w:trPr>
          <w:trHeight w:val="842"/>
        </w:trPr>
        <w:tc>
          <w:tcPr>
            <w:tcW w:w="1135"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4" w:type="dxa"/>
            <w:vAlign w:val="center"/>
          </w:tcPr>
          <w:p w:rsidR="00CE327D" w:rsidRPr="00CF43C7" w:rsidRDefault="00911F26" w:rsidP="0006796E">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34271D">
        <w:trPr>
          <w:trHeight w:val="1609"/>
        </w:trPr>
        <w:tc>
          <w:tcPr>
            <w:tcW w:w="1135"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4" w:type="dxa"/>
            <w:vAlign w:val="center"/>
          </w:tcPr>
          <w:p w:rsidR="0035066A" w:rsidRPr="004E742D" w:rsidRDefault="0035066A" w:rsidP="006779D2">
            <w:pPr>
              <w:jc w:val="both"/>
              <w:rPr>
                <w:bCs/>
              </w:rPr>
            </w:pPr>
            <w:r w:rsidRPr="004E742D">
              <w:rPr>
                <w:bCs/>
              </w:rPr>
              <w:t xml:space="preserve">Дата начала подачи заявок – с момента опубликования извещения и документации </w:t>
            </w:r>
            <w:r w:rsidRPr="004E742D">
              <w:t xml:space="preserve">на </w:t>
            </w:r>
            <w:r w:rsidRPr="004E742D">
              <w:rPr>
                <w:bCs/>
              </w:rPr>
              <w:t>сайт</w:t>
            </w:r>
            <w:r w:rsidR="00BE4ECB" w:rsidRPr="004E742D">
              <w:rPr>
                <w:bCs/>
              </w:rPr>
              <w:t>е</w:t>
            </w:r>
            <w:r w:rsidRPr="004E742D">
              <w:rPr>
                <w:bCs/>
              </w:rPr>
              <w:t xml:space="preserve"> </w:t>
            </w:r>
            <w:r w:rsidR="00983301" w:rsidRPr="004E742D">
              <w:rPr>
                <w:b/>
                <w:bCs/>
              </w:rPr>
              <w:t>«</w:t>
            </w:r>
            <w:r w:rsidR="00036DE6">
              <w:rPr>
                <w:b/>
                <w:bCs/>
              </w:rPr>
              <w:t>27</w:t>
            </w:r>
            <w:r w:rsidR="00EF254D" w:rsidRPr="004E742D">
              <w:rPr>
                <w:b/>
                <w:bCs/>
              </w:rPr>
              <w:t xml:space="preserve">» </w:t>
            </w:r>
            <w:r w:rsidR="00531627" w:rsidRPr="004E742D">
              <w:rPr>
                <w:b/>
                <w:bCs/>
              </w:rPr>
              <w:t>мая</w:t>
            </w:r>
            <w:r w:rsidR="00F76654" w:rsidRPr="004E742D">
              <w:rPr>
                <w:b/>
                <w:bCs/>
              </w:rPr>
              <w:t xml:space="preserve"> </w:t>
            </w:r>
            <w:r w:rsidR="00036DE6">
              <w:rPr>
                <w:b/>
                <w:bCs/>
              </w:rPr>
              <w:t xml:space="preserve"> 2022</w:t>
            </w:r>
            <w:r w:rsidR="00EF254D" w:rsidRPr="004E742D">
              <w:rPr>
                <w:b/>
                <w:bCs/>
              </w:rPr>
              <w:t>г</w:t>
            </w:r>
          </w:p>
          <w:p w:rsidR="000A5CBC" w:rsidRPr="00CF43C7" w:rsidRDefault="0035066A" w:rsidP="00C81C54">
            <w:pPr>
              <w:jc w:val="both"/>
            </w:pPr>
            <w:r w:rsidRPr="004E742D">
              <w:rPr>
                <w:bCs/>
              </w:rPr>
              <w:t>Дата окончания срока подачи заявок –</w:t>
            </w:r>
            <w:r w:rsidRPr="004E742D">
              <w:rPr>
                <w:b/>
                <w:bCs/>
              </w:rPr>
              <w:t>«</w:t>
            </w:r>
            <w:r w:rsidR="00036DE6">
              <w:rPr>
                <w:b/>
                <w:bCs/>
              </w:rPr>
              <w:t>03</w:t>
            </w:r>
            <w:r w:rsidR="008A1582" w:rsidRPr="004E742D">
              <w:rPr>
                <w:b/>
                <w:bCs/>
              </w:rPr>
              <w:t xml:space="preserve">» </w:t>
            </w:r>
            <w:r w:rsidR="00036DE6">
              <w:rPr>
                <w:b/>
                <w:bCs/>
              </w:rPr>
              <w:t>июня</w:t>
            </w:r>
            <w:r w:rsidR="00547F38" w:rsidRPr="004E742D">
              <w:rPr>
                <w:b/>
                <w:bCs/>
              </w:rPr>
              <w:t xml:space="preserve"> </w:t>
            </w:r>
            <w:r w:rsidR="00036DE6">
              <w:rPr>
                <w:b/>
                <w:bCs/>
              </w:rPr>
              <w:t>2022</w:t>
            </w:r>
            <w:r w:rsidR="00EF254D" w:rsidRPr="004E742D">
              <w:rPr>
                <w:b/>
                <w:bCs/>
              </w:rPr>
              <w:t>г</w:t>
            </w:r>
            <w:r w:rsidRPr="004E742D">
              <w:rPr>
                <w:b/>
                <w:bCs/>
              </w:rPr>
              <w:t xml:space="preserve"> в </w:t>
            </w:r>
            <w:r w:rsidR="001B22FB" w:rsidRPr="004E742D">
              <w:rPr>
                <w:b/>
                <w:bCs/>
              </w:rPr>
              <w:t>1</w:t>
            </w:r>
            <w:r w:rsidR="009C4283" w:rsidRPr="004E742D">
              <w:rPr>
                <w:b/>
                <w:bCs/>
              </w:rPr>
              <w:t>0</w:t>
            </w:r>
            <w:r w:rsidRPr="004E742D">
              <w:rPr>
                <w:b/>
                <w:bCs/>
              </w:rPr>
              <w:t>:</w:t>
            </w:r>
            <w:r w:rsidR="001B22FB" w:rsidRPr="004E742D">
              <w:rPr>
                <w:b/>
                <w:bCs/>
              </w:rPr>
              <w:t>00</w:t>
            </w:r>
            <w:r w:rsidRPr="004E742D">
              <w:rPr>
                <w:b/>
                <w:bCs/>
              </w:rPr>
              <w:t xml:space="preserve"> часов</w:t>
            </w:r>
            <w:r w:rsidRPr="004E742D">
              <w:rPr>
                <w:bCs/>
              </w:rPr>
              <w:t xml:space="preserve"> по московскому времени</w:t>
            </w:r>
            <w:r w:rsidR="002F0693" w:rsidRPr="004E742D">
              <w:rPr>
                <w:bCs/>
              </w:rPr>
              <w:t xml:space="preserve"> (приемная главного врача)</w:t>
            </w:r>
            <w:r w:rsidR="004E742D">
              <w:rPr>
                <w:bCs/>
              </w:rPr>
              <w:t>.</w:t>
            </w:r>
          </w:p>
        </w:tc>
      </w:tr>
      <w:tr w:rsidR="000A5CBC" w:rsidRPr="00CF43C7" w:rsidTr="0034271D">
        <w:trPr>
          <w:trHeight w:val="144"/>
        </w:trPr>
        <w:tc>
          <w:tcPr>
            <w:tcW w:w="1135"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4" w:type="dxa"/>
            <w:vAlign w:val="center"/>
          </w:tcPr>
          <w:p w:rsidR="0096299E" w:rsidRPr="00CF43C7" w:rsidRDefault="0035066A" w:rsidP="00C81C54">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036DE6">
              <w:rPr>
                <w:b/>
                <w:bCs/>
              </w:rPr>
              <w:t>03</w:t>
            </w:r>
            <w:r w:rsidR="00547F38" w:rsidRPr="00CF43C7">
              <w:rPr>
                <w:b/>
                <w:bCs/>
              </w:rPr>
              <w:t xml:space="preserve">» </w:t>
            </w:r>
            <w:r w:rsidR="00036DE6">
              <w:rPr>
                <w:b/>
                <w:bCs/>
              </w:rPr>
              <w:t>июня</w:t>
            </w:r>
            <w:r w:rsidR="00547F38" w:rsidRPr="00CF43C7">
              <w:rPr>
                <w:b/>
                <w:bCs/>
              </w:rPr>
              <w:t xml:space="preserve"> </w:t>
            </w:r>
            <w:r w:rsidR="00036DE6">
              <w:rPr>
                <w:b/>
                <w:bCs/>
              </w:rPr>
              <w:t>2022</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34271D">
        <w:trPr>
          <w:trHeight w:val="144"/>
        </w:trPr>
        <w:tc>
          <w:tcPr>
            <w:tcW w:w="1135"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4"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036DE6">
              <w:rPr>
                <w:b/>
                <w:bCs/>
              </w:rPr>
              <w:t>03</w:t>
            </w:r>
            <w:r w:rsidR="00547F38" w:rsidRPr="00CF43C7">
              <w:rPr>
                <w:b/>
                <w:bCs/>
              </w:rPr>
              <w:t xml:space="preserve">» </w:t>
            </w:r>
            <w:r w:rsidR="00036DE6">
              <w:rPr>
                <w:b/>
                <w:bCs/>
              </w:rPr>
              <w:t>июня</w:t>
            </w:r>
            <w:r w:rsidR="00547F38" w:rsidRPr="00CF43C7">
              <w:rPr>
                <w:b/>
                <w:bCs/>
              </w:rPr>
              <w:t xml:space="preserve"> </w:t>
            </w:r>
            <w:r w:rsidR="00036DE6">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34271D">
        <w:trPr>
          <w:trHeight w:val="144"/>
        </w:trPr>
        <w:tc>
          <w:tcPr>
            <w:tcW w:w="1135"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4"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34271D">
        <w:trPr>
          <w:trHeight w:val="144"/>
        </w:trPr>
        <w:tc>
          <w:tcPr>
            <w:tcW w:w="1135"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4"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9"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w:t>
            </w:r>
            <w:r w:rsidRPr="00CF43C7">
              <w:rPr>
                <w:bCs/>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0"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xml:space="preserve">, и (или) в реестре недобросовестных поставщиков, предусмотренном Федеральным законом </w:t>
            </w:r>
            <w:r w:rsidRPr="00CF43C7">
              <w:rPr>
                <w:bCs/>
              </w:rPr>
              <w:lastRenderedPageBreak/>
              <w:t>«О контрактной системе в сфере закупок товаров, работ, услуг для обеспечения государственных и муниципальных нужд».</w:t>
            </w:r>
          </w:p>
        </w:tc>
      </w:tr>
      <w:tr w:rsidR="00C74D57" w:rsidRPr="00CF43C7" w:rsidTr="0034271D">
        <w:trPr>
          <w:trHeight w:val="144"/>
        </w:trPr>
        <w:tc>
          <w:tcPr>
            <w:tcW w:w="1135"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4"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34271D">
        <w:trPr>
          <w:trHeight w:val="829"/>
        </w:trPr>
        <w:tc>
          <w:tcPr>
            <w:tcW w:w="1135"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4"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34271D">
        <w:trPr>
          <w:trHeight w:val="1382"/>
        </w:trPr>
        <w:tc>
          <w:tcPr>
            <w:tcW w:w="1135"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4"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34271D">
        <w:trPr>
          <w:trHeight w:val="3304"/>
        </w:trPr>
        <w:tc>
          <w:tcPr>
            <w:tcW w:w="1135"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4"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4271D">
        <w:trPr>
          <w:trHeight w:val="900"/>
        </w:trPr>
        <w:tc>
          <w:tcPr>
            <w:tcW w:w="1135"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4"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34271D">
        <w:trPr>
          <w:trHeight w:val="1106"/>
        </w:trPr>
        <w:tc>
          <w:tcPr>
            <w:tcW w:w="1135"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4"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036DE6">
              <w:rPr>
                <w:b/>
                <w:bCs/>
              </w:rPr>
              <w:t>27</w:t>
            </w:r>
            <w:r w:rsidR="00547F38" w:rsidRPr="00CF43C7">
              <w:rPr>
                <w:b/>
                <w:bCs/>
              </w:rPr>
              <w:t xml:space="preserve">» </w:t>
            </w:r>
            <w:r w:rsidR="00531627">
              <w:rPr>
                <w:b/>
                <w:bCs/>
              </w:rPr>
              <w:t>мая</w:t>
            </w:r>
            <w:r w:rsidR="00547F38" w:rsidRPr="00CF43C7">
              <w:rPr>
                <w:b/>
                <w:bCs/>
              </w:rPr>
              <w:t xml:space="preserve"> </w:t>
            </w:r>
            <w:r w:rsidR="00036DE6">
              <w:rPr>
                <w:b/>
              </w:rPr>
              <w:t>2022</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531627" w:rsidRDefault="00531627"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036DE6" w:rsidRDefault="00036DE6" w:rsidP="00B555D0">
      <w:pPr>
        <w:jc w:val="right"/>
        <w:rPr>
          <w:color w:val="000000"/>
        </w:rPr>
      </w:pPr>
    </w:p>
    <w:p w:rsidR="00B555D0" w:rsidRPr="00B555D0" w:rsidRDefault="00036DE6" w:rsidP="00036DE6">
      <w:pPr>
        <w:jc w:val="right"/>
        <w:rPr>
          <w:color w:val="000000"/>
        </w:rPr>
      </w:pPr>
      <w:r>
        <w:rPr>
          <w:color w:val="000000"/>
        </w:rPr>
        <w:lastRenderedPageBreak/>
        <w:t xml:space="preserve">                                                                                        </w:t>
      </w:r>
      <w:r w:rsidR="006156A6">
        <w:rPr>
          <w:color w:val="000000"/>
        </w:rPr>
        <w:t>Приложение №1</w:t>
      </w:r>
    </w:p>
    <w:p w:rsidR="00B555D0" w:rsidRPr="00B555D0" w:rsidRDefault="00B555D0" w:rsidP="00036DE6">
      <w:pPr>
        <w:jc w:val="right"/>
        <w:rPr>
          <w:color w:val="000000"/>
        </w:rPr>
      </w:pPr>
      <w:r w:rsidRPr="00B555D0">
        <w:rPr>
          <w:color w:val="000000"/>
        </w:rPr>
        <w:t>к заявке участника</w:t>
      </w:r>
    </w:p>
    <w:p w:rsidR="00B555D0" w:rsidRPr="00B555D0" w:rsidRDefault="00B555D0" w:rsidP="00036DE6">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00036DE6">
        <w:rPr>
          <w:rFonts w:ascii="Times New Roman" w:hAnsi="Times New Roman"/>
          <w:color w:val="000000"/>
          <w:sz w:val="24"/>
          <w:szCs w:val="24"/>
        </w:rPr>
        <w:t>2</w:t>
      </w:r>
      <w:r w:rsidRPr="00B555D0">
        <w:rPr>
          <w:rFonts w:ascii="Times New Roman" w:hAnsi="Times New Roman"/>
          <w:color w:val="000000"/>
          <w:sz w:val="24"/>
          <w:szCs w:val="24"/>
        </w:rPr>
        <w:t xml:space="preserve">_г. </w:t>
      </w:r>
    </w:p>
    <w:p w:rsidR="00B555D0" w:rsidRPr="00B555D0" w:rsidRDefault="00B555D0" w:rsidP="00036DE6">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w:t>
      </w:r>
      <w:r w:rsidR="00036DE6">
        <w:rPr>
          <w:rFonts w:ascii="Times New Roman" w:hAnsi="Times New Roman"/>
          <w:color w:val="000000"/>
          <w:sz w:val="24"/>
          <w:szCs w:val="24"/>
        </w:rPr>
        <w:t>22107000092</w:t>
      </w:r>
    </w:p>
    <w:p w:rsidR="00CF43C7" w:rsidRPr="00B555D0" w:rsidRDefault="00CF43C7" w:rsidP="00036DE6">
      <w:pPr>
        <w:pStyle w:val="ConsNormal"/>
        <w:widowControl/>
        <w:tabs>
          <w:tab w:val="left" w:pos="1134"/>
        </w:tabs>
        <w:ind w:right="0" w:firstLine="709"/>
        <w:jc w:val="right"/>
        <w:rPr>
          <w:rFonts w:ascii="Times New Roman" w:hAnsi="Times New Roman"/>
          <w:b/>
          <w:sz w:val="24"/>
          <w:szCs w:val="24"/>
        </w:rPr>
      </w:pPr>
    </w:p>
    <w:p w:rsidR="005C75E4" w:rsidRDefault="005C75E4" w:rsidP="005C75E4">
      <w:pPr>
        <w:pStyle w:val="ConsPlusNormal"/>
        <w:widowControl/>
        <w:ind w:firstLine="0"/>
        <w:jc w:val="center"/>
        <w:rPr>
          <w:rFonts w:asciiTheme="majorHAnsi" w:hAnsiTheme="majorHAnsi"/>
          <w:b/>
        </w:rPr>
      </w:pPr>
    </w:p>
    <w:p w:rsidR="00036DE6" w:rsidRDefault="00036DE6" w:rsidP="00036DE6">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36DE6" w:rsidRDefault="00036DE6" w:rsidP="00036DE6">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036DE6" w:rsidRDefault="00036DE6" w:rsidP="00036DE6">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036DE6" w:rsidRDefault="00036DE6" w:rsidP="00036DE6">
      <w:pPr>
        <w:pStyle w:val="aff3"/>
        <w:spacing w:before="0" w:beforeAutospacing="0" w:after="0"/>
        <w:textAlignment w:val="baseline"/>
        <w:rPr>
          <w:color w:val="000000"/>
        </w:rPr>
      </w:pPr>
      <w:r>
        <w:rPr>
          <w:color w:val="000000"/>
        </w:rPr>
        <w:t xml:space="preserve">     </w:t>
      </w: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расходные материалы для аппаратов «Искусственная почка».</w:t>
      </w:r>
    </w:p>
    <w:p w:rsidR="00036DE6" w:rsidRPr="00F66E1D" w:rsidRDefault="00036DE6" w:rsidP="00036DE6">
      <w:pPr>
        <w:pStyle w:val="aff3"/>
        <w:spacing w:before="0" w:beforeAutospacing="0" w:after="0"/>
        <w:textAlignment w:val="baseline"/>
        <w:rPr>
          <w:color w:val="000000"/>
        </w:rPr>
      </w:pPr>
      <w:r>
        <w:rPr>
          <w:color w:val="000000"/>
        </w:rPr>
        <w:t xml:space="preserve">     </w:t>
      </w: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036DE6" w:rsidRPr="00F66E1D" w:rsidRDefault="00036DE6" w:rsidP="00036DE6">
      <w:pPr>
        <w:pStyle w:val="Standard"/>
        <w:tabs>
          <w:tab w:val="left" w:pos="1040"/>
          <w:tab w:val="left" w:pos="1440"/>
          <w:tab w:val="left" w:pos="8000"/>
        </w:tabs>
        <w:jc w:val="both"/>
        <w:rPr>
          <w:bCs/>
        </w:rPr>
      </w:pPr>
      <w:r>
        <w:t xml:space="preserve">    3.</w:t>
      </w:r>
      <w:r w:rsidRPr="00F66E1D">
        <w:t xml:space="preserve">Адрес поставки: </w:t>
      </w:r>
      <w:r w:rsidRPr="00F66E1D">
        <w:rPr>
          <w:bCs/>
        </w:rPr>
        <w:t>187401, Ленинградская обл., г. Волхов, ул. Воронежская, д.1.</w:t>
      </w:r>
    </w:p>
    <w:p w:rsidR="00036DE6" w:rsidRPr="00F66E1D" w:rsidRDefault="00036DE6" w:rsidP="00036DE6">
      <w:pPr>
        <w:pStyle w:val="aff3"/>
        <w:spacing w:before="0" w:beforeAutospacing="0" w:after="0"/>
        <w:textAlignment w:val="baseline"/>
        <w:rPr>
          <w:color w:val="000000"/>
        </w:rPr>
      </w:pPr>
      <w:r>
        <w:rPr>
          <w:iCs/>
          <w:color w:val="000000"/>
          <w:bdr w:val="none" w:sz="0" w:space="0" w:color="auto" w:frame="1"/>
        </w:rPr>
        <w:t xml:space="preserve">    4</w:t>
      </w:r>
      <w:r w:rsidRPr="00F66E1D">
        <w:rPr>
          <w:iCs/>
          <w:color w:val="000000"/>
          <w:bdr w:val="none" w:sz="0" w:space="0" w:color="auto" w:frame="1"/>
        </w:rPr>
        <w:t>. Общие требования к условиям поставки:</w:t>
      </w:r>
    </w:p>
    <w:p w:rsidR="00036DE6" w:rsidRDefault="00036DE6" w:rsidP="00036DE6">
      <w:pPr>
        <w:pStyle w:val="aff3"/>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15-ти рабочих дней с даты опубликования заявки в системе «Электронный ордер»</w:t>
      </w:r>
    </w:p>
    <w:p w:rsidR="00036DE6" w:rsidRDefault="00036DE6" w:rsidP="00036DE6">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036DE6" w:rsidRPr="00245D0B" w:rsidRDefault="00036DE6" w:rsidP="00036DE6">
      <w:pPr>
        <w:pStyle w:val="Standard"/>
        <w:tabs>
          <w:tab w:val="left" w:pos="1040"/>
          <w:tab w:val="left" w:pos="1440"/>
          <w:tab w:val="left" w:pos="8000"/>
        </w:tabs>
        <w:spacing w:line="320" w:lineRule="exact"/>
        <w:jc w:val="both"/>
        <w:rPr>
          <w:bCs/>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036DE6" w:rsidRDefault="00036DE6" w:rsidP="00036DE6">
      <w:pPr>
        <w:pStyle w:val="Standard"/>
        <w:tabs>
          <w:tab w:val="left" w:pos="1040"/>
          <w:tab w:val="left" w:pos="1440"/>
          <w:tab w:val="left" w:pos="8000"/>
        </w:tabs>
        <w:jc w:val="both"/>
      </w:pPr>
      <w:r w:rsidRPr="00F66E1D">
        <w:rPr>
          <w:color w:val="000000"/>
        </w:rPr>
        <w:t>-</w:t>
      </w:r>
      <w:r>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036DE6" w:rsidRPr="007468C6" w:rsidRDefault="00036DE6" w:rsidP="00036DE6">
      <w:pPr>
        <w:pStyle w:val="ConsPlusNormal"/>
        <w:widowControl/>
        <w:ind w:firstLine="0"/>
        <w:jc w:val="center"/>
        <w:rPr>
          <w:rFonts w:asciiTheme="majorHAnsi" w:hAnsiTheme="majorHAnsi"/>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5103"/>
        <w:gridCol w:w="993"/>
        <w:gridCol w:w="850"/>
      </w:tblGrid>
      <w:tr w:rsidR="00036DE6" w:rsidRPr="007468C6" w:rsidTr="00036DE6">
        <w:trPr>
          <w:trHeight w:val="682"/>
        </w:trPr>
        <w:tc>
          <w:tcPr>
            <w:tcW w:w="709" w:type="dxa"/>
            <w:shd w:val="clear" w:color="auto" w:fill="auto"/>
          </w:tcPr>
          <w:p w:rsidR="00036DE6" w:rsidRPr="000D115D" w:rsidRDefault="00036DE6" w:rsidP="00036DE6">
            <w:pPr>
              <w:jc w:val="center"/>
            </w:pPr>
            <w:r w:rsidRPr="000D115D">
              <w:t xml:space="preserve">№ </w:t>
            </w:r>
            <w:proofErr w:type="spellStart"/>
            <w:proofErr w:type="gramStart"/>
            <w:r w:rsidRPr="000D115D">
              <w:t>п</w:t>
            </w:r>
            <w:proofErr w:type="spellEnd"/>
            <w:proofErr w:type="gramEnd"/>
            <w:r w:rsidRPr="000D115D">
              <w:t>/</w:t>
            </w:r>
            <w:proofErr w:type="spellStart"/>
            <w:r w:rsidRPr="000D115D">
              <w:t>п</w:t>
            </w:r>
            <w:proofErr w:type="spellEnd"/>
          </w:p>
        </w:tc>
        <w:tc>
          <w:tcPr>
            <w:tcW w:w="3402" w:type="dxa"/>
            <w:shd w:val="clear" w:color="auto" w:fill="auto"/>
          </w:tcPr>
          <w:p w:rsidR="00036DE6" w:rsidRPr="000D115D" w:rsidRDefault="00036DE6" w:rsidP="00036DE6">
            <w:pPr>
              <w:jc w:val="center"/>
            </w:pPr>
            <w:r w:rsidRPr="000D115D">
              <w:t>Наименование товара</w:t>
            </w:r>
          </w:p>
        </w:tc>
        <w:tc>
          <w:tcPr>
            <w:tcW w:w="5103" w:type="dxa"/>
            <w:shd w:val="clear" w:color="auto" w:fill="auto"/>
          </w:tcPr>
          <w:p w:rsidR="00036DE6" w:rsidRPr="000D115D" w:rsidRDefault="00036DE6" w:rsidP="00036DE6">
            <w:pPr>
              <w:jc w:val="center"/>
            </w:pPr>
            <w:r w:rsidRPr="000D115D">
              <w:t>Техническое задание (характеристика продукции, услуги)</w:t>
            </w:r>
          </w:p>
        </w:tc>
        <w:tc>
          <w:tcPr>
            <w:tcW w:w="993" w:type="dxa"/>
            <w:shd w:val="clear" w:color="auto" w:fill="auto"/>
          </w:tcPr>
          <w:p w:rsidR="00036DE6" w:rsidRPr="000D115D" w:rsidRDefault="00036DE6" w:rsidP="00036DE6">
            <w:pPr>
              <w:jc w:val="center"/>
            </w:pPr>
            <w:r w:rsidRPr="000D115D">
              <w:t xml:space="preserve">Ед. </w:t>
            </w:r>
            <w:proofErr w:type="spellStart"/>
            <w:r w:rsidRPr="000D115D">
              <w:t>измер</w:t>
            </w:r>
            <w:proofErr w:type="spellEnd"/>
            <w:r w:rsidRPr="000D115D">
              <w:t>.</w:t>
            </w:r>
          </w:p>
        </w:tc>
        <w:tc>
          <w:tcPr>
            <w:tcW w:w="850" w:type="dxa"/>
            <w:shd w:val="clear" w:color="auto" w:fill="auto"/>
          </w:tcPr>
          <w:p w:rsidR="00036DE6" w:rsidRPr="000D115D" w:rsidRDefault="00036DE6" w:rsidP="00036DE6">
            <w:pPr>
              <w:jc w:val="center"/>
            </w:pPr>
            <w:r w:rsidRPr="000D115D">
              <w:t>Кол-во</w:t>
            </w:r>
          </w:p>
        </w:tc>
      </w:tr>
      <w:tr w:rsidR="00036DE6" w:rsidRPr="007468C6" w:rsidTr="00036DE6">
        <w:trPr>
          <w:trHeight w:val="255"/>
        </w:trPr>
        <w:tc>
          <w:tcPr>
            <w:tcW w:w="709" w:type="dxa"/>
            <w:shd w:val="clear" w:color="auto" w:fill="auto"/>
            <w:noWrap/>
          </w:tcPr>
          <w:p w:rsidR="00036DE6" w:rsidRPr="000D115D" w:rsidRDefault="00036DE6" w:rsidP="00036DE6">
            <w:pPr>
              <w:jc w:val="center"/>
            </w:pPr>
            <w:r w:rsidRPr="000D115D">
              <w:t>1</w:t>
            </w:r>
          </w:p>
        </w:tc>
        <w:tc>
          <w:tcPr>
            <w:tcW w:w="3402" w:type="dxa"/>
            <w:shd w:val="clear" w:color="auto" w:fill="auto"/>
          </w:tcPr>
          <w:p w:rsidR="00036DE6" w:rsidRPr="000D115D" w:rsidRDefault="00036DE6" w:rsidP="00036DE6">
            <w:pPr>
              <w:jc w:val="center"/>
            </w:pPr>
            <w:r w:rsidRPr="000D115D">
              <w:t>2</w:t>
            </w:r>
          </w:p>
        </w:tc>
        <w:tc>
          <w:tcPr>
            <w:tcW w:w="5103" w:type="dxa"/>
            <w:shd w:val="clear" w:color="auto" w:fill="auto"/>
          </w:tcPr>
          <w:p w:rsidR="00036DE6" w:rsidRPr="000D115D" w:rsidRDefault="00036DE6" w:rsidP="00036DE6">
            <w:pPr>
              <w:jc w:val="center"/>
            </w:pPr>
            <w:r w:rsidRPr="000D115D">
              <w:t>3</w:t>
            </w:r>
          </w:p>
        </w:tc>
        <w:tc>
          <w:tcPr>
            <w:tcW w:w="993" w:type="dxa"/>
            <w:shd w:val="clear" w:color="auto" w:fill="auto"/>
            <w:noWrap/>
            <w:vAlign w:val="bottom"/>
          </w:tcPr>
          <w:p w:rsidR="00036DE6" w:rsidRPr="000D115D" w:rsidRDefault="00036DE6" w:rsidP="00036DE6">
            <w:pPr>
              <w:jc w:val="center"/>
            </w:pPr>
            <w:r w:rsidRPr="000D115D">
              <w:t>4</w:t>
            </w:r>
          </w:p>
        </w:tc>
        <w:tc>
          <w:tcPr>
            <w:tcW w:w="850" w:type="dxa"/>
            <w:shd w:val="clear" w:color="auto" w:fill="auto"/>
            <w:noWrap/>
            <w:vAlign w:val="bottom"/>
          </w:tcPr>
          <w:p w:rsidR="00036DE6" w:rsidRPr="000D115D" w:rsidRDefault="00036DE6" w:rsidP="00036DE6">
            <w:pPr>
              <w:jc w:val="center"/>
            </w:pPr>
            <w:r w:rsidRPr="000D115D">
              <w:t>5</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sidRPr="007772FE">
              <w:rPr>
                <w:sz w:val="22"/>
                <w:szCs w:val="22"/>
              </w:rPr>
              <w:t>1</w:t>
            </w:r>
          </w:p>
        </w:tc>
        <w:tc>
          <w:tcPr>
            <w:tcW w:w="3402" w:type="dxa"/>
            <w:shd w:val="clear" w:color="auto" w:fill="auto"/>
          </w:tcPr>
          <w:p w:rsidR="00036DE6" w:rsidRPr="00E86DA0" w:rsidRDefault="00036DE6" w:rsidP="00036DE6">
            <w:r w:rsidRPr="00E86DA0">
              <w:t xml:space="preserve">Диализатор капиллярный </w:t>
            </w:r>
            <w:proofErr w:type="spellStart"/>
            <w:r w:rsidRPr="00E86DA0">
              <w:t>низкопоточный</w:t>
            </w:r>
            <w:proofErr w:type="spellEnd"/>
            <w:r>
              <w:t xml:space="preserve"> </w:t>
            </w:r>
            <w:proofErr w:type="spellStart"/>
            <w:r w:rsidRPr="00E86DA0">
              <w:t>Poliflux</w:t>
            </w:r>
            <w:proofErr w:type="spellEnd"/>
            <w:r w:rsidRPr="00E86DA0">
              <w:t xml:space="preserve"> 14L, «</w:t>
            </w:r>
            <w:proofErr w:type="spellStart"/>
            <w:r w:rsidRPr="00E86DA0">
              <w:t>Гамбро</w:t>
            </w:r>
            <w:proofErr w:type="spellEnd"/>
            <w:r>
              <w:t xml:space="preserve"> </w:t>
            </w:r>
            <w:proofErr w:type="spellStart"/>
            <w:r w:rsidRPr="00E86DA0">
              <w:t>Диализаторен</w:t>
            </w:r>
            <w:proofErr w:type="spellEnd"/>
            <w:r>
              <w:t xml:space="preserve"> </w:t>
            </w:r>
            <w:proofErr w:type="spellStart"/>
            <w:r w:rsidRPr="00E86DA0">
              <w:t>ГмБХ</w:t>
            </w:r>
            <w:proofErr w:type="spellEnd"/>
            <w:r w:rsidRPr="00E86DA0">
              <w:t>», Германия</w:t>
            </w:r>
          </w:p>
        </w:tc>
        <w:tc>
          <w:tcPr>
            <w:tcW w:w="5103" w:type="dxa"/>
            <w:shd w:val="clear" w:color="auto" w:fill="auto"/>
          </w:tcPr>
          <w:p w:rsidR="00036DE6" w:rsidRPr="009F12B4" w:rsidRDefault="00036DE6" w:rsidP="00036DE6">
            <w:pPr>
              <w:rPr>
                <w:b/>
                <w:bCs/>
                <w:sz w:val="22"/>
                <w:szCs w:val="22"/>
              </w:rPr>
            </w:pPr>
            <w:r w:rsidRPr="009F12B4">
              <w:rPr>
                <w:b/>
                <w:bCs/>
                <w:sz w:val="22"/>
                <w:szCs w:val="22"/>
              </w:rPr>
              <w:t xml:space="preserve">Диализатор капиллярный </w:t>
            </w:r>
            <w:proofErr w:type="spellStart"/>
            <w:r w:rsidRPr="009F12B4">
              <w:rPr>
                <w:b/>
                <w:bCs/>
                <w:sz w:val="22"/>
                <w:szCs w:val="22"/>
              </w:rPr>
              <w:t>низкопоточный</w:t>
            </w:r>
            <w:proofErr w:type="spellEnd"/>
            <w:r w:rsidRPr="009F12B4">
              <w:rPr>
                <w:b/>
                <w:bCs/>
                <w:sz w:val="22"/>
                <w:szCs w:val="22"/>
              </w:rPr>
              <w:t>.</w:t>
            </w:r>
          </w:p>
          <w:p w:rsidR="00036DE6" w:rsidRPr="009F12B4" w:rsidRDefault="00036DE6" w:rsidP="00036DE6">
            <w:pPr>
              <w:rPr>
                <w:bCs/>
                <w:sz w:val="22"/>
                <w:szCs w:val="22"/>
              </w:rPr>
            </w:pPr>
            <w:r w:rsidRPr="009F12B4">
              <w:rPr>
                <w:bCs/>
                <w:sz w:val="22"/>
                <w:szCs w:val="22"/>
              </w:rPr>
              <w:t>Мембрана синтетическая.</w:t>
            </w:r>
          </w:p>
          <w:p w:rsidR="00036DE6" w:rsidRPr="009F12B4" w:rsidRDefault="00036DE6" w:rsidP="00036DE6">
            <w:pPr>
              <w:rPr>
                <w:bCs/>
                <w:sz w:val="22"/>
                <w:szCs w:val="22"/>
                <w:vertAlign w:val="superscript"/>
              </w:rPr>
            </w:pPr>
            <w:r w:rsidRPr="009F12B4">
              <w:rPr>
                <w:bCs/>
                <w:sz w:val="22"/>
                <w:szCs w:val="22"/>
              </w:rPr>
              <w:t>Площадь поверхности мембраны – 1,4м</w:t>
            </w:r>
            <w:proofErr w:type="gramStart"/>
            <w:r w:rsidRPr="009F12B4">
              <w:rPr>
                <w:bCs/>
                <w:sz w:val="22"/>
                <w:szCs w:val="22"/>
                <w:vertAlign w:val="superscript"/>
              </w:rPr>
              <w:t>2</w:t>
            </w:r>
            <w:proofErr w:type="gramEnd"/>
          </w:p>
          <w:p w:rsidR="00036DE6" w:rsidRPr="009F12B4" w:rsidRDefault="00036DE6" w:rsidP="00036DE6">
            <w:pPr>
              <w:rPr>
                <w:bCs/>
                <w:sz w:val="22"/>
                <w:szCs w:val="22"/>
              </w:rPr>
            </w:pPr>
            <w:r w:rsidRPr="009F12B4">
              <w:rPr>
                <w:bCs/>
                <w:sz w:val="22"/>
                <w:szCs w:val="22"/>
              </w:rPr>
              <w:t>Объем заполнения крови  81 мл.</w:t>
            </w:r>
          </w:p>
          <w:p w:rsidR="00036DE6" w:rsidRPr="009F12B4" w:rsidRDefault="00036DE6" w:rsidP="00036DE6">
            <w:pPr>
              <w:rPr>
                <w:bCs/>
                <w:sz w:val="22"/>
                <w:szCs w:val="22"/>
              </w:rPr>
            </w:pPr>
            <w:r w:rsidRPr="009F12B4">
              <w:rPr>
                <w:bCs/>
                <w:sz w:val="22"/>
                <w:szCs w:val="22"/>
              </w:rPr>
              <w:t>Сухая стерилизация гамма-излучением или водяным паром.</w:t>
            </w:r>
          </w:p>
          <w:p w:rsidR="00036DE6" w:rsidRPr="009F12B4" w:rsidRDefault="00036DE6" w:rsidP="00036DE6">
            <w:pPr>
              <w:rPr>
                <w:bCs/>
                <w:sz w:val="22"/>
                <w:szCs w:val="22"/>
              </w:rPr>
            </w:pPr>
            <w:proofErr w:type="spellStart"/>
            <w:r w:rsidRPr="009F12B4">
              <w:rPr>
                <w:bCs/>
                <w:sz w:val="22"/>
                <w:szCs w:val="22"/>
              </w:rPr>
              <w:t>Клиренсовые</w:t>
            </w:r>
            <w:proofErr w:type="spellEnd"/>
            <w:r w:rsidRPr="009F12B4">
              <w:rPr>
                <w:bCs/>
                <w:sz w:val="22"/>
                <w:szCs w:val="22"/>
              </w:rPr>
              <w:t xml:space="preserve"> характеристики в мл/мин (при скорости кровотока 300 мл/мин, потоке диализата 500 мл/мин, ультрафильтрации 0 мл/мин):</w:t>
            </w:r>
          </w:p>
          <w:p w:rsidR="00036DE6" w:rsidRPr="009F12B4" w:rsidRDefault="00036DE6" w:rsidP="00036DE6">
            <w:pPr>
              <w:rPr>
                <w:bCs/>
                <w:sz w:val="22"/>
                <w:szCs w:val="22"/>
              </w:rPr>
            </w:pPr>
            <w:r w:rsidRPr="009F12B4">
              <w:rPr>
                <w:bCs/>
                <w:sz w:val="22"/>
                <w:szCs w:val="22"/>
              </w:rPr>
              <w:t>- по мочевине  252</w:t>
            </w:r>
          </w:p>
          <w:p w:rsidR="00036DE6" w:rsidRPr="009F12B4" w:rsidRDefault="00036DE6" w:rsidP="00036DE6">
            <w:pPr>
              <w:rPr>
                <w:bCs/>
                <w:sz w:val="22"/>
                <w:szCs w:val="22"/>
              </w:rPr>
            </w:pPr>
            <w:r w:rsidRPr="009F12B4">
              <w:rPr>
                <w:bCs/>
                <w:sz w:val="22"/>
                <w:szCs w:val="22"/>
              </w:rPr>
              <w:t xml:space="preserve">- по </w:t>
            </w:r>
            <w:proofErr w:type="spellStart"/>
            <w:r w:rsidRPr="009F12B4">
              <w:rPr>
                <w:bCs/>
                <w:sz w:val="22"/>
                <w:szCs w:val="22"/>
              </w:rPr>
              <w:t>креатинину</w:t>
            </w:r>
            <w:proofErr w:type="spellEnd"/>
            <w:r w:rsidRPr="009F12B4">
              <w:rPr>
                <w:bCs/>
                <w:sz w:val="22"/>
                <w:szCs w:val="22"/>
              </w:rPr>
              <w:t xml:space="preserve">  214</w:t>
            </w:r>
          </w:p>
          <w:p w:rsidR="00036DE6" w:rsidRPr="009F12B4" w:rsidRDefault="00036DE6" w:rsidP="00036DE6">
            <w:pPr>
              <w:rPr>
                <w:bCs/>
                <w:sz w:val="22"/>
                <w:szCs w:val="22"/>
              </w:rPr>
            </w:pPr>
            <w:r w:rsidRPr="009F12B4">
              <w:rPr>
                <w:bCs/>
                <w:sz w:val="22"/>
                <w:szCs w:val="22"/>
              </w:rPr>
              <w:t>- по фосфатам  183</w:t>
            </w:r>
          </w:p>
          <w:p w:rsidR="00036DE6" w:rsidRPr="009F12B4" w:rsidRDefault="00036DE6" w:rsidP="00036DE6">
            <w:pPr>
              <w:rPr>
                <w:bCs/>
                <w:sz w:val="22"/>
                <w:szCs w:val="22"/>
              </w:rPr>
            </w:pPr>
            <w:r w:rsidRPr="009F12B4">
              <w:rPr>
                <w:bCs/>
                <w:sz w:val="22"/>
                <w:szCs w:val="22"/>
              </w:rPr>
              <w:t>- по витамину В</w:t>
            </w:r>
            <w:r w:rsidRPr="009F12B4">
              <w:rPr>
                <w:bCs/>
                <w:sz w:val="22"/>
                <w:szCs w:val="22"/>
                <w:vertAlign w:val="subscript"/>
              </w:rPr>
              <w:t>12</w:t>
            </w:r>
            <w:r w:rsidRPr="009F12B4">
              <w:rPr>
                <w:bCs/>
                <w:sz w:val="22"/>
                <w:szCs w:val="22"/>
              </w:rPr>
              <w:t xml:space="preserve"> 100</w:t>
            </w:r>
          </w:p>
          <w:p w:rsidR="00036DE6" w:rsidRPr="009F12B4" w:rsidRDefault="00036DE6" w:rsidP="00036DE6">
            <w:pPr>
              <w:rPr>
                <w:sz w:val="22"/>
                <w:szCs w:val="22"/>
              </w:rPr>
            </w:pPr>
            <w:r w:rsidRPr="009F12B4">
              <w:rPr>
                <w:bCs/>
                <w:sz w:val="22"/>
                <w:szCs w:val="22"/>
              </w:rPr>
              <w:t>КУФ 10,0  мл/час/</w:t>
            </w:r>
            <w:proofErr w:type="spellStart"/>
            <w:r w:rsidRPr="009F12B4">
              <w:rPr>
                <w:bCs/>
                <w:sz w:val="22"/>
                <w:szCs w:val="22"/>
              </w:rPr>
              <w:t>мм</w:t>
            </w:r>
            <w:proofErr w:type="gramStart"/>
            <w:r w:rsidRPr="009F12B4">
              <w:rPr>
                <w:bCs/>
                <w:sz w:val="22"/>
                <w:szCs w:val="22"/>
              </w:rPr>
              <w:t>.р</w:t>
            </w:r>
            <w:proofErr w:type="gramEnd"/>
            <w:r w:rsidRPr="009F12B4">
              <w:rPr>
                <w:bCs/>
                <w:sz w:val="22"/>
                <w:szCs w:val="22"/>
              </w:rPr>
              <w:t>т.ст</w:t>
            </w:r>
            <w:proofErr w:type="spellEnd"/>
          </w:p>
        </w:tc>
        <w:tc>
          <w:tcPr>
            <w:tcW w:w="993" w:type="dxa"/>
            <w:shd w:val="clear" w:color="auto" w:fill="auto"/>
            <w:noWrap/>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840</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sidRPr="007772FE">
              <w:rPr>
                <w:sz w:val="22"/>
                <w:szCs w:val="22"/>
              </w:rPr>
              <w:t>2</w:t>
            </w:r>
          </w:p>
        </w:tc>
        <w:tc>
          <w:tcPr>
            <w:tcW w:w="3402" w:type="dxa"/>
            <w:shd w:val="clear" w:color="auto" w:fill="auto"/>
          </w:tcPr>
          <w:p w:rsidR="00036DE6" w:rsidRPr="00E86DA0" w:rsidRDefault="00036DE6" w:rsidP="00036DE6">
            <w:r w:rsidRPr="00E86DA0">
              <w:t xml:space="preserve">Диализатор капиллярный </w:t>
            </w:r>
            <w:proofErr w:type="spellStart"/>
            <w:r w:rsidRPr="00E86DA0">
              <w:t>низкопоточный</w:t>
            </w:r>
            <w:proofErr w:type="spellEnd"/>
            <w:r>
              <w:t xml:space="preserve"> </w:t>
            </w:r>
            <w:proofErr w:type="spellStart"/>
            <w:r w:rsidRPr="00E86DA0">
              <w:t>Poliflux</w:t>
            </w:r>
            <w:proofErr w:type="spellEnd"/>
            <w:r w:rsidRPr="00E86DA0">
              <w:t xml:space="preserve"> 17L, </w:t>
            </w:r>
          </w:p>
          <w:p w:rsidR="00036DE6" w:rsidRPr="00E86DA0" w:rsidRDefault="00036DE6" w:rsidP="00036DE6">
            <w:r w:rsidRPr="00E86DA0">
              <w:t>«</w:t>
            </w:r>
            <w:proofErr w:type="spellStart"/>
            <w:r w:rsidRPr="00E86DA0">
              <w:t>Гамбро</w:t>
            </w:r>
            <w:proofErr w:type="spellEnd"/>
            <w:r>
              <w:t xml:space="preserve"> </w:t>
            </w:r>
            <w:proofErr w:type="spellStart"/>
            <w:r w:rsidRPr="00E86DA0">
              <w:t>Диализаторен</w:t>
            </w:r>
            <w:proofErr w:type="spellEnd"/>
            <w:r>
              <w:t xml:space="preserve"> </w:t>
            </w:r>
            <w:proofErr w:type="spellStart"/>
            <w:r w:rsidRPr="00E86DA0">
              <w:t>ГмБХ</w:t>
            </w:r>
            <w:proofErr w:type="spellEnd"/>
            <w:r w:rsidRPr="00E86DA0">
              <w:t>», Германия</w:t>
            </w:r>
          </w:p>
        </w:tc>
        <w:tc>
          <w:tcPr>
            <w:tcW w:w="5103" w:type="dxa"/>
            <w:shd w:val="clear" w:color="auto" w:fill="auto"/>
          </w:tcPr>
          <w:p w:rsidR="00036DE6" w:rsidRPr="009F12B4" w:rsidRDefault="00036DE6" w:rsidP="00036DE6">
            <w:pPr>
              <w:rPr>
                <w:b/>
                <w:bCs/>
                <w:sz w:val="22"/>
                <w:szCs w:val="22"/>
              </w:rPr>
            </w:pPr>
            <w:r w:rsidRPr="009F12B4">
              <w:rPr>
                <w:b/>
                <w:bCs/>
                <w:sz w:val="22"/>
                <w:szCs w:val="22"/>
              </w:rPr>
              <w:t xml:space="preserve">Диализатор капиллярный </w:t>
            </w:r>
            <w:proofErr w:type="spellStart"/>
            <w:r w:rsidRPr="009F12B4">
              <w:rPr>
                <w:b/>
                <w:bCs/>
                <w:sz w:val="22"/>
                <w:szCs w:val="22"/>
              </w:rPr>
              <w:t>низкопоточный</w:t>
            </w:r>
            <w:proofErr w:type="spellEnd"/>
          </w:p>
          <w:p w:rsidR="00036DE6" w:rsidRPr="009F12B4" w:rsidRDefault="00036DE6" w:rsidP="00036DE6">
            <w:pPr>
              <w:rPr>
                <w:bCs/>
                <w:sz w:val="22"/>
                <w:szCs w:val="22"/>
              </w:rPr>
            </w:pPr>
            <w:r w:rsidRPr="009F12B4">
              <w:rPr>
                <w:bCs/>
                <w:sz w:val="22"/>
                <w:szCs w:val="22"/>
              </w:rPr>
              <w:t>Мембрана синтетическая.</w:t>
            </w:r>
          </w:p>
          <w:p w:rsidR="00036DE6" w:rsidRPr="009F12B4" w:rsidRDefault="00036DE6" w:rsidP="00036DE6">
            <w:pPr>
              <w:rPr>
                <w:bCs/>
                <w:sz w:val="22"/>
                <w:szCs w:val="22"/>
                <w:vertAlign w:val="superscript"/>
              </w:rPr>
            </w:pPr>
            <w:r w:rsidRPr="009F12B4">
              <w:rPr>
                <w:bCs/>
                <w:sz w:val="22"/>
                <w:szCs w:val="22"/>
              </w:rPr>
              <w:t>Площадь поверхности мембраны – 1,7м</w:t>
            </w:r>
            <w:proofErr w:type="gramStart"/>
            <w:r w:rsidRPr="009F12B4">
              <w:rPr>
                <w:bCs/>
                <w:sz w:val="22"/>
                <w:szCs w:val="22"/>
                <w:vertAlign w:val="superscript"/>
              </w:rPr>
              <w:t>2</w:t>
            </w:r>
            <w:proofErr w:type="gramEnd"/>
          </w:p>
          <w:p w:rsidR="00036DE6" w:rsidRPr="009F12B4" w:rsidRDefault="00036DE6" w:rsidP="00036DE6">
            <w:pPr>
              <w:rPr>
                <w:bCs/>
                <w:sz w:val="22"/>
                <w:szCs w:val="22"/>
              </w:rPr>
            </w:pPr>
            <w:r w:rsidRPr="009F12B4">
              <w:rPr>
                <w:bCs/>
                <w:sz w:val="22"/>
                <w:szCs w:val="22"/>
              </w:rPr>
              <w:t>Объем заполнения крови  104 мл.</w:t>
            </w:r>
          </w:p>
          <w:p w:rsidR="00036DE6" w:rsidRPr="009F12B4" w:rsidRDefault="00036DE6" w:rsidP="00036DE6">
            <w:pPr>
              <w:rPr>
                <w:bCs/>
                <w:sz w:val="22"/>
                <w:szCs w:val="22"/>
              </w:rPr>
            </w:pPr>
            <w:r w:rsidRPr="009F12B4">
              <w:rPr>
                <w:bCs/>
                <w:sz w:val="22"/>
                <w:szCs w:val="22"/>
              </w:rPr>
              <w:t>Сухая стерилизация гамма-излучением или водяным паром.</w:t>
            </w:r>
          </w:p>
          <w:p w:rsidR="00036DE6" w:rsidRPr="009F12B4" w:rsidRDefault="00036DE6" w:rsidP="00036DE6">
            <w:pPr>
              <w:rPr>
                <w:bCs/>
                <w:sz w:val="22"/>
                <w:szCs w:val="22"/>
              </w:rPr>
            </w:pPr>
            <w:proofErr w:type="spellStart"/>
            <w:r w:rsidRPr="009F12B4">
              <w:rPr>
                <w:bCs/>
                <w:sz w:val="22"/>
                <w:szCs w:val="22"/>
              </w:rPr>
              <w:t>Клиренсовые</w:t>
            </w:r>
            <w:proofErr w:type="spellEnd"/>
            <w:r w:rsidRPr="009F12B4">
              <w:rPr>
                <w:bCs/>
                <w:sz w:val="22"/>
                <w:szCs w:val="22"/>
              </w:rPr>
              <w:t xml:space="preserve"> характеристики в мл/мин (при скорости кровотока 300 мл/мин, потоке диализата 500 мл/мин, ультрафильтрации 0 мл/мин):</w:t>
            </w:r>
          </w:p>
          <w:p w:rsidR="00036DE6" w:rsidRPr="009F12B4" w:rsidRDefault="00036DE6" w:rsidP="00036DE6">
            <w:pPr>
              <w:rPr>
                <w:bCs/>
                <w:sz w:val="22"/>
                <w:szCs w:val="22"/>
              </w:rPr>
            </w:pPr>
            <w:r w:rsidRPr="009F12B4">
              <w:rPr>
                <w:bCs/>
                <w:sz w:val="22"/>
                <w:szCs w:val="22"/>
              </w:rPr>
              <w:t>- по мочевине  264</w:t>
            </w:r>
          </w:p>
          <w:p w:rsidR="00036DE6" w:rsidRPr="009F12B4" w:rsidRDefault="00036DE6" w:rsidP="00036DE6">
            <w:pPr>
              <w:rPr>
                <w:bCs/>
                <w:sz w:val="22"/>
                <w:szCs w:val="22"/>
              </w:rPr>
            </w:pPr>
            <w:r w:rsidRPr="009F12B4">
              <w:rPr>
                <w:bCs/>
                <w:sz w:val="22"/>
                <w:szCs w:val="22"/>
              </w:rPr>
              <w:lastRenderedPageBreak/>
              <w:t xml:space="preserve">- по </w:t>
            </w:r>
            <w:proofErr w:type="spellStart"/>
            <w:r w:rsidRPr="009F12B4">
              <w:rPr>
                <w:bCs/>
                <w:sz w:val="22"/>
                <w:szCs w:val="22"/>
              </w:rPr>
              <w:t>креатинину</w:t>
            </w:r>
            <w:proofErr w:type="spellEnd"/>
            <w:r w:rsidRPr="009F12B4">
              <w:rPr>
                <w:bCs/>
                <w:sz w:val="22"/>
                <w:szCs w:val="22"/>
              </w:rPr>
              <w:t xml:space="preserve">  230</w:t>
            </w:r>
          </w:p>
          <w:p w:rsidR="00036DE6" w:rsidRPr="009F12B4" w:rsidRDefault="00036DE6" w:rsidP="00036DE6">
            <w:pPr>
              <w:rPr>
                <w:bCs/>
                <w:sz w:val="22"/>
                <w:szCs w:val="22"/>
              </w:rPr>
            </w:pPr>
            <w:r w:rsidRPr="009F12B4">
              <w:rPr>
                <w:bCs/>
                <w:sz w:val="22"/>
                <w:szCs w:val="22"/>
              </w:rPr>
              <w:t>- по фосфатам  200</w:t>
            </w:r>
          </w:p>
          <w:p w:rsidR="00036DE6" w:rsidRPr="009F12B4" w:rsidRDefault="00036DE6" w:rsidP="00036DE6">
            <w:pPr>
              <w:rPr>
                <w:bCs/>
                <w:sz w:val="22"/>
                <w:szCs w:val="22"/>
              </w:rPr>
            </w:pPr>
            <w:r w:rsidRPr="009F12B4">
              <w:rPr>
                <w:bCs/>
                <w:sz w:val="22"/>
                <w:szCs w:val="22"/>
              </w:rPr>
              <w:t>- по витамину В</w:t>
            </w:r>
            <w:r w:rsidRPr="009F12B4">
              <w:rPr>
                <w:bCs/>
                <w:sz w:val="22"/>
                <w:szCs w:val="22"/>
                <w:vertAlign w:val="subscript"/>
              </w:rPr>
              <w:t>12</w:t>
            </w:r>
            <w:r w:rsidRPr="009F12B4">
              <w:rPr>
                <w:bCs/>
                <w:sz w:val="22"/>
                <w:szCs w:val="22"/>
              </w:rPr>
              <w:t xml:space="preserve"> 114</w:t>
            </w:r>
          </w:p>
          <w:p w:rsidR="00036DE6" w:rsidRPr="009F12B4" w:rsidRDefault="00036DE6" w:rsidP="00036DE6">
            <w:pPr>
              <w:rPr>
                <w:sz w:val="22"/>
                <w:szCs w:val="22"/>
              </w:rPr>
            </w:pPr>
            <w:r w:rsidRPr="009F12B4">
              <w:rPr>
                <w:bCs/>
                <w:sz w:val="22"/>
                <w:szCs w:val="22"/>
              </w:rPr>
              <w:t>КУФ 12,5  мл/час/</w:t>
            </w:r>
            <w:proofErr w:type="spellStart"/>
            <w:r w:rsidRPr="009F12B4">
              <w:rPr>
                <w:bCs/>
                <w:sz w:val="22"/>
                <w:szCs w:val="22"/>
              </w:rPr>
              <w:t>мм</w:t>
            </w:r>
            <w:proofErr w:type="gramStart"/>
            <w:r w:rsidRPr="009F12B4">
              <w:rPr>
                <w:bCs/>
                <w:sz w:val="22"/>
                <w:szCs w:val="22"/>
              </w:rPr>
              <w:t>.р</w:t>
            </w:r>
            <w:proofErr w:type="gramEnd"/>
            <w:r w:rsidRPr="009F12B4">
              <w:rPr>
                <w:bCs/>
                <w:sz w:val="22"/>
                <w:szCs w:val="22"/>
              </w:rPr>
              <w:t>т.ст</w:t>
            </w:r>
            <w:proofErr w:type="spellEnd"/>
            <w:r w:rsidRPr="009F12B4">
              <w:rPr>
                <w:bCs/>
                <w:sz w:val="22"/>
                <w:szCs w:val="22"/>
              </w:rPr>
              <w:t>.</w:t>
            </w:r>
          </w:p>
        </w:tc>
        <w:tc>
          <w:tcPr>
            <w:tcW w:w="993" w:type="dxa"/>
            <w:shd w:val="clear" w:color="auto" w:fill="auto"/>
            <w:noWrap/>
            <w:vAlign w:val="center"/>
          </w:tcPr>
          <w:p w:rsidR="00036DE6" w:rsidRPr="005002EE" w:rsidRDefault="00036DE6" w:rsidP="00036DE6">
            <w:pPr>
              <w:jc w:val="center"/>
            </w:pPr>
            <w:r w:rsidRPr="005002EE">
              <w:lastRenderedPageBreak/>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1 056</w:t>
            </w:r>
          </w:p>
        </w:tc>
      </w:tr>
      <w:tr w:rsidR="00036DE6" w:rsidRPr="007468C6" w:rsidTr="00036DE6">
        <w:trPr>
          <w:trHeight w:val="1228"/>
        </w:trPr>
        <w:tc>
          <w:tcPr>
            <w:tcW w:w="709" w:type="dxa"/>
            <w:shd w:val="clear" w:color="auto" w:fill="auto"/>
            <w:noWrap/>
          </w:tcPr>
          <w:p w:rsidR="00036DE6" w:rsidRPr="007772FE" w:rsidRDefault="00036DE6" w:rsidP="00036DE6">
            <w:pPr>
              <w:rPr>
                <w:sz w:val="22"/>
                <w:szCs w:val="22"/>
              </w:rPr>
            </w:pPr>
            <w:r w:rsidRPr="007772FE">
              <w:rPr>
                <w:sz w:val="22"/>
                <w:szCs w:val="22"/>
              </w:rPr>
              <w:lastRenderedPageBreak/>
              <w:t>3</w:t>
            </w:r>
          </w:p>
        </w:tc>
        <w:tc>
          <w:tcPr>
            <w:tcW w:w="3402" w:type="dxa"/>
            <w:shd w:val="clear" w:color="auto" w:fill="auto"/>
          </w:tcPr>
          <w:p w:rsidR="00036DE6" w:rsidRPr="00E86DA0" w:rsidRDefault="00036DE6" w:rsidP="00036DE6">
            <w:r w:rsidRPr="00E86DA0">
              <w:t xml:space="preserve">Диализатор капиллярный </w:t>
            </w:r>
            <w:proofErr w:type="spellStart"/>
            <w:r w:rsidRPr="00E86DA0">
              <w:t>низкопоточный</w:t>
            </w:r>
            <w:proofErr w:type="spellEnd"/>
            <w:r>
              <w:t xml:space="preserve"> </w:t>
            </w:r>
            <w:proofErr w:type="spellStart"/>
            <w:r w:rsidRPr="00E86DA0">
              <w:t>Poliflux</w:t>
            </w:r>
            <w:proofErr w:type="spellEnd"/>
            <w:r w:rsidRPr="00E86DA0">
              <w:t xml:space="preserve"> 21L, </w:t>
            </w:r>
          </w:p>
          <w:p w:rsidR="00036DE6" w:rsidRPr="00E86DA0" w:rsidRDefault="00036DE6" w:rsidP="00036DE6">
            <w:r w:rsidRPr="00E86DA0">
              <w:t>«</w:t>
            </w:r>
            <w:proofErr w:type="spellStart"/>
            <w:r w:rsidRPr="00E86DA0">
              <w:t>Гамбро</w:t>
            </w:r>
            <w:proofErr w:type="spellEnd"/>
            <w:r>
              <w:t xml:space="preserve"> </w:t>
            </w:r>
            <w:proofErr w:type="spellStart"/>
            <w:r w:rsidRPr="00E86DA0">
              <w:t>Диализаторен</w:t>
            </w:r>
            <w:proofErr w:type="spellEnd"/>
            <w:r>
              <w:t xml:space="preserve"> </w:t>
            </w:r>
            <w:proofErr w:type="spellStart"/>
            <w:r w:rsidRPr="00E86DA0">
              <w:t>ГмБХ</w:t>
            </w:r>
            <w:proofErr w:type="spellEnd"/>
            <w:r w:rsidRPr="00E86DA0">
              <w:t xml:space="preserve">», Германия </w:t>
            </w:r>
          </w:p>
          <w:p w:rsidR="00036DE6" w:rsidRPr="00E86DA0" w:rsidRDefault="00036DE6" w:rsidP="00036DE6"/>
        </w:tc>
        <w:tc>
          <w:tcPr>
            <w:tcW w:w="5103" w:type="dxa"/>
            <w:shd w:val="clear" w:color="auto" w:fill="auto"/>
          </w:tcPr>
          <w:p w:rsidR="00036DE6" w:rsidRPr="009F12B4" w:rsidRDefault="00036DE6" w:rsidP="00036DE6">
            <w:pPr>
              <w:rPr>
                <w:b/>
                <w:bCs/>
                <w:sz w:val="22"/>
                <w:szCs w:val="22"/>
              </w:rPr>
            </w:pPr>
            <w:r w:rsidRPr="009F12B4">
              <w:rPr>
                <w:b/>
                <w:bCs/>
                <w:sz w:val="22"/>
                <w:szCs w:val="22"/>
              </w:rPr>
              <w:t xml:space="preserve">Диализатор капиллярный </w:t>
            </w:r>
            <w:proofErr w:type="spellStart"/>
            <w:r w:rsidRPr="009F12B4">
              <w:rPr>
                <w:b/>
                <w:bCs/>
                <w:sz w:val="22"/>
                <w:szCs w:val="22"/>
              </w:rPr>
              <w:t>низкопоточный</w:t>
            </w:r>
            <w:proofErr w:type="spellEnd"/>
          </w:p>
          <w:p w:rsidR="00036DE6" w:rsidRPr="009F12B4" w:rsidRDefault="00036DE6" w:rsidP="00036DE6">
            <w:pPr>
              <w:rPr>
                <w:bCs/>
                <w:sz w:val="22"/>
                <w:szCs w:val="22"/>
              </w:rPr>
            </w:pPr>
            <w:r w:rsidRPr="009F12B4">
              <w:rPr>
                <w:bCs/>
                <w:sz w:val="22"/>
                <w:szCs w:val="22"/>
              </w:rPr>
              <w:t>Мембрана синтетическая.</w:t>
            </w:r>
          </w:p>
          <w:p w:rsidR="00036DE6" w:rsidRPr="009F12B4" w:rsidRDefault="00036DE6" w:rsidP="00036DE6">
            <w:pPr>
              <w:rPr>
                <w:bCs/>
                <w:sz w:val="22"/>
                <w:szCs w:val="22"/>
                <w:vertAlign w:val="superscript"/>
              </w:rPr>
            </w:pPr>
            <w:r w:rsidRPr="009F12B4">
              <w:rPr>
                <w:bCs/>
                <w:sz w:val="22"/>
                <w:szCs w:val="22"/>
              </w:rPr>
              <w:t>Площадь поверхности мембраны – 2,1 м</w:t>
            </w:r>
            <w:proofErr w:type="gramStart"/>
            <w:r w:rsidRPr="009F12B4">
              <w:rPr>
                <w:bCs/>
                <w:sz w:val="22"/>
                <w:szCs w:val="22"/>
                <w:vertAlign w:val="superscript"/>
              </w:rPr>
              <w:t>2</w:t>
            </w:r>
            <w:proofErr w:type="gramEnd"/>
          </w:p>
          <w:p w:rsidR="00036DE6" w:rsidRPr="009F12B4" w:rsidRDefault="00036DE6" w:rsidP="00036DE6">
            <w:pPr>
              <w:rPr>
                <w:bCs/>
                <w:sz w:val="22"/>
                <w:szCs w:val="22"/>
              </w:rPr>
            </w:pPr>
            <w:r w:rsidRPr="009F12B4">
              <w:rPr>
                <w:bCs/>
                <w:sz w:val="22"/>
                <w:szCs w:val="22"/>
              </w:rPr>
              <w:t>Объем заполнения крови 123 мл.</w:t>
            </w:r>
          </w:p>
          <w:p w:rsidR="00036DE6" w:rsidRPr="009F12B4" w:rsidRDefault="00036DE6" w:rsidP="00036DE6">
            <w:pPr>
              <w:rPr>
                <w:bCs/>
                <w:sz w:val="22"/>
                <w:szCs w:val="22"/>
              </w:rPr>
            </w:pPr>
            <w:r w:rsidRPr="009F12B4">
              <w:rPr>
                <w:bCs/>
                <w:sz w:val="22"/>
                <w:szCs w:val="22"/>
              </w:rPr>
              <w:t>Сухая стерилизация гамма-излучением или водяным паром.</w:t>
            </w:r>
          </w:p>
          <w:p w:rsidR="00036DE6" w:rsidRPr="009F12B4" w:rsidRDefault="00036DE6" w:rsidP="00036DE6">
            <w:pPr>
              <w:rPr>
                <w:bCs/>
                <w:sz w:val="22"/>
                <w:szCs w:val="22"/>
              </w:rPr>
            </w:pPr>
            <w:proofErr w:type="spellStart"/>
            <w:r w:rsidRPr="009F12B4">
              <w:rPr>
                <w:bCs/>
                <w:sz w:val="22"/>
                <w:szCs w:val="22"/>
              </w:rPr>
              <w:t>Клиренсовые</w:t>
            </w:r>
            <w:proofErr w:type="spellEnd"/>
            <w:r w:rsidRPr="009F12B4">
              <w:rPr>
                <w:bCs/>
                <w:sz w:val="22"/>
                <w:szCs w:val="22"/>
              </w:rPr>
              <w:t xml:space="preserve"> характеристики в мл/мин (при скорости кровотока 300 мл/мин, потоке диализата 500 мл/мин, ультрафильтрации 0 мл/мин):</w:t>
            </w:r>
          </w:p>
          <w:p w:rsidR="00036DE6" w:rsidRPr="009F12B4" w:rsidRDefault="00036DE6" w:rsidP="00036DE6">
            <w:pPr>
              <w:rPr>
                <w:bCs/>
                <w:sz w:val="22"/>
                <w:szCs w:val="22"/>
              </w:rPr>
            </w:pPr>
            <w:r w:rsidRPr="009F12B4">
              <w:rPr>
                <w:bCs/>
                <w:sz w:val="22"/>
                <w:szCs w:val="22"/>
              </w:rPr>
              <w:t>- по мочевине  275</w:t>
            </w:r>
          </w:p>
          <w:p w:rsidR="00036DE6" w:rsidRPr="009F12B4" w:rsidRDefault="00036DE6" w:rsidP="00036DE6">
            <w:pPr>
              <w:rPr>
                <w:bCs/>
                <w:sz w:val="22"/>
                <w:szCs w:val="22"/>
              </w:rPr>
            </w:pPr>
            <w:r w:rsidRPr="009F12B4">
              <w:rPr>
                <w:bCs/>
                <w:sz w:val="22"/>
                <w:szCs w:val="22"/>
              </w:rPr>
              <w:t xml:space="preserve">- по </w:t>
            </w:r>
            <w:proofErr w:type="spellStart"/>
            <w:r w:rsidRPr="009F12B4">
              <w:rPr>
                <w:bCs/>
                <w:sz w:val="22"/>
                <w:szCs w:val="22"/>
              </w:rPr>
              <w:t>креатинину</w:t>
            </w:r>
            <w:proofErr w:type="spellEnd"/>
            <w:r w:rsidRPr="009F12B4">
              <w:rPr>
                <w:bCs/>
                <w:sz w:val="22"/>
                <w:szCs w:val="22"/>
              </w:rPr>
              <w:t xml:space="preserve">  246</w:t>
            </w:r>
          </w:p>
          <w:p w:rsidR="00036DE6" w:rsidRPr="009F12B4" w:rsidRDefault="00036DE6" w:rsidP="00036DE6">
            <w:pPr>
              <w:rPr>
                <w:bCs/>
                <w:sz w:val="22"/>
                <w:szCs w:val="22"/>
              </w:rPr>
            </w:pPr>
            <w:r w:rsidRPr="009F12B4">
              <w:rPr>
                <w:bCs/>
                <w:sz w:val="22"/>
                <w:szCs w:val="22"/>
              </w:rPr>
              <w:t>- по фосфатам  218</w:t>
            </w:r>
          </w:p>
          <w:p w:rsidR="00036DE6" w:rsidRPr="009F12B4" w:rsidRDefault="00036DE6" w:rsidP="00036DE6">
            <w:pPr>
              <w:rPr>
                <w:bCs/>
                <w:sz w:val="22"/>
                <w:szCs w:val="22"/>
              </w:rPr>
            </w:pPr>
            <w:r w:rsidRPr="009F12B4">
              <w:rPr>
                <w:bCs/>
                <w:sz w:val="22"/>
                <w:szCs w:val="22"/>
              </w:rPr>
              <w:t>- по витамину В</w:t>
            </w:r>
            <w:r w:rsidRPr="009F12B4">
              <w:rPr>
                <w:bCs/>
                <w:sz w:val="22"/>
                <w:szCs w:val="22"/>
                <w:vertAlign w:val="subscript"/>
              </w:rPr>
              <w:t>12</w:t>
            </w:r>
            <w:r w:rsidRPr="009F12B4">
              <w:rPr>
                <w:bCs/>
                <w:sz w:val="22"/>
                <w:szCs w:val="22"/>
              </w:rPr>
              <w:t xml:space="preserve"> 131</w:t>
            </w:r>
          </w:p>
          <w:p w:rsidR="00036DE6" w:rsidRPr="009F12B4" w:rsidRDefault="00036DE6" w:rsidP="00036DE6">
            <w:pPr>
              <w:rPr>
                <w:sz w:val="22"/>
                <w:szCs w:val="22"/>
              </w:rPr>
            </w:pPr>
            <w:r w:rsidRPr="009F12B4">
              <w:rPr>
                <w:bCs/>
                <w:sz w:val="22"/>
                <w:szCs w:val="22"/>
              </w:rPr>
              <w:t>КУФ 15,0  мл/час/</w:t>
            </w:r>
            <w:proofErr w:type="spellStart"/>
            <w:r w:rsidRPr="009F12B4">
              <w:rPr>
                <w:bCs/>
                <w:sz w:val="22"/>
                <w:szCs w:val="22"/>
              </w:rPr>
              <w:t>мм</w:t>
            </w:r>
            <w:proofErr w:type="gramStart"/>
            <w:r w:rsidRPr="009F12B4">
              <w:rPr>
                <w:bCs/>
                <w:sz w:val="22"/>
                <w:szCs w:val="22"/>
              </w:rPr>
              <w:t>.р</w:t>
            </w:r>
            <w:proofErr w:type="gramEnd"/>
            <w:r w:rsidRPr="009F12B4">
              <w:rPr>
                <w:bCs/>
                <w:sz w:val="22"/>
                <w:szCs w:val="22"/>
              </w:rPr>
              <w:t>т.ст</w:t>
            </w:r>
            <w:proofErr w:type="spellEnd"/>
            <w:r w:rsidRPr="009F12B4">
              <w:rPr>
                <w:bCs/>
                <w:sz w:val="22"/>
                <w:szCs w:val="22"/>
              </w:rPr>
              <w:t>.</w:t>
            </w:r>
          </w:p>
        </w:tc>
        <w:tc>
          <w:tcPr>
            <w:tcW w:w="993" w:type="dxa"/>
            <w:shd w:val="clear" w:color="auto" w:fill="auto"/>
            <w:noWrap/>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456</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sidRPr="007772FE">
              <w:rPr>
                <w:sz w:val="22"/>
                <w:szCs w:val="22"/>
              </w:rPr>
              <w:t>4</w:t>
            </w:r>
          </w:p>
        </w:tc>
        <w:tc>
          <w:tcPr>
            <w:tcW w:w="3402" w:type="dxa"/>
            <w:shd w:val="clear" w:color="auto" w:fill="auto"/>
          </w:tcPr>
          <w:p w:rsidR="00036DE6" w:rsidRPr="00E86DA0" w:rsidRDefault="00036DE6" w:rsidP="00036DE6">
            <w:r w:rsidRPr="00E86DA0">
              <w:t xml:space="preserve">Диализатор </w:t>
            </w:r>
            <w:proofErr w:type="spellStart"/>
            <w:r w:rsidRPr="00E86DA0">
              <w:t>высокопоточный</w:t>
            </w:r>
            <w:proofErr w:type="spellEnd"/>
            <w:r>
              <w:t xml:space="preserve"> </w:t>
            </w:r>
            <w:proofErr w:type="spellStart"/>
            <w:r w:rsidRPr="00E86DA0">
              <w:t>Polyflux</w:t>
            </w:r>
            <w:proofErr w:type="spellEnd"/>
            <w:r w:rsidRPr="00E86DA0">
              <w:t xml:space="preserve"> 140H</w:t>
            </w:r>
            <w:r>
              <w:t xml:space="preserve">, </w:t>
            </w:r>
            <w:r w:rsidRPr="00F46BE0">
              <w:t>«</w:t>
            </w:r>
            <w:proofErr w:type="spellStart"/>
            <w:r w:rsidRPr="00F46BE0">
              <w:t>Гамбро</w:t>
            </w:r>
            <w:proofErr w:type="spellEnd"/>
            <w:r>
              <w:t xml:space="preserve"> </w:t>
            </w:r>
            <w:proofErr w:type="spellStart"/>
            <w:r w:rsidRPr="00F46BE0">
              <w:t>Диализаторен</w:t>
            </w:r>
            <w:proofErr w:type="spellEnd"/>
            <w:r>
              <w:t xml:space="preserve"> </w:t>
            </w:r>
            <w:proofErr w:type="spellStart"/>
            <w:r w:rsidRPr="00F46BE0">
              <w:t>ГмБХ</w:t>
            </w:r>
            <w:proofErr w:type="spellEnd"/>
            <w:r w:rsidRPr="00F46BE0">
              <w:t>», Германия</w:t>
            </w:r>
          </w:p>
          <w:p w:rsidR="00036DE6" w:rsidRPr="00E86DA0" w:rsidRDefault="00036DE6" w:rsidP="00036DE6"/>
        </w:tc>
        <w:tc>
          <w:tcPr>
            <w:tcW w:w="5103" w:type="dxa"/>
            <w:shd w:val="clear" w:color="auto" w:fill="auto"/>
          </w:tcPr>
          <w:p w:rsidR="00036DE6" w:rsidRPr="009F12B4" w:rsidRDefault="00036DE6" w:rsidP="00036DE6">
            <w:pPr>
              <w:rPr>
                <w:b/>
                <w:sz w:val="22"/>
                <w:szCs w:val="22"/>
              </w:rPr>
            </w:pPr>
            <w:r w:rsidRPr="009F12B4">
              <w:rPr>
                <w:b/>
                <w:sz w:val="22"/>
                <w:szCs w:val="22"/>
              </w:rPr>
              <w:t xml:space="preserve">Диализатор  капиллярный </w:t>
            </w:r>
            <w:proofErr w:type="spellStart"/>
            <w:r w:rsidRPr="009F12B4">
              <w:rPr>
                <w:b/>
                <w:bCs/>
                <w:sz w:val="22"/>
                <w:szCs w:val="22"/>
              </w:rPr>
              <w:t>высокопоточный</w:t>
            </w:r>
            <w:proofErr w:type="spellEnd"/>
            <w:r w:rsidRPr="009F12B4">
              <w:rPr>
                <w:b/>
                <w:sz w:val="22"/>
                <w:szCs w:val="22"/>
              </w:rPr>
              <w:tab/>
            </w:r>
          </w:p>
          <w:p w:rsidR="00036DE6" w:rsidRDefault="00036DE6" w:rsidP="00036DE6">
            <w:pPr>
              <w:rPr>
                <w:sz w:val="22"/>
                <w:szCs w:val="22"/>
              </w:rPr>
            </w:pPr>
            <w:r w:rsidRPr="009F12B4">
              <w:rPr>
                <w:sz w:val="22"/>
                <w:szCs w:val="22"/>
              </w:rPr>
              <w:t>Площадь поверхности мембраны, кв</w:t>
            </w:r>
            <w:proofErr w:type="gramStart"/>
            <w:r w:rsidRPr="009F12B4">
              <w:rPr>
                <w:sz w:val="22"/>
                <w:szCs w:val="22"/>
              </w:rPr>
              <w:t>.м</w:t>
            </w:r>
            <w:proofErr w:type="gramEnd"/>
            <w:r w:rsidRPr="009F12B4">
              <w:rPr>
                <w:sz w:val="22"/>
                <w:szCs w:val="22"/>
              </w:rPr>
              <w:t>- 1,4</w:t>
            </w:r>
          </w:p>
          <w:p w:rsidR="00036DE6" w:rsidRPr="009F12B4" w:rsidRDefault="00036DE6" w:rsidP="00036DE6">
            <w:pPr>
              <w:rPr>
                <w:sz w:val="22"/>
                <w:szCs w:val="22"/>
              </w:rPr>
            </w:pPr>
            <w:r w:rsidRPr="009F12B4">
              <w:rPr>
                <w:sz w:val="22"/>
                <w:szCs w:val="22"/>
              </w:rPr>
              <w:t xml:space="preserve">Объем заполнения диализатора, мл </w:t>
            </w:r>
            <w:proofErr w:type="gramStart"/>
            <w:r w:rsidRPr="009F12B4">
              <w:rPr>
                <w:sz w:val="22"/>
                <w:szCs w:val="22"/>
              </w:rPr>
              <w:t>-н</w:t>
            </w:r>
            <w:proofErr w:type="gramEnd"/>
            <w:r w:rsidRPr="009F12B4">
              <w:rPr>
                <w:sz w:val="22"/>
                <w:szCs w:val="22"/>
              </w:rPr>
              <w:t>е менее 94</w:t>
            </w:r>
          </w:p>
          <w:p w:rsidR="00036DE6" w:rsidRPr="009F12B4" w:rsidRDefault="00036DE6" w:rsidP="00036DE6">
            <w:pPr>
              <w:rPr>
                <w:sz w:val="22"/>
                <w:szCs w:val="22"/>
              </w:rPr>
            </w:pPr>
            <w:r w:rsidRPr="009F12B4">
              <w:rPr>
                <w:sz w:val="22"/>
                <w:szCs w:val="22"/>
              </w:rPr>
              <w:t>Сухой без заполнения какими-либо жидкостями</w:t>
            </w:r>
          </w:p>
          <w:p w:rsidR="00036DE6" w:rsidRPr="009F12B4" w:rsidRDefault="00036DE6" w:rsidP="00036DE6">
            <w:pPr>
              <w:rPr>
                <w:sz w:val="22"/>
                <w:szCs w:val="22"/>
              </w:rPr>
            </w:pPr>
            <w:r w:rsidRPr="009F12B4">
              <w:rPr>
                <w:sz w:val="22"/>
                <w:szCs w:val="22"/>
              </w:rPr>
              <w:t>Стерилизация</w:t>
            </w:r>
            <w:r w:rsidRPr="009F12B4">
              <w:rPr>
                <w:sz w:val="22"/>
                <w:szCs w:val="22"/>
              </w:rPr>
              <w:tab/>
              <w:t xml:space="preserve"> Паровая</w:t>
            </w:r>
          </w:p>
          <w:p w:rsidR="00036DE6" w:rsidRPr="009F12B4" w:rsidRDefault="00036DE6" w:rsidP="00036DE6">
            <w:pPr>
              <w:rPr>
                <w:sz w:val="22"/>
                <w:szCs w:val="22"/>
              </w:rPr>
            </w:pPr>
            <w:r w:rsidRPr="009F12B4">
              <w:rPr>
                <w:sz w:val="22"/>
                <w:szCs w:val="22"/>
              </w:rPr>
              <w:t xml:space="preserve">Материал мембраны </w:t>
            </w:r>
            <w:r w:rsidRPr="009F12B4">
              <w:rPr>
                <w:sz w:val="22"/>
                <w:szCs w:val="22"/>
              </w:rPr>
              <w:tab/>
              <w:t>Синтетический</w:t>
            </w:r>
          </w:p>
          <w:p w:rsidR="00036DE6" w:rsidRPr="009F12B4" w:rsidRDefault="00036DE6" w:rsidP="00036DE6">
            <w:pPr>
              <w:rPr>
                <w:sz w:val="22"/>
                <w:szCs w:val="22"/>
              </w:rPr>
            </w:pPr>
            <w:r w:rsidRPr="009F12B4">
              <w:rPr>
                <w:sz w:val="22"/>
                <w:szCs w:val="22"/>
              </w:rPr>
              <w:t>Ретроградное заполнение диализирующим раствором</w:t>
            </w:r>
            <w:r w:rsidRPr="009F12B4">
              <w:rPr>
                <w:sz w:val="22"/>
                <w:szCs w:val="22"/>
              </w:rPr>
              <w:tab/>
              <w:t>Наличие</w:t>
            </w:r>
          </w:p>
          <w:p w:rsidR="00036DE6" w:rsidRPr="009F12B4" w:rsidRDefault="00036DE6" w:rsidP="00036DE6">
            <w:pPr>
              <w:rPr>
                <w:sz w:val="22"/>
                <w:szCs w:val="22"/>
              </w:rPr>
            </w:pPr>
            <w:r w:rsidRPr="009F12B4">
              <w:rPr>
                <w:sz w:val="22"/>
                <w:szCs w:val="22"/>
              </w:rPr>
              <w:t xml:space="preserve">Коэффициент ультрафильтрации, мл/час </w:t>
            </w:r>
            <w:proofErr w:type="spellStart"/>
            <w:r w:rsidRPr="009F12B4">
              <w:rPr>
                <w:sz w:val="22"/>
                <w:szCs w:val="22"/>
              </w:rPr>
              <w:t>мм</w:t>
            </w:r>
            <w:proofErr w:type="gramStart"/>
            <w:r w:rsidRPr="009F12B4">
              <w:rPr>
                <w:sz w:val="22"/>
                <w:szCs w:val="22"/>
              </w:rPr>
              <w:t>.р</w:t>
            </w:r>
            <w:proofErr w:type="gramEnd"/>
            <w:r w:rsidRPr="009F12B4">
              <w:rPr>
                <w:sz w:val="22"/>
                <w:szCs w:val="22"/>
              </w:rPr>
              <w:t>т</w:t>
            </w:r>
            <w:proofErr w:type="spellEnd"/>
            <w:r w:rsidRPr="009F12B4">
              <w:rPr>
                <w:sz w:val="22"/>
                <w:szCs w:val="22"/>
              </w:rPr>
              <w:t>. ст.</w:t>
            </w:r>
            <w:r w:rsidRPr="009F12B4">
              <w:rPr>
                <w:sz w:val="22"/>
                <w:szCs w:val="22"/>
              </w:rPr>
              <w:tab/>
              <w:t xml:space="preserve"> - не менее 59 не более 61</w:t>
            </w:r>
          </w:p>
          <w:p w:rsidR="00036DE6" w:rsidRPr="009F12B4" w:rsidRDefault="00036DE6" w:rsidP="00036DE6">
            <w:pPr>
              <w:rPr>
                <w:sz w:val="22"/>
                <w:szCs w:val="22"/>
              </w:rPr>
            </w:pPr>
            <w:r w:rsidRPr="009F12B4">
              <w:rPr>
                <w:sz w:val="22"/>
                <w:szCs w:val="22"/>
              </w:rPr>
              <w:t>Клиренс в мл/мин:</w:t>
            </w:r>
            <w:r w:rsidRPr="009F12B4">
              <w:rPr>
                <w:sz w:val="22"/>
                <w:szCs w:val="22"/>
              </w:rPr>
              <w:tab/>
            </w:r>
          </w:p>
          <w:p w:rsidR="00036DE6" w:rsidRPr="009F12B4" w:rsidRDefault="00036DE6" w:rsidP="00036DE6">
            <w:pPr>
              <w:rPr>
                <w:sz w:val="22"/>
                <w:szCs w:val="22"/>
              </w:rPr>
            </w:pPr>
            <w:r w:rsidRPr="009F12B4">
              <w:rPr>
                <w:sz w:val="22"/>
                <w:szCs w:val="22"/>
              </w:rPr>
              <w:t>при потоке диализирующего раствора, мл/мин- 500</w:t>
            </w:r>
          </w:p>
          <w:p w:rsidR="00036DE6" w:rsidRPr="009F12B4" w:rsidRDefault="00036DE6" w:rsidP="00036DE6">
            <w:pPr>
              <w:rPr>
                <w:sz w:val="22"/>
                <w:szCs w:val="22"/>
              </w:rPr>
            </w:pPr>
            <w:r w:rsidRPr="009F12B4">
              <w:rPr>
                <w:sz w:val="22"/>
                <w:szCs w:val="22"/>
              </w:rPr>
              <w:t>при потоке крови, мл/мин - 300</w:t>
            </w:r>
          </w:p>
          <w:p w:rsidR="00036DE6" w:rsidRPr="009F12B4" w:rsidRDefault="00036DE6" w:rsidP="00036DE6">
            <w:pPr>
              <w:rPr>
                <w:sz w:val="22"/>
                <w:szCs w:val="22"/>
              </w:rPr>
            </w:pPr>
            <w:r w:rsidRPr="009F12B4">
              <w:rPr>
                <w:sz w:val="22"/>
                <w:szCs w:val="22"/>
              </w:rPr>
              <w:t>при ультрафильтрации, мл/мин- 0</w:t>
            </w:r>
          </w:p>
          <w:p w:rsidR="00036DE6" w:rsidRPr="009F12B4" w:rsidRDefault="00036DE6" w:rsidP="00036DE6">
            <w:pPr>
              <w:rPr>
                <w:sz w:val="22"/>
                <w:szCs w:val="22"/>
              </w:rPr>
            </w:pPr>
            <w:r w:rsidRPr="009F12B4">
              <w:rPr>
                <w:sz w:val="22"/>
                <w:szCs w:val="22"/>
              </w:rPr>
              <w:t>Мочевина, мл/мин  - не менее 262</w:t>
            </w:r>
          </w:p>
          <w:p w:rsidR="00036DE6" w:rsidRPr="009F12B4" w:rsidRDefault="00036DE6" w:rsidP="00036DE6">
            <w:pPr>
              <w:rPr>
                <w:sz w:val="22"/>
                <w:szCs w:val="22"/>
              </w:rPr>
            </w:pPr>
            <w:proofErr w:type="spellStart"/>
            <w:r w:rsidRPr="009F12B4">
              <w:rPr>
                <w:sz w:val="22"/>
                <w:szCs w:val="22"/>
              </w:rPr>
              <w:t>Креатинин</w:t>
            </w:r>
            <w:proofErr w:type="spellEnd"/>
            <w:r w:rsidRPr="009F12B4">
              <w:rPr>
                <w:sz w:val="22"/>
                <w:szCs w:val="22"/>
              </w:rPr>
              <w:t>, мл/мин - не менее 232</w:t>
            </w:r>
          </w:p>
          <w:p w:rsidR="00036DE6" w:rsidRPr="009F12B4" w:rsidRDefault="00036DE6" w:rsidP="00036DE6">
            <w:pPr>
              <w:rPr>
                <w:sz w:val="22"/>
                <w:szCs w:val="22"/>
              </w:rPr>
            </w:pPr>
            <w:r w:rsidRPr="009F12B4">
              <w:rPr>
                <w:sz w:val="22"/>
                <w:szCs w:val="22"/>
              </w:rPr>
              <w:t>Фосфаты, мл/мин - не менее 220</w:t>
            </w:r>
          </w:p>
          <w:p w:rsidR="00036DE6" w:rsidRPr="009F12B4" w:rsidRDefault="00036DE6" w:rsidP="00036DE6">
            <w:pPr>
              <w:rPr>
                <w:sz w:val="22"/>
                <w:szCs w:val="22"/>
              </w:rPr>
            </w:pPr>
            <w:r w:rsidRPr="009F12B4">
              <w:rPr>
                <w:sz w:val="22"/>
                <w:szCs w:val="22"/>
              </w:rPr>
              <w:t>Витамин</w:t>
            </w:r>
            <w:proofErr w:type="gramStart"/>
            <w:r w:rsidRPr="009F12B4">
              <w:rPr>
                <w:sz w:val="22"/>
                <w:szCs w:val="22"/>
              </w:rPr>
              <w:t xml:space="preserve"> В</w:t>
            </w:r>
            <w:proofErr w:type="gramEnd"/>
            <w:r w:rsidRPr="009F12B4">
              <w:rPr>
                <w:sz w:val="22"/>
                <w:szCs w:val="22"/>
              </w:rPr>
              <w:t>, мл/мин - не менее 149</w:t>
            </w:r>
          </w:p>
        </w:tc>
        <w:tc>
          <w:tcPr>
            <w:tcW w:w="993" w:type="dxa"/>
            <w:shd w:val="clear" w:color="auto" w:fill="auto"/>
            <w:noWrap/>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Default="00036DE6" w:rsidP="00036DE6">
            <w:pPr>
              <w:jc w:val="center"/>
              <w:rPr>
                <w:b/>
                <w:color w:val="000000"/>
              </w:rPr>
            </w:pPr>
            <w:r>
              <w:rPr>
                <w:b/>
                <w:color w:val="000000"/>
              </w:rPr>
              <w:t>480</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sidRPr="007772FE">
              <w:rPr>
                <w:sz w:val="22"/>
                <w:szCs w:val="22"/>
              </w:rPr>
              <w:t>5</w:t>
            </w:r>
          </w:p>
        </w:tc>
        <w:tc>
          <w:tcPr>
            <w:tcW w:w="3402" w:type="dxa"/>
            <w:shd w:val="clear" w:color="auto" w:fill="auto"/>
          </w:tcPr>
          <w:p w:rsidR="00036DE6" w:rsidRDefault="00036DE6" w:rsidP="00036DE6">
            <w:r w:rsidRPr="00E86DA0">
              <w:t xml:space="preserve">Диализатор </w:t>
            </w:r>
            <w:proofErr w:type="spellStart"/>
            <w:r w:rsidRPr="00E86DA0">
              <w:t>высокопоточный</w:t>
            </w:r>
            <w:proofErr w:type="spellEnd"/>
            <w:r>
              <w:t xml:space="preserve"> </w:t>
            </w:r>
            <w:proofErr w:type="spellStart"/>
            <w:r w:rsidRPr="00E86DA0">
              <w:t>Polyflux</w:t>
            </w:r>
            <w:proofErr w:type="spellEnd"/>
            <w:r w:rsidRPr="00E86DA0">
              <w:t xml:space="preserve"> 170H</w:t>
            </w:r>
          </w:p>
          <w:p w:rsidR="00036DE6" w:rsidRPr="00E86DA0" w:rsidRDefault="00036DE6" w:rsidP="00036DE6">
            <w:r w:rsidRPr="00F46BE0">
              <w:t>«</w:t>
            </w:r>
            <w:proofErr w:type="spellStart"/>
            <w:r w:rsidRPr="00F46BE0">
              <w:t>Гамбро</w:t>
            </w:r>
            <w:proofErr w:type="spellEnd"/>
            <w:r>
              <w:t xml:space="preserve"> </w:t>
            </w:r>
            <w:proofErr w:type="spellStart"/>
            <w:r w:rsidRPr="00F46BE0">
              <w:t>ДиализаторенГмБХ</w:t>
            </w:r>
            <w:proofErr w:type="spellEnd"/>
            <w:r w:rsidRPr="00F46BE0">
              <w:t>», Германия</w:t>
            </w:r>
          </w:p>
          <w:p w:rsidR="00036DE6" w:rsidRPr="00E86DA0" w:rsidRDefault="00036DE6" w:rsidP="00036DE6"/>
        </w:tc>
        <w:tc>
          <w:tcPr>
            <w:tcW w:w="5103" w:type="dxa"/>
            <w:shd w:val="clear" w:color="auto" w:fill="auto"/>
          </w:tcPr>
          <w:p w:rsidR="00036DE6" w:rsidRDefault="00036DE6" w:rsidP="00036DE6">
            <w:pPr>
              <w:jc w:val="both"/>
              <w:rPr>
                <w:b/>
                <w:bCs/>
                <w:sz w:val="22"/>
                <w:szCs w:val="22"/>
              </w:rPr>
            </w:pPr>
            <w:r w:rsidRPr="009F12B4">
              <w:rPr>
                <w:b/>
                <w:color w:val="000000"/>
                <w:kern w:val="3"/>
                <w:sz w:val="22"/>
                <w:szCs w:val="22"/>
              </w:rPr>
              <w:t xml:space="preserve">Диализатор  капиллярный </w:t>
            </w:r>
            <w:proofErr w:type="spellStart"/>
            <w:r w:rsidRPr="009F12B4">
              <w:rPr>
                <w:b/>
                <w:bCs/>
                <w:sz w:val="22"/>
                <w:szCs w:val="22"/>
              </w:rPr>
              <w:t>высокопоточный</w:t>
            </w:r>
            <w:proofErr w:type="spellEnd"/>
          </w:p>
          <w:p w:rsidR="00036DE6" w:rsidRDefault="00036DE6" w:rsidP="00036DE6">
            <w:pPr>
              <w:jc w:val="both"/>
              <w:rPr>
                <w:color w:val="000000"/>
                <w:kern w:val="3"/>
                <w:sz w:val="22"/>
                <w:szCs w:val="22"/>
              </w:rPr>
            </w:pPr>
            <w:r w:rsidRPr="009F12B4">
              <w:rPr>
                <w:color w:val="000000"/>
                <w:kern w:val="3"/>
                <w:sz w:val="22"/>
                <w:szCs w:val="22"/>
              </w:rPr>
              <w:t>Площадь поверхности мембраны, кв</w:t>
            </w:r>
            <w:proofErr w:type="gramStart"/>
            <w:r w:rsidRPr="009F12B4">
              <w:rPr>
                <w:color w:val="000000"/>
                <w:kern w:val="3"/>
                <w:sz w:val="22"/>
                <w:szCs w:val="22"/>
              </w:rPr>
              <w:t>.м</w:t>
            </w:r>
            <w:proofErr w:type="gramEnd"/>
            <w:r w:rsidRPr="009F12B4">
              <w:rPr>
                <w:color w:val="000000"/>
                <w:kern w:val="3"/>
                <w:sz w:val="22"/>
                <w:szCs w:val="22"/>
              </w:rPr>
              <w:t>2 -1,7</w:t>
            </w:r>
          </w:p>
          <w:p w:rsidR="00036DE6" w:rsidRPr="009F12B4" w:rsidRDefault="00036DE6" w:rsidP="00036DE6">
            <w:pPr>
              <w:jc w:val="both"/>
              <w:rPr>
                <w:b/>
                <w:color w:val="000000"/>
                <w:kern w:val="3"/>
                <w:sz w:val="22"/>
                <w:szCs w:val="22"/>
              </w:rPr>
            </w:pPr>
            <w:r w:rsidRPr="009F12B4">
              <w:rPr>
                <w:color w:val="000000"/>
                <w:kern w:val="3"/>
                <w:sz w:val="22"/>
                <w:szCs w:val="22"/>
              </w:rPr>
              <w:t>Объем заполнения диализатора, мл</w:t>
            </w:r>
            <w:r w:rsidRPr="009F12B4">
              <w:rPr>
                <w:color w:val="000000"/>
                <w:kern w:val="3"/>
                <w:sz w:val="22"/>
                <w:szCs w:val="22"/>
              </w:rPr>
              <w:tab/>
            </w:r>
            <w:r>
              <w:rPr>
                <w:color w:val="000000"/>
                <w:kern w:val="3"/>
                <w:sz w:val="22"/>
                <w:szCs w:val="22"/>
              </w:rPr>
              <w:t xml:space="preserve"> </w:t>
            </w:r>
            <w:r w:rsidRPr="009F12B4">
              <w:rPr>
                <w:color w:val="000000"/>
                <w:kern w:val="3"/>
                <w:sz w:val="22"/>
                <w:szCs w:val="22"/>
              </w:rPr>
              <w:t>не менее 115</w:t>
            </w:r>
          </w:p>
          <w:p w:rsidR="00036DE6" w:rsidRPr="009F12B4" w:rsidRDefault="00036DE6" w:rsidP="00036DE6">
            <w:pPr>
              <w:jc w:val="both"/>
              <w:rPr>
                <w:color w:val="000000"/>
                <w:kern w:val="3"/>
                <w:sz w:val="22"/>
                <w:szCs w:val="22"/>
              </w:rPr>
            </w:pPr>
            <w:r w:rsidRPr="009F12B4">
              <w:rPr>
                <w:color w:val="000000"/>
                <w:kern w:val="3"/>
                <w:sz w:val="22"/>
                <w:szCs w:val="22"/>
              </w:rPr>
              <w:t>Сухой без заполнения какими-либо жидкостями</w:t>
            </w:r>
          </w:p>
          <w:p w:rsidR="00036DE6" w:rsidRPr="009F12B4" w:rsidRDefault="00036DE6" w:rsidP="00036DE6">
            <w:pPr>
              <w:jc w:val="both"/>
              <w:rPr>
                <w:color w:val="000000"/>
                <w:kern w:val="3"/>
                <w:sz w:val="22"/>
                <w:szCs w:val="22"/>
              </w:rPr>
            </w:pPr>
            <w:r w:rsidRPr="009F12B4">
              <w:rPr>
                <w:color w:val="000000"/>
                <w:kern w:val="3"/>
                <w:sz w:val="22"/>
                <w:szCs w:val="22"/>
              </w:rPr>
              <w:t>Стерилизация паровая</w:t>
            </w:r>
          </w:p>
          <w:p w:rsidR="00036DE6" w:rsidRPr="009F12B4" w:rsidRDefault="00036DE6" w:rsidP="00036DE6">
            <w:pPr>
              <w:jc w:val="both"/>
              <w:rPr>
                <w:color w:val="000000"/>
                <w:kern w:val="3"/>
                <w:sz w:val="22"/>
                <w:szCs w:val="22"/>
              </w:rPr>
            </w:pPr>
            <w:r w:rsidRPr="009F12B4">
              <w:rPr>
                <w:color w:val="000000"/>
                <w:kern w:val="3"/>
                <w:sz w:val="22"/>
                <w:szCs w:val="22"/>
              </w:rPr>
              <w:t>Ретроградное зап</w:t>
            </w:r>
            <w:r>
              <w:rPr>
                <w:color w:val="000000"/>
                <w:kern w:val="3"/>
                <w:sz w:val="22"/>
                <w:szCs w:val="22"/>
              </w:rPr>
              <w:t xml:space="preserve">олнение диализирующим раствором </w:t>
            </w:r>
            <w:r w:rsidRPr="009F12B4">
              <w:rPr>
                <w:color w:val="000000"/>
                <w:kern w:val="3"/>
                <w:sz w:val="22"/>
                <w:szCs w:val="22"/>
              </w:rPr>
              <w:t>Наличие</w:t>
            </w:r>
          </w:p>
          <w:p w:rsidR="00036DE6" w:rsidRPr="009F12B4" w:rsidRDefault="00036DE6" w:rsidP="00036DE6">
            <w:pPr>
              <w:jc w:val="both"/>
              <w:rPr>
                <w:color w:val="000000"/>
                <w:kern w:val="3"/>
                <w:sz w:val="22"/>
                <w:szCs w:val="22"/>
              </w:rPr>
            </w:pPr>
            <w:r w:rsidRPr="009F12B4">
              <w:rPr>
                <w:color w:val="000000"/>
                <w:kern w:val="3"/>
                <w:sz w:val="22"/>
                <w:szCs w:val="22"/>
              </w:rPr>
              <w:t xml:space="preserve">Материал мембраны </w:t>
            </w:r>
            <w:r w:rsidRPr="009F12B4">
              <w:rPr>
                <w:color w:val="000000"/>
                <w:kern w:val="3"/>
                <w:sz w:val="22"/>
                <w:szCs w:val="22"/>
              </w:rPr>
              <w:tab/>
              <w:t>Синтетический</w:t>
            </w:r>
          </w:p>
          <w:p w:rsidR="00036DE6" w:rsidRPr="009F12B4" w:rsidRDefault="00036DE6" w:rsidP="00036DE6">
            <w:pPr>
              <w:jc w:val="both"/>
              <w:rPr>
                <w:color w:val="000000"/>
                <w:kern w:val="3"/>
                <w:sz w:val="22"/>
                <w:szCs w:val="22"/>
              </w:rPr>
            </w:pPr>
            <w:r w:rsidRPr="009F12B4">
              <w:rPr>
                <w:color w:val="000000"/>
                <w:kern w:val="3"/>
                <w:sz w:val="22"/>
                <w:szCs w:val="22"/>
              </w:rPr>
              <w:t>Коэффициент ультр</w:t>
            </w:r>
            <w:r>
              <w:rPr>
                <w:color w:val="000000"/>
                <w:kern w:val="3"/>
                <w:sz w:val="22"/>
                <w:szCs w:val="22"/>
              </w:rPr>
              <w:t>афильтрации, мл/час мм</w:t>
            </w:r>
            <w:proofErr w:type="gramStart"/>
            <w:r>
              <w:rPr>
                <w:color w:val="000000"/>
                <w:kern w:val="3"/>
                <w:sz w:val="22"/>
                <w:szCs w:val="22"/>
              </w:rPr>
              <w:t>.</w:t>
            </w:r>
            <w:proofErr w:type="gramEnd"/>
            <w:r>
              <w:rPr>
                <w:color w:val="000000"/>
                <w:kern w:val="3"/>
                <w:sz w:val="22"/>
                <w:szCs w:val="22"/>
              </w:rPr>
              <w:t xml:space="preserve"> </w:t>
            </w:r>
            <w:proofErr w:type="spellStart"/>
            <w:proofErr w:type="gramStart"/>
            <w:r>
              <w:rPr>
                <w:color w:val="000000"/>
                <w:kern w:val="3"/>
                <w:sz w:val="22"/>
                <w:szCs w:val="22"/>
              </w:rPr>
              <w:t>р</w:t>
            </w:r>
            <w:proofErr w:type="gramEnd"/>
            <w:r>
              <w:rPr>
                <w:color w:val="000000"/>
                <w:kern w:val="3"/>
                <w:sz w:val="22"/>
                <w:szCs w:val="22"/>
              </w:rPr>
              <w:t>т</w:t>
            </w:r>
            <w:proofErr w:type="spellEnd"/>
            <w:r>
              <w:rPr>
                <w:color w:val="000000"/>
                <w:kern w:val="3"/>
                <w:sz w:val="22"/>
                <w:szCs w:val="22"/>
              </w:rPr>
              <w:t>. ст.</w:t>
            </w:r>
            <w:r>
              <w:rPr>
                <w:color w:val="000000"/>
                <w:kern w:val="3"/>
                <w:sz w:val="22"/>
                <w:szCs w:val="22"/>
              </w:rPr>
              <w:tab/>
              <w:t xml:space="preserve"> </w:t>
            </w:r>
            <w:r w:rsidRPr="009F12B4">
              <w:rPr>
                <w:color w:val="000000"/>
                <w:kern w:val="3"/>
                <w:sz w:val="22"/>
                <w:szCs w:val="22"/>
              </w:rPr>
              <w:t>Не менее 68, не более 71</w:t>
            </w:r>
          </w:p>
          <w:p w:rsidR="00036DE6" w:rsidRPr="009F12B4" w:rsidRDefault="00036DE6" w:rsidP="00036DE6">
            <w:pPr>
              <w:jc w:val="both"/>
              <w:rPr>
                <w:color w:val="000000"/>
                <w:kern w:val="3"/>
                <w:sz w:val="22"/>
                <w:szCs w:val="22"/>
              </w:rPr>
            </w:pPr>
            <w:r w:rsidRPr="009F12B4">
              <w:rPr>
                <w:color w:val="000000"/>
                <w:kern w:val="3"/>
                <w:sz w:val="22"/>
                <w:szCs w:val="22"/>
              </w:rPr>
              <w:t>Клиренс в мл/мин:</w:t>
            </w:r>
            <w:r w:rsidRPr="009F12B4">
              <w:rPr>
                <w:color w:val="000000"/>
                <w:kern w:val="3"/>
                <w:sz w:val="22"/>
                <w:szCs w:val="22"/>
              </w:rPr>
              <w:tab/>
            </w:r>
          </w:p>
          <w:p w:rsidR="00036DE6" w:rsidRPr="009F12B4" w:rsidRDefault="00036DE6" w:rsidP="00036DE6">
            <w:pPr>
              <w:jc w:val="both"/>
              <w:rPr>
                <w:color w:val="000000"/>
                <w:kern w:val="3"/>
                <w:sz w:val="22"/>
                <w:szCs w:val="22"/>
              </w:rPr>
            </w:pPr>
            <w:r w:rsidRPr="009F12B4">
              <w:rPr>
                <w:color w:val="000000"/>
                <w:kern w:val="3"/>
                <w:sz w:val="22"/>
                <w:szCs w:val="22"/>
              </w:rPr>
              <w:t>-при потоке диализирующего раствора, мл/мин- 500</w:t>
            </w:r>
          </w:p>
          <w:p w:rsidR="00036DE6" w:rsidRPr="009F12B4" w:rsidRDefault="00036DE6" w:rsidP="00036DE6">
            <w:pPr>
              <w:jc w:val="both"/>
              <w:rPr>
                <w:color w:val="000000"/>
                <w:kern w:val="3"/>
                <w:sz w:val="22"/>
                <w:szCs w:val="22"/>
              </w:rPr>
            </w:pPr>
            <w:r w:rsidRPr="009F12B4">
              <w:rPr>
                <w:color w:val="000000"/>
                <w:kern w:val="3"/>
                <w:sz w:val="22"/>
                <w:szCs w:val="22"/>
              </w:rPr>
              <w:t>- при потоке крови, мл/мин- 300</w:t>
            </w:r>
          </w:p>
          <w:p w:rsidR="00036DE6" w:rsidRPr="009F12B4" w:rsidRDefault="00036DE6" w:rsidP="00036DE6">
            <w:pPr>
              <w:jc w:val="both"/>
              <w:rPr>
                <w:color w:val="000000"/>
                <w:kern w:val="3"/>
                <w:sz w:val="22"/>
                <w:szCs w:val="22"/>
              </w:rPr>
            </w:pPr>
            <w:r w:rsidRPr="009F12B4">
              <w:rPr>
                <w:color w:val="000000"/>
                <w:kern w:val="3"/>
                <w:sz w:val="22"/>
                <w:szCs w:val="22"/>
              </w:rPr>
              <w:t>- при ультрафильтрации, мл/мин- 0</w:t>
            </w:r>
          </w:p>
          <w:p w:rsidR="00036DE6" w:rsidRPr="009F12B4" w:rsidRDefault="00036DE6" w:rsidP="00036DE6">
            <w:pPr>
              <w:jc w:val="both"/>
              <w:rPr>
                <w:color w:val="000000"/>
                <w:kern w:val="3"/>
                <w:sz w:val="22"/>
                <w:szCs w:val="22"/>
              </w:rPr>
            </w:pPr>
            <w:r w:rsidRPr="009F12B4">
              <w:rPr>
                <w:color w:val="000000"/>
                <w:kern w:val="3"/>
                <w:sz w:val="22"/>
                <w:szCs w:val="22"/>
              </w:rPr>
              <w:t xml:space="preserve">Мочевина, мл/мин </w:t>
            </w:r>
            <w:r w:rsidRPr="009F12B4">
              <w:rPr>
                <w:color w:val="000000"/>
                <w:kern w:val="3"/>
                <w:sz w:val="22"/>
                <w:szCs w:val="22"/>
              </w:rPr>
              <w:tab/>
            </w:r>
            <w:r w:rsidRPr="009F12B4">
              <w:rPr>
                <w:color w:val="000000"/>
                <w:kern w:val="3"/>
                <w:sz w:val="22"/>
                <w:szCs w:val="22"/>
              </w:rPr>
              <w:tab/>
              <w:t>не менее 270</w:t>
            </w:r>
          </w:p>
          <w:p w:rsidR="00036DE6" w:rsidRPr="009F12B4" w:rsidRDefault="00036DE6" w:rsidP="00036DE6">
            <w:pPr>
              <w:jc w:val="both"/>
              <w:rPr>
                <w:color w:val="000000"/>
                <w:kern w:val="3"/>
                <w:sz w:val="22"/>
                <w:szCs w:val="22"/>
              </w:rPr>
            </w:pPr>
            <w:proofErr w:type="spellStart"/>
            <w:r w:rsidRPr="009F12B4">
              <w:rPr>
                <w:color w:val="000000"/>
                <w:kern w:val="3"/>
                <w:sz w:val="22"/>
                <w:szCs w:val="22"/>
              </w:rPr>
              <w:t>Креатинин</w:t>
            </w:r>
            <w:proofErr w:type="spellEnd"/>
            <w:r w:rsidRPr="009F12B4">
              <w:rPr>
                <w:color w:val="000000"/>
                <w:kern w:val="3"/>
                <w:sz w:val="22"/>
                <w:szCs w:val="22"/>
              </w:rPr>
              <w:t xml:space="preserve">, мл/мин </w:t>
            </w:r>
            <w:r w:rsidRPr="009F12B4">
              <w:rPr>
                <w:color w:val="000000"/>
                <w:kern w:val="3"/>
                <w:sz w:val="22"/>
                <w:szCs w:val="22"/>
              </w:rPr>
              <w:tab/>
            </w:r>
            <w:r w:rsidRPr="009F12B4">
              <w:rPr>
                <w:color w:val="000000"/>
                <w:kern w:val="3"/>
                <w:sz w:val="22"/>
                <w:szCs w:val="22"/>
              </w:rPr>
              <w:tab/>
              <w:t>не менее 243</w:t>
            </w:r>
          </w:p>
          <w:p w:rsidR="00036DE6" w:rsidRPr="009F12B4" w:rsidRDefault="00036DE6" w:rsidP="00036DE6">
            <w:pPr>
              <w:jc w:val="both"/>
              <w:rPr>
                <w:color w:val="000000"/>
                <w:kern w:val="3"/>
                <w:sz w:val="22"/>
                <w:szCs w:val="22"/>
              </w:rPr>
            </w:pPr>
            <w:r w:rsidRPr="009F12B4">
              <w:rPr>
                <w:color w:val="000000"/>
                <w:kern w:val="3"/>
                <w:sz w:val="22"/>
                <w:szCs w:val="22"/>
              </w:rPr>
              <w:t xml:space="preserve">Фосфаты, мл/мин </w:t>
            </w:r>
            <w:r w:rsidRPr="009F12B4">
              <w:rPr>
                <w:color w:val="000000"/>
                <w:kern w:val="3"/>
                <w:sz w:val="22"/>
                <w:szCs w:val="22"/>
              </w:rPr>
              <w:tab/>
            </w:r>
            <w:r w:rsidRPr="009F12B4">
              <w:rPr>
                <w:color w:val="000000"/>
                <w:kern w:val="3"/>
                <w:sz w:val="22"/>
                <w:szCs w:val="22"/>
              </w:rPr>
              <w:tab/>
              <w:t>не менее 232</w:t>
            </w:r>
          </w:p>
          <w:p w:rsidR="00036DE6" w:rsidRPr="009F12B4" w:rsidRDefault="00036DE6" w:rsidP="00036DE6">
            <w:pPr>
              <w:jc w:val="both"/>
              <w:rPr>
                <w:sz w:val="22"/>
                <w:szCs w:val="22"/>
              </w:rPr>
            </w:pPr>
            <w:r w:rsidRPr="009F12B4">
              <w:rPr>
                <w:color w:val="000000"/>
                <w:kern w:val="3"/>
                <w:sz w:val="22"/>
                <w:szCs w:val="22"/>
              </w:rPr>
              <w:t>Витамин</w:t>
            </w:r>
            <w:proofErr w:type="gramStart"/>
            <w:r w:rsidRPr="009F12B4">
              <w:rPr>
                <w:color w:val="000000"/>
                <w:kern w:val="3"/>
                <w:sz w:val="22"/>
                <w:szCs w:val="22"/>
              </w:rPr>
              <w:t xml:space="preserve"> В</w:t>
            </w:r>
            <w:proofErr w:type="gramEnd"/>
            <w:r w:rsidRPr="009F12B4">
              <w:rPr>
                <w:color w:val="000000"/>
                <w:kern w:val="3"/>
                <w:sz w:val="22"/>
                <w:szCs w:val="22"/>
              </w:rPr>
              <w:t>, мл/мин</w:t>
            </w:r>
            <w:r w:rsidRPr="009F12B4">
              <w:rPr>
                <w:color w:val="000000"/>
                <w:kern w:val="3"/>
                <w:sz w:val="22"/>
                <w:szCs w:val="22"/>
              </w:rPr>
              <w:tab/>
            </w:r>
            <w:r w:rsidRPr="009F12B4">
              <w:rPr>
                <w:color w:val="000000"/>
                <w:kern w:val="3"/>
                <w:sz w:val="22"/>
                <w:szCs w:val="22"/>
              </w:rPr>
              <w:tab/>
              <w:t>не менее 162</w:t>
            </w:r>
          </w:p>
        </w:tc>
        <w:tc>
          <w:tcPr>
            <w:tcW w:w="993" w:type="dxa"/>
            <w:shd w:val="clear" w:color="auto" w:fill="auto"/>
            <w:noWrap/>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Default="002E3172" w:rsidP="00036DE6">
            <w:pPr>
              <w:jc w:val="center"/>
              <w:rPr>
                <w:b/>
                <w:color w:val="000000"/>
              </w:rPr>
            </w:pPr>
            <w:r>
              <w:rPr>
                <w:b/>
                <w:color w:val="000000"/>
              </w:rPr>
              <w:t>4</w:t>
            </w:r>
            <w:r w:rsidR="00036DE6">
              <w:rPr>
                <w:b/>
                <w:color w:val="000000"/>
              </w:rPr>
              <w:t>80</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Pr>
                <w:sz w:val="22"/>
                <w:szCs w:val="22"/>
              </w:rPr>
              <w:t>6</w:t>
            </w:r>
          </w:p>
        </w:tc>
        <w:tc>
          <w:tcPr>
            <w:tcW w:w="3402" w:type="dxa"/>
            <w:shd w:val="clear" w:color="auto" w:fill="auto"/>
          </w:tcPr>
          <w:p w:rsidR="00036DE6" w:rsidRPr="00E86DA0" w:rsidRDefault="00036DE6" w:rsidP="00036DE6">
            <w:r w:rsidRPr="00E86DA0">
              <w:t xml:space="preserve">Диализатор капиллярный </w:t>
            </w:r>
            <w:proofErr w:type="spellStart"/>
            <w:r w:rsidRPr="00E86DA0">
              <w:t>высокопоточный</w:t>
            </w:r>
            <w:proofErr w:type="spellEnd"/>
            <w:r>
              <w:t xml:space="preserve"> </w:t>
            </w:r>
            <w:proofErr w:type="spellStart"/>
            <w:r w:rsidRPr="00E86DA0">
              <w:t>Poliflux</w:t>
            </w:r>
            <w:proofErr w:type="spellEnd"/>
            <w:r w:rsidRPr="00E86DA0">
              <w:t xml:space="preserve"> </w:t>
            </w:r>
            <w:r w:rsidRPr="00E86DA0">
              <w:lastRenderedPageBreak/>
              <w:t xml:space="preserve">210Н, </w:t>
            </w:r>
          </w:p>
          <w:p w:rsidR="00036DE6" w:rsidRPr="00E86DA0" w:rsidRDefault="00036DE6" w:rsidP="00036DE6">
            <w:r w:rsidRPr="00E86DA0">
              <w:t>«</w:t>
            </w:r>
            <w:proofErr w:type="spellStart"/>
            <w:r w:rsidRPr="00E86DA0">
              <w:t>Гамбро</w:t>
            </w:r>
            <w:proofErr w:type="spellEnd"/>
            <w:r>
              <w:t xml:space="preserve"> </w:t>
            </w:r>
            <w:proofErr w:type="spellStart"/>
            <w:r w:rsidRPr="00E86DA0">
              <w:t>Диализаторен</w:t>
            </w:r>
            <w:proofErr w:type="spellEnd"/>
            <w:r>
              <w:t xml:space="preserve"> </w:t>
            </w:r>
            <w:proofErr w:type="spellStart"/>
            <w:r w:rsidRPr="00E86DA0">
              <w:t>ГмБХ</w:t>
            </w:r>
            <w:proofErr w:type="spellEnd"/>
            <w:r w:rsidRPr="00E86DA0">
              <w:t xml:space="preserve">», Германия </w:t>
            </w:r>
          </w:p>
          <w:p w:rsidR="00036DE6" w:rsidRPr="00E86DA0" w:rsidRDefault="00036DE6" w:rsidP="00036DE6"/>
        </w:tc>
        <w:tc>
          <w:tcPr>
            <w:tcW w:w="5103" w:type="dxa"/>
            <w:shd w:val="clear" w:color="auto" w:fill="auto"/>
          </w:tcPr>
          <w:p w:rsidR="00036DE6" w:rsidRPr="00284D4B" w:rsidRDefault="00036DE6" w:rsidP="00036DE6">
            <w:pPr>
              <w:jc w:val="both"/>
              <w:rPr>
                <w:b/>
                <w:bCs/>
                <w:sz w:val="22"/>
                <w:szCs w:val="22"/>
              </w:rPr>
            </w:pPr>
            <w:r w:rsidRPr="00284D4B">
              <w:rPr>
                <w:b/>
                <w:bCs/>
                <w:sz w:val="22"/>
                <w:szCs w:val="22"/>
              </w:rPr>
              <w:lastRenderedPageBreak/>
              <w:t xml:space="preserve">Диализатор капиллярный </w:t>
            </w:r>
            <w:proofErr w:type="spellStart"/>
            <w:r w:rsidRPr="00284D4B">
              <w:rPr>
                <w:b/>
                <w:bCs/>
                <w:sz w:val="22"/>
                <w:szCs w:val="22"/>
              </w:rPr>
              <w:t>высокопоточный</w:t>
            </w:r>
            <w:proofErr w:type="spellEnd"/>
          </w:p>
          <w:p w:rsidR="00036DE6" w:rsidRPr="009F12B4" w:rsidRDefault="00036DE6" w:rsidP="00036DE6">
            <w:pPr>
              <w:jc w:val="both"/>
              <w:rPr>
                <w:bCs/>
                <w:sz w:val="22"/>
                <w:szCs w:val="22"/>
              </w:rPr>
            </w:pPr>
            <w:r w:rsidRPr="009F12B4">
              <w:rPr>
                <w:bCs/>
                <w:sz w:val="22"/>
                <w:szCs w:val="22"/>
              </w:rPr>
              <w:t>Площадь поверхности мембраны – 2,1м</w:t>
            </w:r>
            <w:proofErr w:type="gramStart"/>
            <w:r w:rsidRPr="009F12B4">
              <w:rPr>
                <w:bCs/>
                <w:sz w:val="22"/>
                <w:szCs w:val="22"/>
              </w:rPr>
              <w:t>2</w:t>
            </w:r>
            <w:proofErr w:type="gramEnd"/>
          </w:p>
          <w:p w:rsidR="00036DE6" w:rsidRDefault="00036DE6" w:rsidP="00036DE6">
            <w:pPr>
              <w:jc w:val="both"/>
              <w:rPr>
                <w:bCs/>
                <w:sz w:val="22"/>
                <w:szCs w:val="22"/>
              </w:rPr>
            </w:pPr>
            <w:r w:rsidRPr="009F12B4">
              <w:rPr>
                <w:bCs/>
                <w:sz w:val="22"/>
                <w:szCs w:val="22"/>
              </w:rPr>
              <w:lastRenderedPageBreak/>
              <w:t>Объем заполнения крови 125 мл.</w:t>
            </w:r>
          </w:p>
          <w:p w:rsidR="00036DE6" w:rsidRPr="009F12B4" w:rsidRDefault="00036DE6" w:rsidP="00036DE6">
            <w:pPr>
              <w:jc w:val="both"/>
              <w:rPr>
                <w:bCs/>
                <w:sz w:val="22"/>
                <w:szCs w:val="22"/>
              </w:rPr>
            </w:pPr>
            <w:r w:rsidRPr="009F12B4">
              <w:rPr>
                <w:bCs/>
                <w:sz w:val="22"/>
                <w:szCs w:val="22"/>
              </w:rPr>
              <w:t>Мембрана синтетическая.</w:t>
            </w:r>
          </w:p>
          <w:p w:rsidR="00036DE6" w:rsidRPr="009F12B4" w:rsidRDefault="00036DE6" w:rsidP="00036DE6">
            <w:pPr>
              <w:jc w:val="both"/>
              <w:rPr>
                <w:bCs/>
                <w:sz w:val="22"/>
                <w:szCs w:val="22"/>
              </w:rPr>
            </w:pPr>
            <w:r w:rsidRPr="009F12B4">
              <w:rPr>
                <w:bCs/>
                <w:sz w:val="22"/>
                <w:szCs w:val="22"/>
              </w:rPr>
              <w:t>Сухая стерилизация гамма-излучением или водяным паром.</w:t>
            </w:r>
          </w:p>
          <w:p w:rsidR="00036DE6" w:rsidRPr="009F12B4" w:rsidRDefault="00036DE6" w:rsidP="00036DE6">
            <w:pPr>
              <w:jc w:val="both"/>
              <w:rPr>
                <w:bCs/>
                <w:sz w:val="22"/>
                <w:szCs w:val="22"/>
              </w:rPr>
            </w:pPr>
            <w:proofErr w:type="spellStart"/>
            <w:r w:rsidRPr="009F12B4">
              <w:rPr>
                <w:bCs/>
                <w:sz w:val="22"/>
                <w:szCs w:val="22"/>
              </w:rPr>
              <w:t>Клиренсовые</w:t>
            </w:r>
            <w:proofErr w:type="spellEnd"/>
            <w:r w:rsidRPr="009F12B4">
              <w:rPr>
                <w:bCs/>
                <w:sz w:val="22"/>
                <w:szCs w:val="22"/>
              </w:rPr>
              <w:t xml:space="preserve"> характеристики в мл/мин (при скорости кровотока 300 мл/мин, потоке диализата 500 мл/мин, ультрафильтрации 0 мл/мин) не менее:</w:t>
            </w:r>
          </w:p>
          <w:p w:rsidR="00036DE6" w:rsidRPr="009F12B4" w:rsidRDefault="00036DE6" w:rsidP="00036DE6">
            <w:pPr>
              <w:jc w:val="both"/>
              <w:rPr>
                <w:bCs/>
                <w:sz w:val="22"/>
                <w:szCs w:val="22"/>
              </w:rPr>
            </w:pPr>
            <w:r w:rsidRPr="009F12B4">
              <w:rPr>
                <w:bCs/>
                <w:sz w:val="22"/>
                <w:szCs w:val="22"/>
              </w:rPr>
              <w:t>- по мочевине  281</w:t>
            </w:r>
            <w:r w:rsidRPr="009F12B4">
              <w:rPr>
                <w:bCs/>
                <w:sz w:val="22"/>
                <w:szCs w:val="22"/>
              </w:rPr>
              <w:tab/>
            </w:r>
          </w:p>
          <w:p w:rsidR="00036DE6" w:rsidRPr="009F12B4" w:rsidRDefault="00036DE6" w:rsidP="00036DE6">
            <w:pPr>
              <w:jc w:val="both"/>
              <w:rPr>
                <w:bCs/>
                <w:sz w:val="22"/>
                <w:szCs w:val="22"/>
              </w:rPr>
            </w:pPr>
            <w:r w:rsidRPr="009F12B4">
              <w:rPr>
                <w:bCs/>
                <w:sz w:val="22"/>
                <w:szCs w:val="22"/>
              </w:rPr>
              <w:t xml:space="preserve">- по </w:t>
            </w:r>
            <w:proofErr w:type="spellStart"/>
            <w:r w:rsidRPr="009F12B4">
              <w:rPr>
                <w:bCs/>
                <w:sz w:val="22"/>
                <w:szCs w:val="22"/>
              </w:rPr>
              <w:t>креатинину</w:t>
            </w:r>
            <w:proofErr w:type="spellEnd"/>
            <w:r w:rsidRPr="009F12B4">
              <w:rPr>
                <w:bCs/>
                <w:sz w:val="22"/>
                <w:szCs w:val="22"/>
              </w:rPr>
              <w:t xml:space="preserve">  259</w:t>
            </w:r>
          </w:p>
          <w:p w:rsidR="00036DE6" w:rsidRPr="009F12B4" w:rsidRDefault="00036DE6" w:rsidP="00036DE6">
            <w:pPr>
              <w:jc w:val="both"/>
              <w:rPr>
                <w:bCs/>
                <w:sz w:val="22"/>
                <w:szCs w:val="22"/>
              </w:rPr>
            </w:pPr>
            <w:r w:rsidRPr="009F12B4">
              <w:rPr>
                <w:bCs/>
                <w:sz w:val="22"/>
                <w:szCs w:val="22"/>
              </w:rPr>
              <w:t>- по фосфатам  249</w:t>
            </w:r>
          </w:p>
          <w:p w:rsidR="00036DE6" w:rsidRPr="009F12B4" w:rsidRDefault="00036DE6" w:rsidP="00036DE6">
            <w:pPr>
              <w:jc w:val="both"/>
              <w:rPr>
                <w:bCs/>
                <w:sz w:val="22"/>
                <w:szCs w:val="22"/>
              </w:rPr>
            </w:pPr>
            <w:r w:rsidRPr="009F12B4">
              <w:rPr>
                <w:bCs/>
                <w:sz w:val="22"/>
                <w:szCs w:val="22"/>
              </w:rPr>
              <w:t>- по витамину В12 183</w:t>
            </w:r>
          </w:p>
          <w:p w:rsidR="00036DE6" w:rsidRPr="009F12B4" w:rsidRDefault="00036DE6" w:rsidP="00036DE6">
            <w:pPr>
              <w:rPr>
                <w:sz w:val="22"/>
                <w:szCs w:val="22"/>
              </w:rPr>
            </w:pPr>
            <w:r w:rsidRPr="009F12B4">
              <w:rPr>
                <w:bCs/>
                <w:sz w:val="22"/>
                <w:szCs w:val="22"/>
              </w:rPr>
              <w:t>КУФ 85  мл/час/</w:t>
            </w:r>
            <w:proofErr w:type="spellStart"/>
            <w:r w:rsidRPr="009F12B4">
              <w:rPr>
                <w:bCs/>
                <w:sz w:val="22"/>
                <w:szCs w:val="22"/>
              </w:rPr>
              <w:t>мм</w:t>
            </w:r>
            <w:proofErr w:type="gramStart"/>
            <w:r w:rsidRPr="009F12B4">
              <w:rPr>
                <w:bCs/>
                <w:sz w:val="22"/>
                <w:szCs w:val="22"/>
              </w:rPr>
              <w:t>.р</w:t>
            </w:r>
            <w:proofErr w:type="gramEnd"/>
            <w:r w:rsidRPr="009F12B4">
              <w:rPr>
                <w:bCs/>
                <w:sz w:val="22"/>
                <w:szCs w:val="22"/>
              </w:rPr>
              <w:t>т.ст</w:t>
            </w:r>
            <w:proofErr w:type="spellEnd"/>
            <w:r w:rsidRPr="009F12B4">
              <w:rPr>
                <w:bCs/>
                <w:sz w:val="22"/>
                <w:szCs w:val="22"/>
              </w:rPr>
              <w:t>.</w:t>
            </w:r>
          </w:p>
        </w:tc>
        <w:tc>
          <w:tcPr>
            <w:tcW w:w="993" w:type="dxa"/>
            <w:shd w:val="clear" w:color="auto" w:fill="auto"/>
            <w:noWrap/>
            <w:vAlign w:val="center"/>
          </w:tcPr>
          <w:p w:rsidR="00036DE6" w:rsidRPr="005002EE" w:rsidRDefault="00036DE6" w:rsidP="00036DE6">
            <w:pPr>
              <w:jc w:val="center"/>
            </w:pPr>
            <w:r w:rsidRPr="005002EE">
              <w:lastRenderedPageBreak/>
              <w:t>шт.</w:t>
            </w:r>
          </w:p>
        </w:tc>
        <w:tc>
          <w:tcPr>
            <w:tcW w:w="850" w:type="dxa"/>
            <w:shd w:val="clear" w:color="auto" w:fill="auto"/>
            <w:noWrap/>
            <w:vAlign w:val="center"/>
          </w:tcPr>
          <w:p w:rsidR="00036DE6" w:rsidRDefault="00036DE6" w:rsidP="00036DE6">
            <w:pPr>
              <w:jc w:val="center"/>
              <w:rPr>
                <w:b/>
                <w:color w:val="000000"/>
              </w:rPr>
            </w:pPr>
            <w:r>
              <w:rPr>
                <w:b/>
                <w:color w:val="000000"/>
              </w:rPr>
              <w:t>480</w:t>
            </w:r>
          </w:p>
        </w:tc>
      </w:tr>
      <w:tr w:rsidR="00036DE6" w:rsidRPr="007468C6" w:rsidTr="00036DE6">
        <w:trPr>
          <w:trHeight w:val="255"/>
        </w:trPr>
        <w:tc>
          <w:tcPr>
            <w:tcW w:w="709" w:type="dxa"/>
            <w:shd w:val="clear" w:color="auto" w:fill="auto"/>
            <w:noWrap/>
          </w:tcPr>
          <w:p w:rsidR="00036DE6" w:rsidRPr="007772FE" w:rsidRDefault="00036DE6" w:rsidP="00036DE6">
            <w:pPr>
              <w:rPr>
                <w:sz w:val="22"/>
                <w:szCs w:val="22"/>
              </w:rPr>
            </w:pPr>
            <w:r>
              <w:rPr>
                <w:sz w:val="22"/>
                <w:szCs w:val="22"/>
              </w:rPr>
              <w:lastRenderedPageBreak/>
              <w:t>7</w:t>
            </w:r>
          </w:p>
        </w:tc>
        <w:tc>
          <w:tcPr>
            <w:tcW w:w="3402" w:type="dxa"/>
            <w:shd w:val="clear" w:color="auto" w:fill="auto"/>
          </w:tcPr>
          <w:p w:rsidR="00036DE6" w:rsidRPr="00E86DA0" w:rsidRDefault="00036DE6" w:rsidP="00036DE6">
            <w:r w:rsidRPr="00E86DA0">
              <w:t>Концентрат сухой бикарбонатный кислотный БК-1СГ (К-3,0), ООО НПФ «</w:t>
            </w:r>
            <w:proofErr w:type="spellStart"/>
            <w:r w:rsidRPr="00E86DA0">
              <w:t>Технахим</w:t>
            </w:r>
            <w:proofErr w:type="spellEnd"/>
            <w:r w:rsidRPr="00E86DA0">
              <w:t>», Россия</w:t>
            </w:r>
          </w:p>
        </w:tc>
        <w:tc>
          <w:tcPr>
            <w:tcW w:w="5103" w:type="dxa"/>
            <w:shd w:val="clear" w:color="auto" w:fill="auto"/>
          </w:tcPr>
          <w:p w:rsidR="00036DE6" w:rsidRPr="009F12B4" w:rsidRDefault="00036DE6" w:rsidP="00036DE6">
            <w:pPr>
              <w:rPr>
                <w:sz w:val="22"/>
                <w:szCs w:val="22"/>
              </w:rPr>
            </w:pPr>
            <w:r w:rsidRPr="00284D4B">
              <w:rPr>
                <w:b/>
                <w:sz w:val="22"/>
                <w:szCs w:val="22"/>
              </w:rPr>
              <w:t>Набор компонентов для приготовления жидкого кислотного концентрата</w:t>
            </w:r>
            <w:r w:rsidRPr="009F12B4">
              <w:rPr>
                <w:sz w:val="22"/>
                <w:szCs w:val="22"/>
              </w:rPr>
              <w:t>, подлежащего разведению очищенной водой в аппарате для гемодиализа в пропорции 1:34 .</w:t>
            </w:r>
          </w:p>
          <w:p w:rsidR="00036DE6" w:rsidRPr="009F12B4" w:rsidRDefault="00036DE6" w:rsidP="00036DE6">
            <w:pPr>
              <w:rPr>
                <w:sz w:val="22"/>
                <w:szCs w:val="22"/>
              </w:rPr>
            </w:pPr>
            <w:r w:rsidRPr="009F12B4">
              <w:rPr>
                <w:sz w:val="22"/>
                <w:szCs w:val="22"/>
              </w:rPr>
              <w:t>После разведения в аппарате и смешивании с основным концентратом</w:t>
            </w:r>
            <w:proofErr w:type="gramStart"/>
            <w:r w:rsidRPr="009F12B4">
              <w:rPr>
                <w:sz w:val="22"/>
                <w:szCs w:val="22"/>
              </w:rPr>
              <w:t xml:space="preserve"> ,</w:t>
            </w:r>
            <w:proofErr w:type="gramEnd"/>
            <w:r w:rsidRPr="009F12B4">
              <w:rPr>
                <w:sz w:val="22"/>
                <w:szCs w:val="22"/>
              </w:rPr>
              <w:t xml:space="preserve"> готовый диализирующий раствор имеет состав :</w:t>
            </w:r>
          </w:p>
          <w:p w:rsidR="00036DE6" w:rsidRPr="009F12B4" w:rsidRDefault="00036DE6" w:rsidP="00036DE6">
            <w:pPr>
              <w:rPr>
                <w:sz w:val="22"/>
                <w:szCs w:val="22"/>
              </w:rPr>
            </w:pPr>
            <w:r w:rsidRPr="009F12B4">
              <w:rPr>
                <w:sz w:val="22"/>
                <w:szCs w:val="22"/>
                <w:lang w:val="en-US"/>
              </w:rPr>
              <w:t>Na</w:t>
            </w:r>
            <w:r w:rsidRPr="009F12B4">
              <w:rPr>
                <w:sz w:val="22"/>
                <w:szCs w:val="22"/>
              </w:rPr>
              <w:t xml:space="preserve">- 140,0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lang w:val="en-US"/>
              </w:rPr>
              <w:t>K</w:t>
            </w:r>
            <w:r w:rsidRPr="009F12B4">
              <w:rPr>
                <w:sz w:val="22"/>
                <w:szCs w:val="22"/>
              </w:rPr>
              <w:t xml:space="preserve">- 3,0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lang w:val="en-US"/>
              </w:rPr>
              <w:t>Ca</w:t>
            </w:r>
            <w:r w:rsidRPr="009F12B4">
              <w:rPr>
                <w:sz w:val="22"/>
                <w:szCs w:val="22"/>
              </w:rPr>
              <w:t xml:space="preserve"> – 1,5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lang w:val="en-US"/>
              </w:rPr>
              <w:t>Mg</w:t>
            </w:r>
            <w:r w:rsidRPr="009F12B4">
              <w:rPr>
                <w:sz w:val="22"/>
                <w:szCs w:val="22"/>
              </w:rPr>
              <w:t xml:space="preserve"> – 0,5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lang w:val="en-US"/>
              </w:rPr>
              <w:t>CH</w:t>
            </w:r>
            <w:r w:rsidRPr="009F12B4">
              <w:rPr>
                <w:sz w:val="22"/>
                <w:szCs w:val="22"/>
              </w:rPr>
              <w:t>3</w:t>
            </w:r>
            <w:r w:rsidRPr="009F12B4">
              <w:rPr>
                <w:sz w:val="22"/>
                <w:szCs w:val="22"/>
                <w:lang w:val="en-US"/>
              </w:rPr>
              <w:t>COO</w:t>
            </w:r>
            <w:r w:rsidRPr="009F12B4">
              <w:rPr>
                <w:sz w:val="22"/>
                <w:szCs w:val="22"/>
              </w:rPr>
              <w:t xml:space="preserve"> – 3,0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lang w:val="en-US"/>
              </w:rPr>
              <w:t>HCO</w:t>
            </w:r>
            <w:r w:rsidRPr="009F12B4">
              <w:rPr>
                <w:sz w:val="22"/>
                <w:szCs w:val="22"/>
              </w:rPr>
              <w:t xml:space="preserve">3 – 32,0 </w:t>
            </w:r>
            <w:proofErr w:type="spellStart"/>
            <w:r w:rsidRPr="009F12B4">
              <w:rPr>
                <w:sz w:val="22"/>
                <w:szCs w:val="22"/>
              </w:rPr>
              <w:t>ммоль</w:t>
            </w:r>
            <w:proofErr w:type="spellEnd"/>
            <w:r w:rsidRPr="009F12B4">
              <w:rPr>
                <w:sz w:val="22"/>
                <w:szCs w:val="22"/>
              </w:rPr>
              <w:t>/литр;</w:t>
            </w:r>
          </w:p>
          <w:p w:rsidR="00036DE6" w:rsidRPr="009F12B4" w:rsidRDefault="00036DE6" w:rsidP="00036DE6">
            <w:pPr>
              <w:rPr>
                <w:sz w:val="22"/>
                <w:szCs w:val="22"/>
              </w:rPr>
            </w:pPr>
            <w:r w:rsidRPr="009F12B4">
              <w:rPr>
                <w:sz w:val="22"/>
                <w:szCs w:val="22"/>
              </w:rPr>
              <w:t xml:space="preserve">Глюкоза -5,55 </w:t>
            </w:r>
            <w:proofErr w:type="spellStart"/>
            <w:r w:rsidRPr="009F12B4">
              <w:rPr>
                <w:sz w:val="22"/>
                <w:szCs w:val="22"/>
              </w:rPr>
              <w:t>ммоль</w:t>
            </w:r>
            <w:proofErr w:type="spellEnd"/>
            <w:r w:rsidRPr="009F12B4">
              <w:rPr>
                <w:sz w:val="22"/>
                <w:szCs w:val="22"/>
              </w:rPr>
              <w:t>/литр (1 г/л)</w:t>
            </w:r>
          </w:p>
          <w:p w:rsidR="00036DE6" w:rsidRPr="009F12B4" w:rsidRDefault="00036DE6" w:rsidP="00036DE6">
            <w:pPr>
              <w:rPr>
                <w:sz w:val="22"/>
                <w:szCs w:val="22"/>
              </w:rPr>
            </w:pPr>
            <w:r w:rsidRPr="009F12B4">
              <w:rPr>
                <w:sz w:val="22"/>
                <w:szCs w:val="22"/>
              </w:rPr>
              <w:t>Упаковка (картонная коробка) для приготовления 100 литров жидкого концентрата.</w:t>
            </w:r>
          </w:p>
        </w:tc>
        <w:tc>
          <w:tcPr>
            <w:tcW w:w="993" w:type="dxa"/>
            <w:shd w:val="clear" w:color="auto" w:fill="auto"/>
            <w:noWrap/>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140</w:t>
            </w:r>
          </w:p>
        </w:tc>
      </w:tr>
      <w:tr w:rsidR="00036DE6" w:rsidRPr="007468C6" w:rsidTr="00036DE6">
        <w:trPr>
          <w:trHeight w:val="281"/>
        </w:trPr>
        <w:tc>
          <w:tcPr>
            <w:tcW w:w="709" w:type="dxa"/>
            <w:shd w:val="clear" w:color="auto" w:fill="auto"/>
            <w:noWrap/>
          </w:tcPr>
          <w:p w:rsidR="00036DE6" w:rsidRPr="007772FE" w:rsidRDefault="00036DE6" w:rsidP="00036DE6">
            <w:pPr>
              <w:rPr>
                <w:sz w:val="22"/>
                <w:szCs w:val="22"/>
              </w:rPr>
            </w:pPr>
            <w:r>
              <w:rPr>
                <w:sz w:val="22"/>
                <w:szCs w:val="22"/>
              </w:rPr>
              <w:t>8</w:t>
            </w:r>
          </w:p>
        </w:tc>
        <w:tc>
          <w:tcPr>
            <w:tcW w:w="3402" w:type="dxa"/>
            <w:shd w:val="clear" w:color="auto" w:fill="auto"/>
          </w:tcPr>
          <w:p w:rsidR="00036DE6" w:rsidRPr="00E86DA0" w:rsidRDefault="00036DE6" w:rsidP="00036DE6">
            <w:r w:rsidRPr="00E86DA0">
              <w:t xml:space="preserve">Концентрат жидкий бикарбонатный основной БО-1, </w:t>
            </w:r>
          </w:p>
          <w:p w:rsidR="00036DE6" w:rsidRPr="00E86DA0" w:rsidRDefault="00036DE6" w:rsidP="00036DE6">
            <w:r w:rsidRPr="00E86DA0">
              <w:t>канистра 10л, ООО НПФ «</w:t>
            </w:r>
            <w:proofErr w:type="spellStart"/>
            <w:r w:rsidRPr="00E86DA0">
              <w:t>Технахим</w:t>
            </w:r>
            <w:proofErr w:type="spellEnd"/>
            <w:r w:rsidRPr="00E86DA0">
              <w:t>», Россия</w:t>
            </w:r>
          </w:p>
        </w:tc>
        <w:tc>
          <w:tcPr>
            <w:tcW w:w="5103" w:type="dxa"/>
            <w:shd w:val="clear" w:color="auto" w:fill="auto"/>
          </w:tcPr>
          <w:p w:rsidR="00036DE6" w:rsidRPr="009F12B4" w:rsidRDefault="00036DE6" w:rsidP="00036DE6">
            <w:pPr>
              <w:rPr>
                <w:bCs/>
                <w:sz w:val="22"/>
                <w:szCs w:val="22"/>
              </w:rPr>
            </w:pPr>
            <w:r w:rsidRPr="00284D4B">
              <w:rPr>
                <w:b/>
                <w:bCs/>
                <w:sz w:val="22"/>
                <w:szCs w:val="22"/>
              </w:rPr>
              <w:t>Жидкий щелочной концентрат для бикарбонатного гемодиализа</w:t>
            </w:r>
            <w:r w:rsidRPr="009F12B4">
              <w:rPr>
                <w:bCs/>
                <w:sz w:val="22"/>
                <w:szCs w:val="22"/>
              </w:rPr>
              <w:t xml:space="preserve"> 8,4%:</w:t>
            </w:r>
          </w:p>
          <w:p w:rsidR="00036DE6" w:rsidRPr="009F12B4" w:rsidRDefault="00036DE6" w:rsidP="00036DE6">
            <w:pPr>
              <w:rPr>
                <w:bCs/>
                <w:sz w:val="22"/>
                <w:szCs w:val="22"/>
              </w:rPr>
            </w:pPr>
            <w:r w:rsidRPr="009F12B4">
              <w:rPr>
                <w:bCs/>
                <w:sz w:val="22"/>
                <w:szCs w:val="22"/>
              </w:rPr>
              <w:t>наличие жидкого щелочного концентрата для бикарбонатного гемодиализа 8,4% .</w:t>
            </w:r>
          </w:p>
          <w:p w:rsidR="00036DE6" w:rsidRPr="009F12B4" w:rsidRDefault="00036DE6" w:rsidP="00036DE6">
            <w:pPr>
              <w:rPr>
                <w:sz w:val="22"/>
                <w:szCs w:val="22"/>
              </w:rPr>
            </w:pPr>
            <w:r w:rsidRPr="009F12B4">
              <w:rPr>
                <w:bCs/>
                <w:sz w:val="22"/>
                <w:szCs w:val="22"/>
              </w:rPr>
              <w:t>Канистра 10л.</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1 750</w:t>
            </w:r>
          </w:p>
        </w:tc>
      </w:tr>
      <w:tr w:rsidR="00036DE6" w:rsidRPr="007468C6" w:rsidTr="00036DE6">
        <w:trPr>
          <w:trHeight w:val="286"/>
        </w:trPr>
        <w:tc>
          <w:tcPr>
            <w:tcW w:w="709" w:type="dxa"/>
            <w:shd w:val="clear" w:color="auto" w:fill="auto"/>
            <w:noWrap/>
          </w:tcPr>
          <w:p w:rsidR="00036DE6" w:rsidRPr="007772FE" w:rsidRDefault="00036DE6" w:rsidP="00036DE6">
            <w:pPr>
              <w:rPr>
                <w:sz w:val="22"/>
                <w:szCs w:val="22"/>
              </w:rPr>
            </w:pPr>
            <w:r>
              <w:rPr>
                <w:sz w:val="22"/>
                <w:szCs w:val="22"/>
              </w:rPr>
              <w:t>9</w:t>
            </w:r>
          </w:p>
        </w:tc>
        <w:tc>
          <w:tcPr>
            <w:tcW w:w="3402" w:type="dxa"/>
            <w:shd w:val="clear" w:color="auto" w:fill="auto"/>
          </w:tcPr>
          <w:p w:rsidR="00036DE6" w:rsidRPr="00E86DA0" w:rsidRDefault="00036DE6" w:rsidP="00036DE6">
            <w:r w:rsidRPr="00E86DA0">
              <w:rPr>
                <w:bCs/>
              </w:rPr>
              <w:t xml:space="preserve">Комплект </w:t>
            </w:r>
            <w:proofErr w:type="spellStart"/>
            <w:r w:rsidRPr="00E86DA0">
              <w:rPr>
                <w:bCs/>
              </w:rPr>
              <w:t>кровопроводящих</w:t>
            </w:r>
            <w:proofErr w:type="spellEnd"/>
            <w:r w:rsidRPr="00E86DA0">
              <w:rPr>
                <w:bCs/>
              </w:rPr>
              <w:t xml:space="preserve"> магистралей для гемодиализа, «Витал </w:t>
            </w:r>
            <w:proofErr w:type="spellStart"/>
            <w:r w:rsidRPr="00E86DA0">
              <w:rPr>
                <w:bCs/>
              </w:rPr>
              <w:t>ХелзскэяСдн</w:t>
            </w:r>
            <w:proofErr w:type="spellEnd"/>
            <w:r w:rsidRPr="00E86DA0">
              <w:rPr>
                <w:bCs/>
              </w:rPr>
              <w:t xml:space="preserve">. </w:t>
            </w:r>
            <w:proofErr w:type="spellStart"/>
            <w:r w:rsidRPr="00E86DA0">
              <w:rPr>
                <w:bCs/>
              </w:rPr>
              <w:t>Бхд</w:t>
            </w:r>
            <w:proofErr w:type="spellEnd"/>
            <w:r w:rsidRPr="00E86DA0">
              <w:rPr>
                <w:bCs/>
              </w:rPr>
              <w:t>.», Малайзия</w:t>
            </w:r>
          </w:p>
        </w:tc>
        <w:tc>
          <w:tcPr>
            <w:tcW w:w="5103" w:type="dxa"/>
            <w:shd w:val="clear" w:color="auto" w:fill="auto"/>
          </w:tcPr>
          <w:p w:rsidR="00036DE6" w:rsidRPr="009F12B4" w:rsidRDefault="00036DE6" w:rsidP="00036DE6">
            <w:pPr>
              <w:jc w:val="both"/>
              <w:rPr>
                <w:bCs/>
                <w:sz w:val="22"/>
                <w:szCs w:val="22"/>
              </w:rPr>
            </w:pPr>
            <w:r w:rsidRPr="00284D4B">
              <w:rPr>
                <w:b/>
                <w:bCs/>
                <w:sz w:val="22"/>
                <w:szCs w:val="22"/>
              </w:rPr>
              <w:t>Комплект магистралей артерия/вена для гемодиализа универсальный</w:t>
            </w:r>
            <w:r w:rsidRPr="009F12B4">
              <w:rPr>
                <w:bCs/>
                <w:sz w:val="22"/>
                <w:szCs w:val="22"/>
              </w:rPr>
              <w:t>:</w:t>
            </w:r>
          </w:p>
          <w:p w:rsidR="00036DE6" w:rsidRPr="009F12B4" w:rsidRDefault="00036DE6" w:rsidP="00036DE6">
            <w:pPr>
              <w:jc w:val="both"/>
              <w:rPr>
                <w:bCs/>
                <w:sz w:val="22"/>
                <w:szCs w:val="22"/>
              </w:rPr>
            </w:pPr>
            <w:r w:rsidRPr="009F12B4">
              <w:rPr>
                <w:bCs/>
                <w:sz w:val="22"/>
                <w:szCs w:val="22"/>
              </w:rPr>
              <w:t xml:space="preserve">Магистрали изготовлены из </w:t>
            </w:r>
            <w:proofErr w:type="spellStart"/>
            <w:r w:rsidRPr="009F12B4">
              <w:rPr>
                <w:bCs/>
                <w:sz w:val="22"/>
                <w:szCs w:val="22"/>
              </w:rPr>
              <w:t>био</w:t>
            </w:r>
            <w:proofErr w:type="spellEnd"/>
            <w:r w:rsidRPr="009F12B4">
              <w:rPr>
                <w:bCs/>
                <w:sz w:val="22"/>
                <w:szCs w:val="22"/>
              </w:rPr>
              <w:t xml:space="preserve"> (гемо</w:t>
            </w:r>
            <w:proofErr w:type="gramStart"/>
            <w:r w:rsidRPr="009F12B4">
              <w:rPr>
                <w:bCs/>
                <w:sz w:val="22"/>
                <w:szCs w:val="22"/>
              </w:rPr>
              <w:t>)с</w:t>
            </w:r>
            <w:proofErr w:type="gramEnd"/>
            <w:r w:rsidRPr="009F12B4">
              <w:rPr>
                <w:bCs/>
                <w:sz w:val="22"/>
                <w:szCs w:val="22"/>
              </w:rPr>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spellStart"/>
            <w:proofErr w:type="gramStart"/>
            <w:r w:rsidRPr="009F12B4">
              <w:rPr>
                <w:bCs/>
                <w:sz w:val="22"/>
                <w:szCs w:val="22"/>
              </w:rPr>
              <w:t>артерио-венозной</w:t>
            </w:r>
            <w:proofErr w:type="spellEnd"/>
            <w:proofErr w:type="gramEnd"/>
            <w:r w:rsidRPr="009F12B4">
              <w:rPr>
                <w:bCs/>
                <w:sz w:val="22"/>
                <w:szCs w:val="22"/>
              </w:rPr>
              <w:t xml:space="preserve"> магистрали.</w:t>
            </w:r>
          </w:p>
          <w:p w:rsidR="00036DE6" w:rsidRPr="009F12B4" w:rsidRDefault="00036DE6" w:rsidP="00036DE6">
            <w:pPr>
              <w:jc w:val="both"/>
              <w:rPr>
                <w:bCs/>
                <w:sz w:val="22"/>
                <w:szCs w:val="22"/>
              </w:rPr>
            </w:pPr>
            <w:r w:rsidRPr="009F12B4">
              <w:rPr>
                <w:bCs/>
                <w:sz w:val="22"/>
                <w:szCs w:val="22"/>
              </w:rPr>
              <w:t>Объем заполнения 160-170 мл.</w:t>
            </w:r>
            <w:r w:rsidRPr="009F12B4">
              <w:rPr>
                <w:bCs/>
                <w:sz w:val="22"/>
                <w:szCs w:val="22"/>
              </w:rPr>
              <w:br w:type="page"/>
              <w:t xml:space="preserve"> Артериальная линия:</w:t>
            </w:r>
          </w:p>
          <w:p w:rsidR="00036DE6" w:rsidRPr="009F12B4" w:rsidRDefault="00036DE6" w:rsidP="00036DE6">
            <w:pPr>
              <w:jc w:val="both"/>
              <w:rPr>
                <w:bCs/>
                <w:sz w:val="22"/>
                <w:szCs w:val="22"/>
              </w:rPr>
            </w:pPr>
            <w:r w:rsidRPr="009F12B4">
              <w:rPr>
                <w:bCs/>
                <w:sz w:val="22"/>
                <w:szCs w:val="22"/>
              </w:rPr>
              <w:t>Длина артериальной магистрали - не менее 3600 мм</w:t>
            </w:r>
          </w:p>
          <w:p w:rsidR="00036DE6" w:rsidRPr="009F12B4" w:rsidRDefault="00036DE6" w:rsidP="00036DE6">
            <w:pPr>
              <w:jc w:val="both"/>
              <w:rPr>
                <w:bCs/>
                <w:sz w:val="22"/>
                <w:szCs w:val="22"/>
              </w:rPr>
            </w:pPr>
            <w:r w:rsidRPr="009F12B4">
              <w:rPr>
                <w:bCs/>
                <w:sz w:val="22"/>
                <w:szCs w:val="22"/>
              </w:rPr>
              <w:t xml:space="preserve">Длина магистрали от </w:t>
            </w:r>
            <w:proofErr w:type="spellStart"/>
            <w:r w:rsidRPr="009F12B4">
              <w:rPr>
                <w:bCs/>
                <w:sz w:val="22"/>
                <w:szCs w:val="22"/>
              </w:rPr>
              <w:t>коннектора</w:t>
            </w:r>
            <w:proofErr w:type="spellEnd"/>
            <w:r w:rsidRPr="009F12B4">
              <w:rPr>
                <w:bCs/>
                <w:sz w:val="22"/>
                <w:szCs w:val="22"/>
              </w:rPr>
              <w:t xml:space="preserve"> для соединения с диализатором до артериальной воздушной ловушки</w:t>
            </w:r>
            <w:r w:rsidRPr="009F12B4">
              <w:rPr>
                <w:bCs/>
                <w:sz w:val="22"/>
                <w:szCs w:val="22"/>
              </w:rPr>
              <w:tab/>
              <w:t xml:space="preserve"> - не менее 750 мм</w:t>
            </w:r>
          </w:p>
          <w:p w:rsidR="00036DE6" w:rsidRPr="009F12B4" w:rsidRDefault="00036DE6" w:rsidP="00036DE6">
            <w:pPr>
              <w:jc w:val="both"/>
              <w:rPr>
                <w:bCs/>
                <w:sz w:val="22"/>
                <w:szCs w:val="22"/>
              </w:rPr>
            </w:pPr>
            <w:r w:rsidRPr="009F12B4">
              <w:rPr>
                <w:bCs/>
                <w:sz w:val="22"/>
                <w:szCs w:val="22"/>
              </w:rPr>
              <w:t xml:space="preserve">Длина насосного сегмента </w:t>
            </w:r>
            <w:proofErr w:type="gramStart"/>
            <w:r w:rsidRPr="009F12B4">
              <w:rPr>
                <w:bCs/>
                <w:sz w:val="22"/>
                <w:szCs w:val="22"/>
              </w:rPr>
              <w:t>-н</w:t>
            </w:r>
            <w:proofErr w:type="gramEnd"/>
            <w:r w:rsidRPr="009F12B4">
              <w:rPr>
                <w:bCs/>
                <w:sz w:val="22"/>
                <w:szCs w:val="22"/>
              </w:rPr>
              <w:t>е менее 340 мм</w:t>
            </w:r>
          </w:p>
          <w:p w:rsidR="00036DE6" w:rsidRPr="009F12B4" w:rsidRDefault="00036DE6" w:rsidP="00036DE6">
            <w:pPr>
              <w:jc w:val="both"/>
              <w:rPr>
                <w:bCs/>
                <w:sz w:val="22"/>
                <w:szCs w:val="22"/>
              </w:rPr>
            </w:pPr>
            <w:r w:rsidRPr="009F12B4">
              <w:rPr>
                <w:bCs/>
                <w:sz w:val="22"/>
                <w:szCs w:val="22"/>
              </w:rPr>
              <w:t>Диаметр насосного сегмента - не менее 8 мм</w:t>
            </w:r>
          </w:p>
          <w:p w:rsidR="00036DE6" w:rsidRPr="009F12B4" w:rsidRDefault="00036DE6" w:rsidP="00036DE6">
            <w:pPr>
              <w:jc w:val="both"/>
              <w:rPr>
                <w:bCs/>
                <w:sz w:val="22"/>
                <w:szCs w:val="22"/>
              </w:rPr>
            </w:pPr>
            <w:r w:rsidRPr="009F12B4">
              <w:rPr>
                <w:bCs/>
                <w:sz w:val="22"/>
                <w:szCs w:val="22"/>
              </w:rPr>
              <w:t xml:space="preserve">Воздушная ловушка  – 1 </w:t>
            </w:r>
            <w:proofErr w:type="spellStart"/>
            <w:proofErr w:type="gramStart"/>
            <w:r w:rsidRPr="009F12B4">
              <w:rPr>
                <w:bCs/>
                <w:sz w:val="22"/>
                <w:szCs w:val="22"/>
              </w:rPr>
              <w:t>шт</w:t>
            </w:r>
            <w:proofErr w:type="spellEnd"/>
            <w:proofErr w:type="gramEnd"/>
            <w:r w:rsidRPr="009F12B4">
              <w:rPr>
                <w:bCs/>
                <w:sz w:val="22"/>
                <w:szCs w:val="22"/>
              </w:rPr>
              <w:tab/>
              <w:t>наличие</w:t>
            </w:r>
          </w:p>
          <w:p w:rsidR="00036DE6" w:rsidRPr="009F12B4" w:rsidRDefault="00036DE6" w:rsidP="00036DE6">
            <w:pPr>
              <w:jc w:val="both"/>
              <w:rPr>
                <w:bCs/>
                <w:sz w:val="22"/>
                <w:szCs w:val="22"/>
              </w:rPr>
            </w:pPr>
            <w:r w:rsidRPr="009F12B4">
              <w:rPr>
                <w:bCs/>
                <w:sz w:val="22"/>
                <w:szCs w:val="22"/>
              </w:rPr>
              <w:t xml:space="preserve">Отвод на воздушной ловушке с зажимом, резьбовым колпачком – 1 </w:t>
            </w:r>
            <w:proofErr w:type="spellStart"/>
            <w:proofErr w:type="gramStart"/>
            <w:r w:rsidRPr="009F12B4">
              <w:rPr>
                <w:bCs/>
                <w:sz w:val="22"/>
                <w:szCs w:val="22"/>
              </w:rPr>
              <w:t>шт</w:t>
            </w:r>
            <w:proofErr w:type="spellEnd"/>
            <w:proofErr w:type="gramEnd"/>
            <w:r w:rsidRPr="009F12B4">
              <w:rPr>
                <w:bCs/>
                <w:sz w:val="22"/>
                <w:szCs w:val="22"/>
              </w:rPr>
              <w:t xml:space="preserve"> - наличие</w:t>
            </w:r>
          </w:p>
          <w:p w:rsidR="00036DE6" w:rsidRPr="009F12B4" w:rsidRDefault="00036DE6" w:rsidP="00036DE6">
            <w:pPr>
              <w:jc w:val="both"/>
              <w:rPr>
                <w:bCs/>
                <w:sz w:val="22"/>
                <w:szCs w:val="22"/>
              </w:rPr>
            </w:pPr>
            <w:r w:rsidRPr="009F12B4">
              <w:rPr>
                <w:bCs/>
                <w:sz w:val="22"/>
                <w:szCs w:val="22"/>
              </w:rPr>
              <w:t xml:space="preserve">Длина линии магистрали от ловушки до сегмента </w:t>
            </w:r>
            <w:proofErr w:type="gramStart"/>
            <w:r w:rsidRPr="009F12B4">
              <w:rPr>
                <w:bCs/>
                <w:sz w:val="22"/>
                <w:szCs w:val="22"/>
              </w:rPr>
              <w:t>-н</w:t>
            </w:r>
            <w:proofErr w:type="gramEnd"/>
            <w:r w:rsidRPr="009F12B4">
              <w:rPr>
                <w:bCs/>
                <w:sz w:val="22"/>
                <w:szCs w:val="22"/>
              </w:rPr>
              <w:t>е менее 600 мм</w:t>
            </w:r>
          </w:p>
          <w:p w:rsidR="00036DE6" w:rsidRPr="009F12B4" w:rsidRDefault="00036DE6" w:rsidP="00036DE6">
            <w:pPr>
              <w:jc w:val="both"/>
              <w:rPr>
                <w:bCs/>
                <w:sz w:val="22"/>
                <w:szCs w:val="22"/>
              </w:rPr>
            </w:pPr>
            <w:proofErr w:type="spellStart"/>
            <w:r w:rsidRPr="009F12B4">
              <w:rPr>
                <w:bCs/>
                <w:sz w:val="22"/>
                <w:szCs w:val="22"/>
              </w:rPr>
              <w:t>Гепариновая</w:t>
            </w:r>
            <w:proofErr w:type="spellEnd"/>
            <w:r w:rsidRPr="009F12B4">
              <w:rPr>
                <w:bCs/>
                <w:sz w:val="22"/>
                <w:szCs w:val="22"/>
              </w:rPr>
              <w:t xml:space="preserve"> линия с зажимом, резьбовым  </w:t>
            </w:r>
            <w:r w:rsidRPr="009F12B4">
              <w:rPr>
                <w:bCs/>
                <w:sz w:val="22"/>
                <w:szCs w:val="22"/>
              </w:rPr>
              <w:lastRenderedPageBreak/>
              <w:t xml:space="preserve">колпачком - </w:t>
            </w:r>
          </w:p>
          <w:p w:rsidR="00036DE6" w:rsidRPr="009F12B4" w:rsidRDefault="00036DE6" w:rsidP="00036DE6">
            <w:pPr>
              <w:jc w:val="both"/>
              <w:rPr>
                <w:bCs/>
                <w:sz w:val="22"/>
                <w:szCs w:val="22"/>
              </w:rPr>
            </w:pPr>
            <w:r w:rsidRPr="009F12B4">
              <w:rPr>
                <w:bCs/>
                <w:sz w:val="22"/>
                <w:szCs w:val="22"/>
              </w:rPr>
              <w:t>наличие</w:t>
            </w:r>
          </w:p>
          <w:p w:rsidR="00036DE6" w:rsidRPr="009F12B4" w:rsidRDefault="00036DE6" w:rsidP="00036DE6">
            <w:pPr>
              <w:jc w:val="both"/>
              <w:rPr>
                <w:bCs/>
                <w:sz w:val="22"/>
                <w:szCs w:val="22"/>
              </w:rPr>
            </w:pPr>
            <w:r w:rsidRPr="009F12B4">
              <w:rPr>
                <w:bCs/>
                <w:sz w:val="22"/>
                <w:szCs w:val="22"/>
              </w:rPr>
              <w:t xml:space="preserve">Длина </w:t>
            </w:r>
            <w:proofErr w:type="spellStart"/>
            <w:r w:rsidRPr="009F12B4">
              <w:rPr>
                <w:bCs/>
                <w:sz w:val="22"/>
                <w:szCs w:val="22"/>
              </w:rPr>
              <w:t>гепариновой</w:t>
            </w:r>
            <w:proofErr w:type="spellEnd"/>
            <w:r w:rsidRPr="009F12B4">
              <w:rPr>
                <w:bCs/>
                <w:sz w:val="22"/>
                <w:szCs w:val="22"/>
              </w:rPr>
              <w:t xml:space="preserve"> линии - не менее 600 мм </w:t>
            </w:r>
          </w:p>
          <w:p w:rsidR="00036DE6" w:rsidRPr="009F12B4" w:rsidRDefault="00036DE6" w:rsidP="00036DE6">
            <w:pPr>
              <w:jc w:val="both"/>
              <w:rPr>
                <w:bCs/>
                <w:sz w:val="22"/>
                <w:szCs w:val="22"/>
              </w:rPr>
            </w:pPr>
            <w:r w:rsidRPr="009F12B4">
              <w:rPr>
                <w:bCs/>
                <w:sz w:val="22"/>
                <w:szCs w:val="22"/>
              </w:rPr>
              <w:t xml:space="preserve">Отвод на гидрофобный фильтр с гидрофобным фильтром с зажимом – 1 </w:t>
            </w:r>
            <w:proofErr w:type="spellStart"/>
            <w:r w:rsidRPr="009F12B4">
              <w:rPr>
                <w:bCs/>
                <w:sz w:val="22"/>
                <w:szCs w:val="22"/>
              </w:rPr>
              <w:t>шт-наличие</w:t>
            </w:r>
            <w:proofErr w:type="spellEnd"/>
          </w:p>
          <w:p w:rsidR="00036DE6" w:rsidRPr="009F12B4" w:rsidRDefault="00036DE6" w:rsidP="00036DE6">
            <w:pPr>
              <w:jc w:val="both"/>
              <w:rPr>
                <w:bCs/>
                <w:sz w:val="22"/>
                <w:szCs w:val="22"/>
              </w:rPr>
            </w:pPr>
            <w:r w:rsidRPr="009F12B4">
              <w:rPr>
                <w:bCs/>
                <w:sz w:val="22"/>
                <w:szCs w:val="22"/>
              </w:rPr>
              <w:t>Длина отвода на гидрофобный фильтр - не менее 500 мм</w:t>
            </w:r>
          </w:p>
          <w:p w:rsidR="00036DE6" w:rsidRPr="009F12B4" w:rsidRDefault="00036DE6" w:rsidP="00036DE6">
            <w:pPr>
              <w:jc w:val="both"/>
              <w:rPr>
                <w:bCs/>
                <w:sz w:val="22"/>
                <w:szCs w:val="22"/>
              </w:rPr>
            </w:pPr>
            <w:r w:rsidRPr="009F12B4">
              <w:rPr>
                <w:bCs/>
                <w:sz w:val="22"/>
                <w:szCs w:val="22"/>
              </w:rPr>
              <w:t>Порт для введения лекарственных средств -</w:t>
            </w:r>
            <w:r w:rsidRPr="009F12B4">
              <w:rPr>
                <w:bCs/>
                <w:sz w:val="22"/>
                <w:szCs w:val="22"/>
              </w:rPr>
              <w:tab/>
              <w:t xml:space="preserve">наличие </w:t>
            </w:r>
          </w:p>
          <w:p w:rsidR="00036DE6" w:rsidRPr="009F12B4" w:rsidRDefault="00036DE6" w:rsidP="00036DE6">
            <w:pPr>
              <w:jc w:val="both"/>
              <w:rPr>
                <w:bCs/>
                <w:sz w:val="22"/>
                <w:szCs w:val="22"/>
              </w:rPr>
            </w:pPr>
            <w:r w:rsidRPr="009F12B4">
              <w:rPr>
                <w:bCs/>
                <w:sz w:val="22"/>
                <w:szCs w:val="22"/>
              </w:rPr>
              <w:t xml:space="preserve">Длина магистрали от сегмента до резьбового </w:t>
            </w:r>
            <w:proofErr w:type="spellStart"/>
            <w:r w:rsidRPr="009F12B4">
              <w:rPr>
                <w:bCs/>
                <w:sz w:val="22"/>
                <w:szCs w:val="22"/>
              </w:rPr>
              <w:t>коннектора</w:t>
            </w:r>
            <w:proofErr w:type="spellEnd"/>
            <w:r w:rsidRPr="009F12B4">
              <w:rPr>
                <w:bCs/>
                <w:sz w:val="22"/>
                <w:szCs w:val="22"/>
              </w:rPr>
              <w:t xml:space="preserve"> </w:t>
            </w:r>
            <w:proofErr w:type="gramStart"/>
            <w:r w:rsidRPr="009F12B4">
              <w:rPr>
                <w:bCs/>
                <w:sz w:val="22"/>
                <w:szCs w:val="22"/>
              </w:rPr>
              <w:t>-н</w:t>
            </w:r>
            <w:proofErr w:type="gramEnd"/>
            <w:r w:rsidRPr="009F12B4">
              <w:rPr>
                <w:bCs/>
                <w:sz w:val="22"/>
                <w:szCs w:val="22"/>
              </w:rPr>
              <w:t>е менее 1650 мм</w:t>
            </w:r>
          </w:p>
          <w:p w:rsidR="00036DE6" w:rsidRPr="009F12B4" w:rsidRDefault="00036DE6" w:rsidP="00036DE6">
            <w:pPr>
              <w:jc w:val="both"/>
              <w:rPr>
                <w:bCs/>
                <w:sz w:val="22"/>
                <w:szCs w:val="22"/>
              </w:rPr>
            </w:pPr>
            <w:r w:rsidRPr="009F12B4">
              <w:rPr>
                <w:bCs/>
                <w:sz w:val="22"/>
                <w:szCs w:val="22"/>
              </w:rPr>
              <w:t>Венозная часть:</w:t>
            </w:r>
            <w:r w:rsidRPr="009F12B4">
              <w:rPr>
                <w:bCs/>
                <w:sz w:val="22"/>
                <w:szCs w:val="22"/>
              </w:rPr>
              <w:tab/>
            </w:r>
          </w:p>
          <w:p w:rsidR="00036DE6" w:rsidRPr="009F12B4" w:rsidRDefault="00036DE6" w:rsidP="00036DE6">
            <w:pPr>
              <w:jc w:val="both"/>
              <w:rPr>
                <w:bCs/>
                <w:sz w:val="22"/>
                <w:szCs w:val="22"/>
              </w:rPr>
            </w:pPr>
            <w:r w:rsidRPr="009F12B4">
              <w:rPr>
                <w:bCs/>
                <w:sz w:val="22"/>
                <w:szCs w:val="22"/>
              </w:rPr>
              <w:t>Длина венозной магистрал</w:t>
            </w:r>
            <w:proofErr w:type="gramStart"/>
            <w:r w:rsidRPr="009F12B4">
              <w:rPr>
                <w:bCs/>
                <w:sz w:val="22"/>
                <w:szCs w:val="22"/>
              </w:rPr>
              <w:t>и-</w:t>
            </w:r>
            <w:proofErr w:type="gramEnd"/>
            <w:r w:rsidRPr="009F12B4">
              <w:rPr>
                <w:bCs/>
                <w:sz w:val="22"/>
                <w:szCs w:val="22"/>
              </w:rPr>
              <w:t xml:space="preserve"> не менее 2400 мм</w:t>
            </w:r>
          </w:p>
          <w:p w:rsidR="00036DE6" w:rsidRPr="009F12B4" w:rsidRDefault="00036DE6" w:rsidP="00036DE6">
            <w:pPr>
              <w:jc w:val="both"/>
              <w:rPr>
                <w:bCs/>
                <w:sz w:val="22"/>
                <w:szCs w:val="22"/>
              </w:rPr>
            </w:pPr>
            <w:proofErr w:type="gramStart"/>
            <w:r w:rsidRPr="009F12B4">
              <w:rPr>
                <w:bCs/>
                <w:sz w:val="22"/>
                <w:szCs w:val="22"/>
              </w:rPr>
              <w:t xml:space="preserve">Длина магистрали до воздушной </w:t>
            </w:r>
            <w:proofErr w:type="spellStart"/>
            <w:r w:rsidRPr="009F12B4">
              <w:rPr>
                <w:bCs/>
                <w:sz w:val="22"/>
                <w:szCs w:val="22"/>
              </w:rPr>
              <w:t>ловушки-не</w:t>
            </w:r>
            <w:proofErr w:type="spellEnd"/>
            <w:r w:rsidRPr="009F12B4">
              <w:rPr>
                <w:bCs/>
                <w:sz w:val="22"/>
                <w:szCs w:val="22"/>
              </w:rPr>
              <w:t xml:space="preserve"> менее 500 мм</w:t>
            </w:r>
            <w:proofErr w:type="gramEnd"/>
          </w:p>
          <w:p w:rsidR="00036DE6" w:rsidRPr="009F12B4" w:rsidRDefault="00036DE6" w:rsidP="00036DE6">
            <w:pPr>
              <w:jc w:val="both"/>
              <w:rPr>
                <w:bCs/>
                <w:sz w:val="22"/>
                <w:szCs w:val="22"/>
              </w:rPr>
            </w:pPr>
            <w:r w:rsidRPr="009F12B4">
              <w:rPr>
                <w:bCs/>
                <w:sz w:val="22"/>
                <w:szCs w:val="22"/>
              </w:rPr>
              <w:t xml:space="preserve">Воздушная ловушка с пониженной </w:t>
            </w:r>
            <w:proofErr w:type="spellStart"/>
            <w:r w:rsidRPr="009F12B4">
              <w:rPr>
                <w:bCs/>
                <w:sz w:val="22"/>
                <w:szCs w:val="22"/>
              </w:rPr>
              <w:t>тромбогенностью</w:t>
            </w:r>
            <w:proofErr w:type="spellEnd"/>
            <w:r w:rsidRPr="009F12B4">
              <w:rPr>
                <w:bCs/>
                <w:sz w:val="22"/>
                <w:szCs w:val="22"/>
              </w:rPr>
              <w:t xml:space="preserve"> – 1 </w:t>
            </w:r>
            <w:proofErr w:type="spellStart"/>
            <w:proofErr w:type="gramStart"/>
            <w:r w:rsidRPr="009F12B4">
              <w:rPr>
                <w:bCs/>
                <w:sz w:val="22"/>
                <w:szCs w:val="22"/>
              </w:rPr>
              <w:t>шт</w:t>
            </w:r>
            <w:proofErr w:type="spellEnd"/>
            <w:proofErr w:type="gramEnd"/>
          </w:p>
          <w:p w:rsidR="00036DE6" w:rsidRPr="009F12B4" w:rsidRDefault="00036DE6" w:rsidP="00036DE6">
            <w:pPr>
              <w:jc w:val="both"/>
              <w:rPr>
                <w:bCs/>
                <w:sz w:val="22"/>
                <w:szCs w:val="22"/>
              </w:rPr>
            </w:pPr>
            <w:r w:rsidRPr="009F12B4">
              <w:rPr>
                <w:bCs/>
                <w:sz w:val="22"/>
                <w:szCs w:val="22"/>
              </w:rPr>
              <w:t xml:space="preserve">Отводы на воздушной ловушке с зажимом, резьбовым колпачком – 3 </w:t>
            </w:r>
            <w:proofErr w:type="spellStart"/>
            <w:proofErr w:type="gramStart"/>
            <w:r w:rsidRPr="009F12B4">
              <w:rPr>
                <w:bCs/>
                <w:sz w:val="22"/>
                <w:szCs w:val="22"/>
              </w:rPr>
              <w:t>шт</w:t>
            </w:r>
            <w:proofErr w:type="spellEnd"/>
            <w:proofErr w:type="gramEnd"/>
          </w:p>
          <w:p w:rsidR="00036DE6" w:rsidRPr="009F12B4" w:rsidRDefault="00036DE6" w:rsidP="00036DE6">
            <w:pPr>
              <w:jc w:val="both"/>
              <w:rPr>
                <w:bCs/>
                <w:sz w:val="22"/>
                <w:szCs w:val="22"/>
              </w:rPr>
            </w:pPr>
            <w:r w:rsidRPr="009F12B4">
              <w:rPr>
                <w:bCs/>
                <w:sz w:val="22"/>
                <w:szCs w:val="22"/>
              </w:rPr>
              <w:t xml:space="preserve">Отвод на воздушной ловушке на гидрофобный фильтр с гидрофобным фильтром с зажимом – 1 </w:t>
            </w:r>
            <w:proofErr w:type="spellStart"/>
            <w:proofErr w:type="gramStart"/>
            <w:r w:rsidRPr="009F12B4">
              <w:rPr>
                <w:bCs/>
                <w:sz w:val="22"/>
                <w:szCs w:val="22"/>
              </w:rPr>
              <w:t>шт</w:t>
            </w:r>
            <w:proofErr w:type="spellEnd"/>
            <w:proofErr w:type="gramEnd"/>
            <w:r w:rsidRPr="009F12B4">
              <w:rPr>
                <w:bCs/>
                <w:sz w:val="22"/>
                <w:szCs w:val="22"/>
              </w:rPr>
              <w:tab/>
            </w:r>
          </w:p>
          <w:p w:rsidR="00036DE6" w:rsidRPr="009F12B4" w:rsidRDefault="00036DE6" w:rsidP="00036DE6">
            <w:pPr>
              <w:jc w:val="both"/>
              <w:rPr>
                <w:bCs/>
                <w:sz w:val="22"/>
                <w:szCs w:val="22"/>
              </w:rPr>
            </w:pPr>
            <w:r w:rsidRPr="009F12B4">
              <w:rPr>
                <w:bCs/>
                <w:sz w:val="22"/>
                <w:szCs w:val="22"/>
              </w:rPr>
              <w:t xml:space="preserve">Длина отвода на воздушной ловушке на гидрофобный фильтр с гидрофобным </w:t>
            </w:r>
            <w:proofErr w:type="spellStart"/>
            <w:r w:rsidRPr="009F12B4">
              <w:rPr>
                <w:bCs/>
                <w:sz w:val="22"/>
                <w:szCs w:val="22"/>
              </w:rPr>
              <w:t>фильтром-не</w:t>
            </w:r>
            <w:proofErr w:type="spellEnd"/>
            <w:r w:rsidRPr="009F12B4">
              <w:rPr>
                <w:bCs/>
                <w:sz w:val="22"/>
                <w:szCs w:val="22"/>
              </w:rPr>
              <w:t xml:space="preserve"> менее 400 мм</w:t>
            </w:r>
          </w:p>
          <w:p w:rsidR="00036DE6" w:rsidRPr="009F12B4" w:rsidRDefault="00036DE6" w:rsidP="00036DE6">
            <w:pPr>
              <w:jc w:val="both"/>
              <w:rPr>
                <w:bCs/>
                <w:sz w:val="22"/>
                <w:szCs w:val="22"/>
              </w:rPr>
            </w:pPr>
            <w:r w:rsidRPr="009F12B4">
              <w:rPr>
                <w:bCs/>
                <w:sz w:val="22"/>
                <w:szCs w:val="22"/>
              </w:rPr>
              <w:t xml:space="preserve">Порт для введения лекарственных средств – 1 </w:t>
            </w:r>
            <w:proofErr w:type="spellStart"/>
            <w:proofErr w:type="gramStart"/>
            <w:r w:rsidRPr="009F12B4">
              <w:rPr>
                <w:bCs/>
                <w:sz w:val="22"/>
                <w:szCs w:val="22"/>
              </w:rPr>
              <w:t>шт</w:t>
            </w:r>
            <w:proofErr w:type="spellEnd"/>
            <w:proofErr w:type="gramEnd"/>
            <w:r w:rsidRPr="009F12B4">
              <w:rPr>
                <w:bCs/>
                <w:sz w:val="22"/>
                <w:szCs w:val="22"/>
              </w:rPr>
              <w:tab/>
            </w:r>
          </w:p>
          <w:p w:rsidR="00036DE6" w:rsidRPr="009F12B4" w:rsidRDefault="00036DE6" w:rsidP="00036DE6">
            <w:pPr>
              <w:jc w:val="both"/>
              <w:rPr>
                <w:bCs/>
                <w:sz w:val="22"/>
                <w:szCs w:val="22"/>
              </w:rPr>
            </w:pPr>
            <w:r w:rsidRPr="009F12B4">
              <w:rPr>
                <w:bCs/>
                <w:sz w:val="22"/>
                <w:szCs w:val="22"/>
              </w:rPr>
              <w:t xml:space="preserve">Объем заполнения </w:t>
            </w:r>
            <w:proofErr w:type="spellStart"/>
            <w:r w:rsidRPr="009F12B4">
              <w:rPr>
                <w:bCs/>
                <w:sz w:val="22"/>
                <w:szCs w:val="22"/>
              </w:rPr>
              <w:t>магистрали-не</w:t>
            </w:r>
            <w:proofErr w:type="spellEnd"/>
            <w:r w:rsidRPr="009F12B4">
              <w:rPr>
                <w:bCs/>
                <w:sz w:val="22"/>
                <w:szCs w:val="22"/>
              </w:rPr>
              <w:t xml:space="preserve"> менее 163 мл </w:t>
            </w:r>
          </w:p>
          <w:p w:rsidR="00036DE6" w:rsidRPr="009F12B4" w:rsidRDefault="00036DE6" w:rsidP="00036DE6">
            <w:pPr>
              <w:jc w:val="both"/>
              <w:rPr>
                <w:bCs/>
                <w:sz w:val="22"/>
                <w:szCs w:val="22"/>
              </w:rPr>
            </w:pPr>
            <w:proofErr w:type="spellStart"/>
            <w:r w:rsidRPr="009F12B4">
              <w:rPr>
                <w:bCs/>
                <w:sz w:val="22"/>
                <w:szCs w:val="22"/>
              </w:rPr>
              <w:t>Спайк</w:t>
            </w:r>
            <w:proofErr w:type="spellEnd"/>
            <w:r w:rsidRPr="009F12B4">
              <w:rPr>
                <w:bCs/>
                <w:sz w:val="22"/>
                <w:szCs w:val="22"/>
              </w:rPr>
              <w:t xml:space="preserve"> игла-наличие</w:t>
            </w:r>
          </w:p>
          <w:p w:rsidR="00036DE6" w:rsidRPr="009F12B4" w:rsidRDefault="00036DE6" w:rsidP="00036DE6">
            <w:pPr>
              <w:jc w:val="both"/>
              <w:rPr>
                <w:bCs/>
                <w:sz w:val="22"/>
                <w:szCs w:val="22"/>
              </w:rPr>
            </w:pPr>
            <w:proofErr w:type="spellStart"/>
            <w:r w:rsidRPr="009F12B4">
              <w:rPr>
                <w:bCs/>
                <w:sz w:val="22"/>
                <w:szCs w:val="22"/>
              </w:rPr>
              <w:t>Коннектор</w:t>
            </w:r>
            <w:proofErr w:type="spellEnd"/>
            <w:r w:rsidRPr="009F12B4">
              <w:rPr>
                <w:bCs/>
                <w:sz w:val="22"/>
                <w:szCs w:val="22"/>
              </w:rPr>
              <w:t xml:space="preserve"> </w:t>
            </w:r>
            <w:proofErr w:type="spellStart"/>
            <w:proofErr w:type="gramStart"/>
            <w:r w:rsidRPr="009F12B4">
              <w:rPr>
                <w:bCs/>
                <w:sz w:val="22"/>
                <w:szCs w:val="22"/>
              </w:rPr>
              <w:t>рециркуляции-наличие</w:t>
            </w:r>
            <w:proofErr w:type="spellEnd"/>
            <w:proofErr w:type="gramEnd"/>
          </w:p>
          <w:p w:rsidR="00036DE6" w:rsidRPr="009F12B4" w:rsidRDefault="00036DE6" w:rsidP="00036DE6">
            <w:pPr>
              <w:jc w:val="both"/>
              <w:rPr>
                <w:bCs/>
                <w:sz w:val="22"/>
                <w:szCs w:val="22"/>
              </w:rPr>
            </w:pPr>
            <w:r w:rsidRPr="009F12B4">
              <w:rPr>
                <w:bCs/>
                <w:sz w:val="22"/>
                <w:szCs w:val="22"/>
              </w:rPr>
              <w:t xml:space="preserve">Сливной пакет с </w:t>
            </w:r>
            <w:proofErr w:type="spellStart"/>
            <w:proofErr w:type="gramStart"/>
            <w:r w:rsidRPr="009F12B4">
              <w:rPr>
                <w:bCs/>
                <w:sz w:val="22"/>
                <w:szCs w:val="22"/>
              </w:rPr>
              <w:t>зажимом-наличие</w:t>
            </w:r>
            <w:proofErr w:type="spellEnd"/>
            <w:proofErr w:type="gramEnd"/>
          </w:p>
          <w:p w:rsidR="00036DE6" w:rsidRPr="009F12B4" w:rsidRDefault="00036DE6" w:rsidP="00036DE6">
            <w:pPr>
              <w:jc w:val="both"/>
              <w:rPr>
                <w:bCs/>
                <w:sz w:val="22"/>
                <w:szCs w:val="22"/>
              </w:rPr>
            </w:pPr>
            <w:r w:rsidRPr="009F12B4">
              <w:rPr>
                <w:bCs/>
                <w:sz w:val="22"/>
                <w:szCs w:val="22"/>
              </w:rPr>
              <w:t xml:space="preserve">Объем сливного пакета </w:t>
            </w:r>
            <w:proofErr w:type="gramStart"/>
            <w:r w:rsidRPr="009F12B4">
              <w:rPr>
                <w:bCs/>
                <w:sz w:val="22"/>
                <w:szCs w:val="22"/>
              </w:rPr>
              <w:t>-н</w:t>
            </w:r>
            <w:proofErr w:type="gramEnd"/>
            <w:r w:rsidRPr="009F12B4">
              <w:rPr>
                <w:bCs/>
                <w:sz w:val="22"/>
                <w:szCs w:val="22"/>
              </w:rPr>
              <w:t>е менее 2 л</w:t>
            </w:r>
          </w:p>
          <w:p w:rsidR="00036DE6" w:rsidRPr="009F12B4" w:rsidRDefault="00036DE6" w:rsidP="00036DE6">
            <w:pPr>
              <w:jc w:val="both"/>
              <w:rPr>
                <w:bCs/>
                <w:sz w:val="22"/>
                <w:szCs w:val="22"/>
              </w:rPr>
            </w:pPr>
            <w:r w:rsidRPr="009F12B4">
              <w:rPr>
                <w:bCs/>
                <w:sz w:val="22"/>
                <w:szCs w:val="22"/>
              </w:rPr>
              <w:t xml:space="preserve">Цветовая маркировка </w:t>
            </w:r>
            <w:proofErr w:type="spellStart"/>
            <w:r w:rsidRPr="009F12B4">
              <w:rPr>
                <w:bCs/>
                <w:sz w:val="22"/>
                <w:szCs w:val="22"/>
              </w:rPr>
              <w:t>коннекторов</w:t>
            </w:r>
            <w:proofErr w:type="spellEnd"/>
            <w:r w:rsidRPr="009F12B4">
              <w:rPr>
                <w:bCs/>
                <w:sz w:val="22"/>
                <w:szCs w:val="22"/>
              </w:rPr>
              <w:t xml:space="preserve"> датчиков давления и зажимов наличие</w:t>
            </w:r>
          </w:p>
          <w:p w:rsidR="00036DE6" w:rsidRPr="009F12B4" w:rsidRDefault="00036DE6" w:rsidP="00036DE6">
            <w:pPr>
              <w:jc w:val="both"/>
              <w:rPr>
                <w:bCs/>
                <w:sz w:val="22"/>
                <w:szCs w:val="22"/>
              </w:rPr>
            </w:pPr>
            <w:r w:rsidRPr="009F12B4">
              <w:rPr>
                <w:bCs/>
                <w:sz w:val="22"/>
                <w:szCs w:val="22"/>
              </w:rPr>
              <w:t xml:space="preserve">Стерилизация - не </w:t>
            </w:r>
            <w:proofErr w:type="gramStart"/>
            <w:r w:rsidRPr="009F12B4">
              <w:rPr>
                <w:bCs/>
                <w:sz w:val="22"/>
                <w:szCs w:val="22"/>
              </w:rPr>
              <w:t>этилен оксид</w:t>
            </w:r>
            <w:proofErr w:type="gramEnd"/>
          </w:p>
          <w:p w:rsidR="00036DE6" w:rsidRPr="009F12B4" w:rsidRDefault="00036DE6" w:rsidP="00036DE6">
            <w:pPr>
              <w:rPr>
                <w:sz w:val="22"/>
                <w:szCs w:val="22"/>
              </w:rPr>
            </w:pPr>
            <w:proofErr w:type="spellStart"/>
            <w:r w:rsidRPr="009F12B4">
              <w:rPr>
                <w:bCs/>
                <w:sz w:val="22"/>
                <w:szCs w:val="22"/>
              </w:rPr>
              <w:t>Коннектор</w:t>
            </w:r>
            <w:proofErr w:type="spellEnd"/>
            <w:r w:rsidRPr="009F12B4">
              <w:rPr>
                <w:bCs/>
                <w:sz w:val="22"/>
                <w:szCs w:val="22"/>
              </w:rPr>
              <w:t xml:space="preserve"> </w:t>
            </w:r>
            <w:proofErr w:type="spellStart"/>
            <w:proofErr w:type="gramStart"/>
            <w:r w:rsidRPr="009F12B4">
              <w:rPr>
                <w:bCs/>
                <w:sz w:val="22"/>
                <w:szCs w:val="22"/>
              </w:rPr>
              <w:t>рециркуляции-наличие</w:t>
            </w:r>
            <w:proofErr w:type="spellEnd"/>
            <w:proofErr w:type="gramEnd"/>
          </w:p>
        </w:tc>
        <w:tc>
          <w:tcPr>
            <w:tcW w:w="993" w:type="dxa"/>
            <w:shd w:val="clear" w:color="auto" w:fill="auto"/>
            <w:vAlign w:val="center"/>
          </w:tcPr>
          <w:p w:rsidR="00036DE6" w:rsidRPr="005002EE" w:rsidRDefault="00036DE6" w:rsidP="00036DE6">
            <w:pPr>
              <w:jc w:val="center"/>
            </w:pPr>
            <w:r w:rsidRPr="005002EE">
              <w:lastRenderedPageBreak/>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2 808</w:t>
            </w:r>
          </w:p>
        </w:tc>
      </w:tr>
      <w:tr w:rsidR="00036DE6" w:rsidRPr="007468C6" w:rsidTr="00036DE6">
        <w:trPr>
          <w:trHeight w:val="70"/>
        </w:trPr>
        <w:tc>
          <w:tcPr>
            <w:tcW w:w="709" w:type="dxa"/>
            <w:shd w:val="clear" w:color="auto" w:fill="auto"/>
            <w:noWrap/>
          </w:tcPr>
          <w:p w:rsidR="00036DE6" w:rsidRPr="007772FE" w:rsidRDefault="00036DE6" w:rsidP="00036DE6">
            <w:pPr>
              <w:rPr>
                <w:sz w:val="22"/>
                <w:szCs w:val="22"/>
              </w:rPr>
            </w:pPr>
            <w:r>
              <w:rPr>
                <w:sz w:val="22"/>
                <w:szCs w:val="22"/>
              </w:rPr>
              <w:lastRenderedPageBreak/>
              <w:t>10</w:t>
            </w:r>
          </w:p>
        </w:tc>
        <w:tc>
          <w:tcPr>
            <w:tcW w:w="3402" w:type="dxa"/>
            <w:shd w:val="clear" w:color="auto" w:fill="auto"/>
          </w:tcPr>
          <w:p w:rsidR="00036DE6" w:rsidRPr="00E86DA0" w:rsidRDefault="00036DE6" w:rsidP="00036DE6">
            <w:pPr>
              <w:pStyle w:val="affd"/>
              <w:rPr>
                <w:sz w:val="24"/>
                <w:szCs w:val="24"/>
                <w:lang w:val="ru-RU"/>
              </w:rPr>
            </w:pPr>
            <w:r w:rsidRPr="00E86DA0">
              <w:rPr>
                <w:sz w:val="24"/>
                <w:szCs w:val="24"/>
                <w:lang w:val="ru-RU"/>
              </w:rPr>
              <w:t xml:space="preserve">Игла фистульная артериальная 16G, 25мм </w:t>
            </w:r>
            <w:proofErr w:type="spellStart"/>
            <w:r w:rsidRPr="00E86DA0">
              <w:rPr>
                <w:sz w:val="24"/>
                <w:szCs w:val="24"/>
                <w:lang w:val="ru-RU"/>
              </w:rPr>
              <w:t>х</w:t>
            </w:r>
            <w:proofErr w:type="spellEnd"/>
            <w:r w:rsidRPr="00E86DA0">
              <w:rPr>
                <w:sz w:val="24"/>
                <w:szCs w:val="24"/>
                <w:lang w:val="ru-RU"/>
              </w:rPr>
              <w:t xml:space="preserve"> 150мм, </w:t>
            </w:r>
          </w:p>
          <w:p w:rsidR="00036DE6" w:rsidRPr="00E86DA0" w:rsidRDefault="00036DE6" w:rsidP="00036DE6">
            <w:r w:rsidRPr="00E86DA0">
              <w:t xml:space="preserve">«Витал </w:t>
            </w:r>
            <w:proofErr w:type="spellStart"/>
            <w:r w:rsidRPr="00E86DA0">
              <w:t>ХелзскэаСдн</w:t>
            </w:r>
            <w:proofErr w:type="spellEnd"/>
            <w:r w:rsidRPr="00E86DA0">
              <w:t xml:space="preserve">. </w:t>
            </w:r>
            <w:proofErr w:type="spellStart"/>
            <w:r w:rsidRPr="00E86DA0">
              <w:t>Бхд</w:t>
            </w:r>
            <w:proofErr w:type="spellEnd"/>
            <w:r w:rsidRPr="00E86DA0">
              <w:t>.», Малайзия</w:t>
            </w:r>
          </w:p>
        </w:tc>
        <w:tc>
          <w:tcPr>
            <w:tcW w:w="5103" w:type="dxa"/>
            <w:shd w:val="clear" w:color="auto" w:fill="auto"/>
          </w:tcPr>
          <w:p w:rsidR="00036DE6" w:rsidRPr="009F12B4" w:rsidRDefault="00036DE6" w:rsidP="00036DE6">
            <w:pPr>
              <w:jc w:val="both"/>
              <w:rPr>
                <w:bCs/>
                <w:sz w:val="22"/>
                <w:szCs w:val="22"/>
              </w:rPr>
            </w:pPr>
            <w:r w:rsidRPr="00284D4B">
              <w:rPr>
                <w:b/>
                <w:bCs/>
                <w:sz w:val="22"/>
                <w:szCs w:val="22"/>
              </w:rPr>
              <w:t>Игла фистульная артериальная 16</w:t>
            </w:r>
            <w:r w:rsidRPr="00284D4B">
              <w:rPr>
                <w:b/>
                <w:bCs/>
                <w:sz w:val="22"/>
                <w:szCs w:val="22"/>
                <w:lang w:val="en-GB"/>
              </w:rPr>
              <w:t>G</w:t>
            </w:r>
            <w:r w:rsidRPr="009F12B4">
              <w:rPr>
                <w:bCs/>
                <w:sz w:val="22"/>
                <w:szCs w:val="22"/>
              </w:rPr>
              <w:t xml:space="preserve">, 25мм </w:t>
            </w:r>
            <w:proofErr w:type="spellStart"/>
            <w:r w:rsidRPr="009F12B4">
              <w:rPr>
                <w:bCs/>
                <w:sz w:val="22"/>
                <w:szCs w:val="22"/>
              </w:rPr>
              <w:t>х</w:t>
            </w:r>
            <w:proofErr w:type="spellEnd"/>
            <w:r w:rsidRPr="009F12B4">
              <w:rPr>
                <w:bCs/>
                <w:sz w:val="22"/>
                <w:szCs w:val="22"/>
              </w:rPr>
              <w:t xml:space="preserve"> 150мм</w:t>
            </w:r>
          </w:p>
          <w:p w:rsidR="00036DE6" w:rsidRPr="009F12B4" w:rsidRDefault="00036DE6" w:rsidP="00036DE6">
            <w:pPr>
              <w:jc w:val="both"/>
              <w:rPr>
                <w:bCs/>
                <w:sz w:val="22"/>
                <w:szCs w:val="22"/>
              </w:rPr>
            </w:pPr>
            <w:r w:rsidRPr="009F12B4">
              <w:rPr>
                <w:bCs/>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9F12B4">
              <w:rPr>
                <w:bCs/>
                <w:sz w:val="22"/>
                <w:szCs w:val="22"/>
              </w:rPr>
              <w:t>травматизации</w:t>
            </w:r>
            <w:proofErr w:type="spellEnd"/>
            <w:r w:rsidRPr="009F12B4">
              <w:rPr>
                <w:bCs/>
                <w:sz w:val="22"/>
                <w:szCs w:val="22"/>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9F12B4">
              <w:rPr>
                <w:bCs/>
                <w:sz w:val="22"/>
                <w:szCs w:val="22"/>
              </w:rPr>
              <w:t>коннектором</w:t>
            </w:r>
            <w:proofErr w:type="spellEnd"/>
            <w:r w:rsidRPr="009F12B4">
              <w:rPr>
                <w:bCs/>
                <w:sz w:val="22"/>
                <w:szCs w:val="22"/>
              </w:rPr>
              <w:t xml:space="preserve"> </w:t>
            </w:r>
            <w:proofErr w:type="spellStart"/>
            <w:r w:rsidRPr="009F12B4">
              <w:rPr>
                <w:bCs/>
                <w:sz w:val="22"/>
                <w:szCs w:val="22"/>
              </w:rPr>
              <w:t>Люера</w:t>
            </w:r>
            <w:proofErr w:type="spellEnd"/>
            <w:r w:rsidRPr="009F12B4">
              <w:rPr>
                <w:bCs/>
                <w:sz w:val="22"/>
                <w:szCs w:val="22"/>
              </w:rPr>
              <w:t xml:space="preserve"> длиной 150-250мм, с эластичным цветным (красным) зажимом. Цветовая кодировка крыльев иглы в зависимости от размера иглы.</w:t>
            </w:r>
          </w:p>
          <w:p w:rsidR="00036DE6" w:rsidRPr="009F12B4" w:rsidRDefault="00036DE6" w:rsidP="00036DE6">
            <w:pPr>
              <w:jc w:val="both"/>
              <w:rPr>
                <w:bCs/>
                <w:sz w:val="22"/>
                <w:szCs w:val="22"/>
              </w:rPr>
            </w:pPr>
            <w:r w:rsidRPr="009F12B4">
              <w:rPr>
                <w:bCs/>
                <w:sz w:val="22"/>
                <w:szCs w:val="22"/>
              </w:rPr>
              <w:t>Размер 16</w:t>
            </w:r>
            <w:r w:rsidRPr="009F12B4">
              <w:rPr>
                <w:bCs/>
                <w:sz w:val="22"/>
                <w:szCs w:val="22"/>
                <w:lang w:val="en-US"/>
              </w:rPr>
              <w:t>G</w:t>
            </w:r>
            <w:r w:rsidRPr="009F12B4">
              <w:rPr>
                <w:bCs/>
                <w:sz w:val="22"/>
                <w:szCs w:val="22"/>
              </w:rPr>
              <w:t xml:space="preserve"> (1,6мм). Длина  иглы  25мм.</w:t>
            </w:r>
          </w:p>
          <w:p w:rsidR="00036DE6" w:rsidRPr="009F12B4" w:rsidRDefault="00036DE6" w:rsidP="00036DE6">
            <w:pPr>
              <w:jc w:val="both"/>
              <w:rPr>
                <w:sz w:val="22"/>
                <w:szCs w:val="22"/>
              </w:rPr>
            </w:pPr>
            <w:r w:rsidRPr="009F12B4">
              <w:rPr>
                <w:bCs/>
                <w:sz w:val="22"/>
                <w:szCs w:val="22"/>
              </w:rPr>
              <w:t>Раздельная упаковка всех игл.</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2 450</w:t>
            </w:r>
          </w:p>
        </w:tc>
      </w:tr>
      <w:tr w:rsidR="00036DE6" w:rsidRPr="007468C6" w:rsidTr="00036DE6">
        <w:trPr>
          <w:trHeight w:val="70"/>
        </w:trPr>
        <w:tc>
          <w:tcPr>
            <w:tcW w:w="709" w:type="dxa"/>
            <w:shd w:val="clear" w:color="auto" w:fill="auto"/>
            <w:noWrap/>
          </w:tcPr>
          <w:p w:rsidR="00036DE6" w:rsidRDefault="00036DE6" w:rsidP="00036DE6">
            <w:pPr>
              <w:rPr>
                <w:sz w:val="22"/>
                <w:szCs w:val="22"/>
              </w:rPr>
            </w:pPr>
            <w:r>
              <w:rPr>
                <w:sz w:val="22"/>
                <w:szCs w:val="22"/>
              </w:rPr>
              <w:t>11</w:t>
            </w:r>
          </w:p>
        </w:tc>
        <w:tc>
          <w:tcPr>
            <w:tcW w:w="3402" w:type="dxa"/>
            <w:shd w:val="clear" w:color="auto" w:fill="auto"/>
          </w:tcPr>
          <w:p w:rsidR="00036DE6" w:rsidRPr="00E86DA0" w:rsidRDefault="00036DE6" w:rsidP="00036DE6">
            <w:r w:rsidRPr="00E86DA0">
              <w:t xml:space="preserve">Игла фистульная венозная 16G, 25мм </w:t>
            </w:r>
            <w:proofErr w:type="spellStart"/>
            <w:r w:rsidRPr="00E86DA0">
              <w:t>х</w:t>
            </w:r>
            <w:proofErr w:type="spellEnd"/>
            <w:r w:rsidRPr="00E86DA0">
              <w:t xml:space="preserve"> 150мм,</w:t>
            </w:r>
          </w:p>
          <w:p w:rsidR="00036DE6" w:rsidRPr="00E86DA0" w:rsidRDefault="00036DE6" w:rsidP="00036DE6">
            <w:r w:rsidRPr="00E86DA0">
              <w:t xml:space="preserve"> «Витал </w:t>
            </w:r>
            <w:proofErr w:type="spellStart"/>
            <w:r w:rsidRPr="00E86DA0">
              <w:t>ХелзскэаСдн</w:t>
            </w:r>
            <w:proofErr w:type="spellEnd"/>
            <w:r w:rsidRPr="00E86DA0">
              <w:t xml:space="preserve">. </w:t>
            </w:r>
            <w:proofErr w:type="spellStart"/>
            <w:r w:rsidRPr="00E86DA0">
              <w:t>Бхд</w:t>
            </w:r>
            <w:proofErr w:type="spellEnd"/>
            <w:r w:rsidRPr="00E86DA0">
              <w:t>.», Малайзия</w:t>
            </w:r>
          </w:p>
        </w:tc>
        <w:tc>
          <w:tcPr>
            <w:tcW w:w="5103" w:type="dxa"/>
            <w:shd w:val="clear" w:color="auto" w:fill="auto"/>
          </w:tcPr>
          <w:p w:rsidR="00036DE6" w:rsidRPr="009F12B4" w:rsidRDefault="00036DE6" w:rsidP="00036DE6">
            <w:pPr>
              <w:jc w:val="both"/>
              <w:rPr>
                <w:bCs/>
                <w:sz w:val="22"/>
                <w:szCs w:val="22"/>
              </w:rPr>
            </w:pPr>
            <w:r w:rsidRPr="00284D4B">
              <w:rPr>
                <w:b/>
                <w:bCs/>
                <w:sz w:val="22"/>
                <w:szCs w:val="22"/>
              </w:rPr>
              <w:t>Игла фистульная венозная 16</w:t>
            </w:r>
            <w:r w:rsidRPr="00284D4B">
              <w:rPr>
                <w:b/>
                <w:bCs/>
                <w:sz w:val="22"/>
                <w:szCs w:val="22"/>
                <w:lang w:val="en-GB"/>
              </w:rPr>
              <w:t>G</w:t>
            </w:r>
            <w:r w:rsidRPr="009F12B4">
              <w:rPr>
                <w:bCs/>
                <w:sz w:val="22"/>
                <w:szCs w:val="22"/>
              </w:rPr>
              <w:t xml:space="preserve">, 25мм </w:t>
            </w:r>
            <w:proofErr w:type="spellStart"/>
            <w:r w:rsidRPr="009F12B4">
              <w:rPr>
                <w:bCs/>
                <w:sz w:val="22"/>
                <w:szCs w:val="22"/>
              </w:rPr>
              <w:t>х</w:t>
            </w:r>
            <w:proofErr w:type="spellEnd"/>
            <w:r w:rsidRPr="009F12B4">
              <w:rPr>
                <w:bCs/>
                <w:sz w:val="22"/>
                <w:szCs w:val="22"/>
              </w:rPr>
              <w:t xml:space="preserve"> 150мм</w:t>
            </w:r>
          </w:p>
          <w:p w:rsidR="00036DE6" w:rsidRPr="009F12B4" w:rsidRDefault="00036DE6" w:rsidP="00036DE6">
            <w:pPr>
              <w:jc w:val="both"/>
              <w:rPr>
                <w:bCs/>
                <w:sz w:val="22"/>
                <w:szCs w:val="22"/>
              </w:rPr>
            </w:pPr>
            <w:r w:rsidRPr="009F12B4">
              <w:rPr>
                <w:bCs/>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9F12B4">
              <w:rPr>
                <w:bCs/>
                <w:sz w:val="22"/>
                <w:szCs w:val="22"/>
              </w:rPr>
              <w:t>травматизации</w:t>
            </w:r>
            <w:proofErr w:type="spellEnd"/>
            <w:r w:rsidRPr="009F12B4">
              <w:rPr>
                <w:bCs/>
                <w:sz w:val="22"/>
                <w:szCs w:val="22"/>
              </w:rPr>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9F12B4">
              <w:rPr>
                <w:bCs/>
                <w:sz w:val="22"/>
                <w:szCs w:val="22"/>
              </w:rPr>
              <w:t>коннектором</w:t>
            </w:r>
            <w:proofErr w:type="spellEnd"/>
            <w:r w:rsidRPr="009F12B4">
              <w:rPr>
                <w:bCs/>
                <w:sz w:val="22"/>
                <w:szCs w:val="22"/>
              </w:rPr>
              <w:t xml:space="preserve"> </w:t>
            </w:r>
            <w:proofErr w:type="spellStart"/>
            <w:r w:rsidRPr="009F12B4">
              <w:rPr>
                <w:bCs/>
                <w:sz w:val="22"/>
                <w:szCs w:val="22"/>
              </w:rPr>
              <w:lastRenderedPageBreak/>
              <w:t>Люера</w:t>
            </w:r>
            <w:proofErr w:type="spellEnd"/>
            <w:r w:rsidRPr="009F12B4">
              <w:rPr>
                <w:bCs/>
                <w:sz w:val="22"/>
                <w:szCs w:val="22"/>
              </w:rPr>
              <w:t xml:space="preserve">  длиной 150-250мм, с эластичным цветным (синим) зажимом. Цветовая кодировка крыльев иглы в зависимости от размера иглы.</w:t>
            </w:r>
          </w:p>
          <w:p w:rsidR="00036DE6" w:rsidRPr="009F12B4" w:rsidRDefault="00036DE6" w:rsidP="00036DE6">
            <w:pPr>
              <w:jc w:val="both"/>
              <w:rPr>
                <w:bCs/>
                <w:sz w:val="22"/>
                <w:szCs w:val="22"/>
              </w:rPr>
            </w:pPr>
            <w:r w:rsidRPr="009F12B4">
              <w:rPr>
                <w:bCs/>
                <w:sz w:val="22"/>
                <w:szCs w:val="22"/>
              </w:rPr>
              <w:t>Размер  16</w:t>
            </w:r>
            <w:r w:rsidRPr="009F12B4">
              <w:rPr>
                <w:bCs/>
                <w:sz w:val="22"/>
                <w:szCs w:val="22"/>
                <w:lang w:val="en-US"/>
              </w:rPr>
              <w:t>G</w:t>
            </w:r>
            <w:r w:rsidRPr="009F12B4">
              <w:rPr>
                <w:bCs/>
                <w:sz w:val="22"/>
                <w:szCs w:val="22"/>
              </w:rPr>
              <w:t xml:space="preserve"> (1,6мм). Длина иглы  25мм.</w:t>
            </w:r>
          </w:p>
          <w:p w:rsidR="00036DE6" w:rsidRPr="009F12B4" w:rsidRDefault="00036DE6" w:rsidP="00036DE6">
            <w:pPr>
              <w:jc w:val="both"/>
              <w:rPr>
                <w:sz w:val="22"/>
                <w:szCs w:val="22"/>
              </w:rPr>
            </w:pPr>
            <w:r w:rsidRPr="009F12B4">
              <w:rPr>
                <w:bCs/>
                <w:sz w:val="22"/>
                <w:szCs w:val="22"/>
              </w:rPr>
              <w:t>Раздельная упаковка всех игл.</w:t>
            </w:r>
          </w:p>
        </w:tc>
        <w:tc>
          <w:tcPr>
            <w:tcW w:w="993" w:type="dxa"/>
            <w:shd w:val="clear" w:color="auto" w:fill="auto"/>
            <w:vAlign w:val="center"/>
          </w:tcPr>
          <w:p w:rsidR="00036DE6" w:rsidRPr="005002EE" w:rsidRDefault="00036DE6" w:rsidP="00036DE6">
            <w:pPr>
              <w:jc w:val="center"/>
            </w:pPr>
            <w:r w:rsidRPr="005002EE">
              <w:lastRenderedPageBreak/>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2 450</w:t>
            </w:r>
          </w:p>
        </w:tc>
      </w:tr>
      <w:tr w:rsidR="00036DE6" w:rsidRPr="007468C6" w:rsidTr="00036DE6">
        <w:trPr>
          <w:trHeight w:val="70"/>
        </w:trPr>
        <w:tc>
          <w:tcPr>
            <w:tcW w:w="709" w:type="dxa"/>
            <w:shd w:val="clear" w:color="auto" w:fill="auto"/>
            <w:noWrap/>
          </w:tcPr>
          <w:p w:rsidR="00036DE6" w:rsidRDefault="00036DE6" w:rsidP="00036DE6">
            <w:pPr>
              <w:rPr>
                <w:sz w:val="22"/>
                <w:szCs w:val="22"/>
              </w:rPr>
            </w:pPr>
            <w:r>
              <w:rPr>
                <w:sz w:val="22"/>
                <w:szCs w:val="22"/>
              </w:rPr>
              <w:lastRenderedPageBreak/>
              <w:t>12</w:t>
            </w:r>
          </w:p>
        </w:tc>
        <w:tc>
          <w:tcPr>
            <w:tcW w:w="3402" w:type="dxa"/>
            <w:shd w:val="clear" w:color="auto" w:fill="auto"/>
          </w:tcPr>
          <w:p w:rsidR="00036DE6" w:rsidRPr="00E86DA0" w:rsidRDefault="00036DE6" w:rsidP="00036DE6">
            <w:pPr>
              <w:rPr>
                <w:lang w:val="en-US"/>
              </w:rPr>
            </w:pPr>
            <w:r w:rsidRPr="00E86DA0">
              <w:t>Игла фистульная артериальная 15</w:t>
            </w:r>
            <w:r w:rsidRPr="00E86DA0">
              <w:rPr>
                <w:lang w:val="en-US"/>
              </w:rPr>
              <w:t>G</w:t>
            </w:r>
            <w:r w:rsidRPr="00E86DA0">
              <w:t xml:space="preserve"> №1, «Витал </w:t>
            </w:r>
            <w:proofErr w:type="spellStart"/>
            <w:r w:rsidRPr="00E86DA0">
              <w:t>ХелзскэаСдн</w:t>
            </w:r>
            <w:proofErr w:type="spellEnd"/>
            <w:r w:rsidRPr="00E86DA0">
              <w:t xml:space="preserve">. </w:t>
            </w:r>
            <w:proofErr w:type="spellStart"/>
            <w:r w:rsidRPr="00E86DA0">
              <w:t>Бхд</w:t>
            </w:r>
            <w:proofErr w:type="spellEnd"/>
            <w:r w:rsidRPr="00E86DA0">
              <w:t>.», Малайзия</w:t>
            </w:r>
          </w:p>
        </w:tc>
        <w:tc>
          <w:tcPr>
            <w:tcW w:w="5103" w:type="dxa"/>
            <w:shd w:val="clear" w:color="auto" w:fill="auto"/>
          </w:tcPr>
          <w:p w:rsidR="00036DE6" w:rsidRDefault="00036DE6" w:rsidP="00036DE6">
            <w:pPr>
              <w:jc w:val="both"/>
              <w:rPr>
                <w:sz w:val="22"/>
                <w:szCs w:val="22"/>
              </w:rPr>
            </w:pPr>
            <w:r w:rsidRPr="00284D4B">
              <w:rPr>
                <w:b/>
                <w:bCs/>
                <w:sz w:val="22"/>
                <w:szCs w:val="22"/>
              </w:rPr>
              <w:t>Игла фистульная артериальная 1</w:t>
            </w:r>
            <w:r>
              <w:rPr>
                <w:b/>
                <w:bCs/>
                <w:sz w:val="22"/>
                <w:szCs w:val="22"/>
              </w:rPr>
              <w:t>5</w:t>
            </w:r>
            <w:r w:rsidRPr="00284D4B">
              <w:rPr>
                <w:b/>
                <w:bCs/>
                <w:sz w:val="22"/>
                <w:szCs w:val="22"/>
                <w:lang w:val="en-GB"/>
              </w:rPr>
              <w:t>G</w:t>
            </w:r>
            <w:r w:rsidRPr="009F12B4">
              <w:rPr>
                <w:sz w:val="22"/>
                <w:szCs w:val="22"/>
              </w:rPr>
              <w:t xml:space="preserve"> </w:t>
            </w:r>
            <w:r w:rsidRPr="009F12B4">
              <w:rPr>
                <w:bCs/>
                <w:sz w:val="22"/>
                <w:szCs w:val="22"/>
              </w:rPr>
              <w:t xml:space="preserve">25мм </w:t>
            </w:r>
            <w:proofErr w:type="spellStart"/>
            <w:r w:rsidRPr="009F12B4">
              <w:rPr>
                <w:bCs/>
                <w:sz w:val="22"/>
                <w:szCs w:val="22"/>
              </w:rPr>
              <w:t>х</w:t>
            </w:r>
            <w:proofErr w:type="spellEnd"/>
            <w:r w:rsidRPr="009F12B4">
              <w:rPr>
                <w:bCs/>
                <w:sz w:val="22"/>
                <w:szCs w:val="22"/>
              </w:rPr>
              <w:t xml:space="preserve"> 1</w:t>
            </w:r>
            <w:r>
              <w:rPr>
                <w:bCs/>
                <w:sz w:val="22"/>
                <w:szCs w:val="22"/>
              </w:rPr>
              <w:t>8</w:t>
            </w:r>
            <w:r w:rsidRPr="009F12B4">
              <w:rPr>
                <w:bCs/>
                <w:sz w:val="22"/>
                <w:szCs w:val="22"/>
              </w:rPr>
              <w:t>0мм</w:t>
            </w:r>
          </w:p>
          <w:p w:rsidR="00036DE6" w:rsidRPr="009F12B4" w:rsidRDefault="00036DE6" w:rsidP="00036DE6">
            <w:pPr>
              <w:rPr>
                <w:sz w:val="22"/>
                <w:szCs w:val="22"/>
              </w:rPr>
            </w:pPr>
            <w:r w:rsidRPr="009F12B4">
              <w:rPr>
                <w:sz w:val="22"/>
                <w:szCs w:val="22"/>
              </w:rPr>
              <w:t>Диаметр иглы - 1.8 мм.</w:t>
            </w:r>
          </w:p>
          <w:p w:rsidR="00036DE6" w:rsidRPr="009F12B4" w:rsidRDefault="00036DE6" w:rsidP="00036DE6">
            <w:pPr>
              <w:rPr>
                <w:sz w:val="22"/>
                <w:szCs w:val="22"/>
              </w:rPr>
            </w:pPr>
            <w:r w:rsidRPr="009F12B4">
              <w:rPr>
                <w:sz w:val="22"/>
                <w:szCs w:val="22"/>
              </w:rPr>
              <w:t xml:space="preserve">Длина иглы – 25 мм.      </w:t>
            </w:r>
          </w:p>
          <w:p w:rsidR="00036DE6" w:rsidRPr="009F12B4" w:rsidRDefault="00036DE6" w:rsidP="00036DE6">
            <w:pPr>
              <w:rPr>
                <w:sz w:val="22"/>
                <w:szCs w:val="22"/>
              </w:rPr>
            </w:pPr>
            <w:r w:rsidRPr="009F12B4">
              <w:rPr>
                <w:sz w:val="22"/>
                <w:szCs w:val="22"/>
              </w:rPr>
              <w:t xml:space="preserve">Длина отвода не менее 150 и не более 300 мм. </w:t>
            </w:r>
          </w:p>
          <w:p w:rsidR="00036DE6" w:rsidRPr="009F12B4" w:rsidRDefault="00036DE6" w:rsidP="00036DE6">
            <w:pPr>
              <w:rPr>
                <w:sz w:val="22"/>
                <w:szCs w:val="22"/>
              </w:rPr>
            </w:pPr>
            <w:r w:rsidRPr="009F12B4">
              <w:rPr>
                <w:sz w:val="22"/>
                <w:szCs w:val="22"/>
              </w:rPr>
              <w:t xml:space="preserve">Игла фистульная артериальная - ультратонкая стенка с силиконовым  покрытием для облегчения вхождения иглы при  установке  и для уменьшения риска  </w:t>
            </w:r>
            <w:proofErr w:type="spellStart"/>
            <w:r w:rsidRPr="009F12B4">
              <w:rPr>
                <w:sz w:val="22"/>
                <w:szCs w:val="22"/>
              </w:rPr>
              <w:t>тромбирования</w:t>
            </w:r>
            <w:proofErr w:type="spellEnd"/>
            <w:r w:rsidRPr="009F12B4">
              <w:rPr>
                <w:sz w:val="22"/>
                <w:szCs w:val="22"/>
              </w:rPr>
              <w:t>.</w:t>
            </w:r>
          </w:p>
          <w:p w:rsidR="00036DE6" w:rsidRPr="009F12B4" w:rsidRDefault="00036DE6" w:rsidP="00036DE6">
            <w:pPr>
              <w:rPr>
                <w:sz w:val="22"/>
                <w:szCs w:val="22"/>
              </w:rPr>
            </w:pPr>
            <w:r w:rsidRPr="009F12B4">
              <w:rPr>
                <w:sz w:val="22"/>
                <w:szCs w:val="22"/>
              </w:rPr>
              <w:t>Метка положения среза иглы – наличие.</w:t>
            </w:r>
          </w:p>
          <w:p w:rsidR="00036DE6" w:rsidRPr="009F12B4" w:rsidRDefault="00036DE6" w:rsidP="00036DE6">
            <w:pPr>
              <w:rPr>
                <w:sz w:val="22"/>
                <w:szCs w:val="22"/>
              </w:rPr>
            </w:pPr>
            <w:r w:rsidRPr="009F12B4">
              <w:rPr>
                <w:sz w:val="22"/>
                <w:szCs w:val="22"/>
              </w:rPr>
              <w:t>Пластиковый зажим на магистрали - наличие. Вращающиеся крылышки – наличие.</w:t>
            </w:r>
          </w:p>
          <w:p w:rsidR="00036DE6" w:rsidRPr="009F12B4" w:rsidRDefault="00036DE6" w:rsidP="00036DE6">
            <w:pPr>
              <w:rPr>
                <w:sz w:val="22"/>
                <w:szCs w:val="22"/>
              </w:rPr>
            </w:pPr>
            <w:r w:rsidRPr="009F12B4">
              <w:rPr>
                <w:sz w:val="22"/>
                <w:szCs w:val="22"/>
              </w:rPr>
              <w:t>Перфорация – наличие.</w:t>
            </w:r>
          </w:p>
          <w:p w:rsidR="00036DE6" w:rsidRPr="009F12B4" w:rsidRDefault="00036DE6" w:rsidP="00036DE6">
            <w:pPr>
              <w:rPr>
                <w:sz w:val="22"/>
                <w:szCs w:val="22"/>
              </w:rPr>
            </w:pPr>
            <w:r w:rsidRPr="009F12B4">
              <w:rPr>
                <w:sz w:val="22"/>
                <w:szCs w:val="22"/>
              </w:rPr>
              <w:t xml:space="preserve">Толщина стенки канюли – не менее 100 мкм  </w:t>
            </w:r>
          </w:p>
          <w:p w:rsidR="00036DE6" w:rsidRPr="009F12B4" w:rsidRDefault="00036DE6" w:rsidP="00036DE6">
            <w:pPr>
              <w:rPr>
                <w:sz w:val="22"/>
                <w:szCs w:val="22"/>
              </w:rPr>
            </w:pPr>
            <w:r w:rsidRPr="009F12B4">
              <w:rPr>
                <w:sz w:val="22"/>
                <w:szCs w:val="22"/>
              </w:rPr>
              <w:t>Стерилизация: не этилен-оксид</w:t>
            </w:r>
          </w:p>
          <w:p w:rsidR="00036DE6" w:rsidRPr="009F12B4" w:rsidRDefault="00036DE6" w:rsidP="00036DE6">
            <w:pPr>
              <w:rPr>
                <w:sz w:val="22"/>
                <w:szCs w:val="22"/>
              </w:rPr>
            </w:pPr>
            <w:r w:rsidRPr="009F12B4">
              <w:rPr>
                <w:sz w:val="22"/>
                <w:szCs w:val="22"/>
              </w:rPr>
              <w:t>Упаковка индивидуальная</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350</w:t>
            </w:r>
          </w:p>
        </w:tc>
      </w:tr>
      <w:tr w:rsidR="00036DE6" w:rsidRPr="007468C6" w:rsidTr="00036DE6">
        <w:trPr>
          <w:trHeight w:val="70"/>
        </w:trPr>
        <w:tc>
          <w:tcPr>
            <w:tcW w:w="709" w:type="dxa"/>
            <w:shd w:val="clear" w:color="auto" w:fill="auto"/>
            <w:noWrap/>
          </w:tcPr>
          <w:p w:rsidR="00036DE6" w:rsidRDefault="00036DE6" w:rsidP="00036DE6">
            <w:pPr>
              <w:rPr>
                <w:sz w:val="22"/>
                <w:szCs w:val="22"/>
              </w:rPr>
            </w:pPr>
            <w:r>
              <w:rPr>
                <w:sz w:val="22"/>
                <w:szCs w:val="22"/>
              </w:rPr>
              <w:t>13</w:t>
            </w:r>
          </w:p>
        </w:tc>
        <w:tc>
          <w:tcPr>
            <w:tcW w:w="3402" w:type="dxa"/>
            <w:shd w:val="clear" w:color="auto" w:fill="auto"/>
          </w:tcPr>
          <w:p w:rsidR="00036DE6" w:rsidRPr="00E86DA0" w:rsidRDefault="00036DE6" w:rsidP="00036DE6">
            <w:pPr>
              <w:rPr>
                <w:lang w:val="en-US"/>
              </w:rPr>
            </w:pPr>
            <w:r w:rsidRPr="00E86DA0">
              <w:t>Игла фистульная венозная 15</w:t>
            </w:r>
            <w:r w:rsidRPr="00E86DA0">
              <w:rPr>
                <w:lang w:val="en-US"/>
              </w:rPr>
              <w:t>G</w:t>
            </w:r>
            <w:r w:rsidRPr="00E86DA0">
              <w:t xml:space="preserve"> №1 , «Витал </w:t>
            </w:r>
            <w:proofErr w:type="spellStart"/>
            <w:r w:rsidRPr="00E86DA0">
              <w:t>ХелзскэаСдн</w:t>
            </w:r>
            <w:proofErr w:type="spellEnd"/>
            <w:r w:rsidRPr="00E86DA0">
              <w:t xml:space="preserve">. </w:t>
            </w:r>
            <w:proofErr w:type="spellStart"/>
            <w:r w:rsidRPr="00E86DA0">
              <w:t>Бхд</w:t>
            </w:r>
            <w:proofErr w:type="spellEnd"/>
            <w:r w:rsidRPr="00E86DA0">
              <w:t>.», Малайзия</w:t>
            </w:r>
          </w:p>
        </w:tc>
        <w:tc>
          <w:tcPr>
            <w:tcW w:w="5103" w:type="dxa"/>
            <w:shd w:val="clear" w:color="auto" w:fill="auto"/>
          </w:tcPr>
          <w:p w:rsidR="00036DE6" w:rsidRPr="009F12B4" w:rsidRDefault="00036DE6" w:rsidP="00036DE6">
            <w:pPr>
              <w:jc w:val="both"/>
              <w:rPr>
                <w:bCs/>
                <w:sz w:val="22"/>
                <w:szCs w:val="22"/>
              </w:rPr>
            </w:pPr>
            <w:r w:rsidRPr="00284D4B">
              <w:rPr>
                <w:b/>
                <w:bCs/>
                <w:sz w:val="22"/>
                <w:szCs w:val="22"/>
              </w:rPr>
              <w:t>Игла фистульная венозная 1</w:t>
            </w:r>
            <w:r>
              <w:rPr>
                <w:b/>
                <w:bCs/>
                <w:sz w:val="22"/>
                <w:szCs w:val="22"/>
              </w:rPr>
              <w:t>5</w:t>
            </w:r>
            <w:r w:rsidRPr="00284D4B">
              <w:rPr>
                <w:b/>
                <w:bCs/>
                <w:sz w:val="22"/>
                <w:szCs w:val="22"/>
                <w:lang w:val="en-GB"/>
              </w:rPr>
              <w:t>G</w:t>
            </w:r>
            <w:r w:rsidRPr="009F12B4">
              <w:rPr>
                <w:bCs/>
                <w:sz w:val="22"/>
                <w:szCs w:val="22"/>
              </w:rPr>
              <w:t xml:space="preserve">, 25мм </w:t>
            </w:r>
            <w:proofErr w:type="spellStart"/>
            <w:r w:rsidRPr="009F12B4">
              <w:rPr>
                <w:bCs/>
                <w:sz w:val="22"/>
                <w:szCs w:val="22"/>
              </w:rPr>
              <w:t>х</w:t>
            </w:r>
            <w:proofErr w:type="spellEnd"/>
            <w:r w:rsidRPr="009F12B4">
              <w:rPr>
                <w:bCs/>
                <w:sz w:val="22"/>
                <w:szCs w:val="22"/>
              </w:rPr>
              <w:t xml:space="preserve"> 1</w:t>
            </w:r>
            <w:r>
              <w:rPr>
                <w:bCs/>
                <w:sz w:val="22"/>
                <w:szCs w:val="22"/>
              </w:rPr>
              <w:t>8</w:t>
            </w:r>
            <w:r w:rsidRPr="009F12B4">
              <w:rPr>
                <w:bCs/>
                <w:sz w:val="22"/>
                <w:szCs w:val="22"/>
              </w:rPr>
              <w:t>0мм</w:t>
            </w:r>
          </w:p>
          <w:p w:rsidR="00036DE6" w:rsidRPr="009F12B4" w:rsidRDefault="00036DE6" w:rsidP="00036DE6">
            <w:pPr>
              <w:rPr>
                <w:sz w:val="22"/>
                <w:szCs w:val="22"/>
              </w:rPr>
            </w:pPr>
            <w:r w:rsidRPr="009F12B4">
              <w:rPr>
                <w:sz w:val="22"/>
                <w:szCs w:val="22"/>
              </w:rPr>
              <w:t>Диаметр иглы - 1.8 мм.</w:t>
            </w:r>
          </w:p>
          <w:p w:rsidR="00036DE6" w:rsidRPr="009F12B4" w:rsidRDefault="00036DE6" w:rsidP="00036DE6">
            <w:pPr>
              <w:rPr>
                <w:sz w:val="22"/>
                <w:szCs w:val="22"/>
              </w:rPr>
            </w:pPr>
            <w:r w:rsidRPr="009F12B4">
              <w:rPr>
                <w:sz w:val="22"/>
                <w:szCs w:val="22"/>
              </w:rPr>
              <w:t xml:space="preserve">Длина иглы – 25 мм.      </w:t>
            </w:r>
          </w:p>
          <w:p w:rsidR="00036DE6" w:rsidRPr="009F12B4" w:rsidRDefault="00036DE6" w:rsidP="00036DE6">
            <w:pPr>
              <w:rPr>
                <w:sz w:val="22"/>
                <w:szCs w:val="22"/>
              </w:rPr>
            </w:pPr>
            <w:r w:rsidRPr="009F12B4">
              <w:rPr>
                <w:sz w:val="22"/>
                <w:szCs w:val="22"/>
              </w:rPr>
              <w:t xml:space="preserve">Длина отвода не менее 150 и не более 300 мм. </w:t>
            </w:r>
          </w:p>
          <w:p w:rsidR="00036DE6" w:rsidRPr="009F12B4" w:rsidRDefault="00036DE6" w:rsidP="00036DE6">
            <w:pPr>
              <w:rPr>
                <w:sz w:val="22"/>
                <w:szCs w:val="22"/>
              </w:rPr>
            </w:pPr>
            <w:r w:rsidRPr="009F12B4">
              <w:rPr>
                <w:sz w:val="22"/>
                <w:szCs w:val="22"/>
              </w:rPr>
              <w:t xml:space="preserve">Игла фистульная венозная - ультратонкая стенка с силиконовым  покрытием для облегчения вхождения иглы при  установке  и для уменьшения риска  </w:t>
            </w:r>
            <w:proofErr w:type="spellStart"/>
            <w:r w:rsidRPr="009F12B4">
              <w:rPr>
                <w:sz w:val="22"/>
                <w:szCs w:val="22"/>
              </w:rPr>
              <w:t>тромбирования</w:t>
            </w:r>
            <w:proofErr w:type="spellEnd"/>
            <w:r w:rsidRPr="009F12B4">
              <w:rPr>
                <w:sz w:val="22"/>
                <w:szCs w:val="22"/>
              </w:rPr>
              <w:t xml:space="preserve">. </w:t>
            </w:r>
          </w:p>
          <w:p w:rsidR="00036DE6" w:rsidRPr="009F12B4" w:rsidRDefault="00036DE6" w:rsidP="00036DE6">
            <w:pPr>
              <w:rPr>
                <w:sz w:val="22"/>
                <w:szCs w:val="22"/>
              </w:rPr>
            </w:pPr>
            <w:r w:rsidRPr="009F12B4">
              <w:rPr>
                <w:sz w:val="22"/>
                <w:szCs w:val="22"/>
              </w:rPr>
              <w:t>Метка положения среза иглы – наличие.</w:t>
            </w:r>
          </w:p>
          <w:p w:rsidR="00036DE6" w:rsidRPr="009F12B4" w:rsidRDefault="00036DE6" w:rsidP="00036DE6">
            <w:pPr>
              <w:rPr>
                <w:sz w:val="22"/>
                <w:szCs w:val="22"/>
              </w:rPr>
            </w:pPr>
            <w:r w:rsidRPr="009F12B4">
              <w:rPr>
                <w:sz w:val="22"/>
                <w:szCs w:val="22"/>
              </w:rPr>
              <w:t>Пластиковый зажим на магистрали - наличие. Вращающиеся крылышки – наличие.</w:t>
            </w:r>
          </w:p>
          <w:p w:rsidR="00036DE6" w:rsidRPr="009F12B4" w:rsidRDefault="00036DE6" w:rsidP="00036DE6">
            <w:pPr>
              <w:rPr>
                <w:sz w:val="22"/>
                <w:szCs w:val="22"/>
              </w:rPr>
            </w:pPr>
            <w:r w:rsidRPr="009F12B4">
              <w:rPr>
                <w:sz w:val="22"/>
                <w:szCs w:val="22"/>
              </w:rPr>
              <w:t>Перфорация – наличие.</w:t>
            </w:r>
          </w:p>
          <w:p w:rsidR="00036DE6" w:rsidRPr="009F12B4" w:rsidRDefault="00036DE6" w:rsidP="00036DE6">
            <w:pPr>
              <w:rPr>
                <w:sz w:val="22"/>
                <w:szCs w:val="22"/>
              </w:rPr>
            </w:pPr>
            <w:r w:rsidRPr="009F12B4">
              <w:rPr>
                <w:sz w:val="22"/>
                <w:szCs w:val="22"/>
              </w:rPr>
              <w:t xml:space="preserve">Толщина стенки канюли – не менее 100 мкм  </w:t>
            </w:r>
          </w:p>
          <w:p w:rsidR="00036DE6" w:rsidRPr="009F12B4" w:rsidRDefault="00036DE6" w:rsidP="00036DE6">
            <w:pPr>
              <w:rPr>
                <w:sz w:val="22"/>
                <w:szCs w:val="22"/>
              </w:rPr>
            </w:pPr>
            <w:r w:rsidRPr="009F12B4">
              <w:rPr>
                <w:sz w:val="22"/>
                <w:szCs w:val="22"/>
              </w:rPr>
              <w:t>Стерилизация: не этилен-оксид</w:t>
            </w:r>
          </w:p>
          <w:p w:rsidR="00036DE6" w:rsidRPr="009F12B4" w:rsidRDefault="00036DE6" w:rsidP="00036DE6">
            <w:pPr>
              <w:rPr>
                <w:sz w:val="22"/>
                <w:szCs w:val="22"/>
              </w:rPr>
            </w:pPr>
            <w:r w:rsidRPr="009F12B4">
              <w:rPr>
                <w:sz w:val="22"/>
                <w:szCs w:val="22"/>
              </w:rPr>
              <w:t>Упаковка индивидуальная</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350</w:t>
            </w:r>
          </w:p>
        </w:tc>
      </w:tr>
      <w:tr w:rsidR="00036DE6" w:rsidRPr="007468C6" w:rsidTr="00036DE6">
        <w:trPr>
          <w:trHeight w:val="70"/>
        </w:trPr>
        <w:tc>
          <w:tcPr>
            <w:tcW w:w="709" w:type="dxa"/>
            <w:shd w:val="clear" w:color="auto" w:fill="auto"/>
            <w:noWrap/>
          </w:tcPr>
          <w:p w:rsidR="00036DE6" w:rsidRDefault="00036DE6" w:rsidP="00036DE6">
            <w:pPr>
              <w:rPr>
                <w:sz w:val="22"/>
                <w:szCs w:val="22"/>
              </w:rPr>
            </w:pPr>
            <w:r>
              <w:rPr>
                <w:sz w:val="22"/>
                <w:szCs w:val="22"/>
              </w:rPr>
              <w:t>14</w:t>
            </w:r>
          </w:p>
        </w:tc>
        <w:tc>
          <w:tcPr>
            <w:tcW w:w="3402" w:type="dxa"/>
            <w:shd w:val="clear" w:color="auto" w:fill="auto"/>
          </w:tcPr>
          <w:p w:rsidR="00036DE6" w:rsidRPr="00E86DA0" w:rsidRDefault="00036DE6" w:rsidP="00036DE6">
            <w:r w:rsidRPr="00E86DA0">
              <w:t>Средство для дезинфекции аппаратов «Искусственная почка» «</w:t>
            </w:r>
            <w:proofErr w:type="spellStart"/>
            <w:r w:rsidRPr="00E86DA0">
              <w:t>Цитротех</w:t>
            </w:r>
            <w:proofErr w:type="spellEnd"/>
            <w:r w:rsidRPr="00E86DA0">
              <w:t>», ООО НПФ «</w:t>
            </w:r>
            <w:proofErr w:type="spellStart"/>
            <w:r w:rsidRPr="00E86DA0">
              <w:t>Технахим</w:t>
            </w:r>
            <w:proofErr w:type="spellEnd"/>
            <w:r w:rsidRPr="00E86DA0">
              <w:t>», Россия</w:t>
            </w:r>
          </w:p>
        </w:tc>
        <w:tc>
          <w:tcPr>
            <w:tcW w:w="5103" w:type="dxa"/>
            <w:shd w:val="clear" w:color="auto" w:fill="auto"/>
          </w:tcPr>
          <w:p w:rsidR="00036DE6" w:rsidRPr="00284D4B" w:rsidRDefault="00036DE6" w:rsidP="00036DE6">
            <w:pPr>
              <w:rPr>
                <w:b/>
                <w:sz w:val="22"/>
                <w:szCs w:val="22"/>
              </w:rPr>
            </w:pPr>
            <w:r w:rsidRPr="00284D4B">
              <w:rPr>
                <w:b/>
                <w:sz w:val="22"/>
                <w:szCs w:val="22"/>
              </w:rPr>
              <w:t xml:space="preserve">Средство для дезинфекции аппаратов </w:t>
            </w:r>
          </w:p>
          <w:p w:rsidR="00036DE6" w:rsidRPr="009F12B4" w:rsidRDefault="00036DE6" w:rsidP="00036DE6">
            <w:pPr>
              <w:rPr>
                <w:sz w:val="22"/>
                <w:szCs w:val="22"/>
              </w:rPr>
            </w:pPr>
            <w:r w:rsidRPr="009F12B4">
              <w:rPr>
                <w:sz w:val="22"/>
                <w:szCs w:val="22"/>
              </w:rPr>
              <w:t xml:space="preserve">Средство дезинфицирующее предназначено для применения в медицинских организациях для дезинфекции контура циркуляции диализирующей жидкости в </w:t>
            </w:r>
            <w:proofErr w:type="spellStart"/>
            <w:r w:rsidRPr="009F12B4">
              <w:rPr>
                <w:sz w:val="22"/>
                <w:szCs w:val="22"/>
              </w:rPr>
              <w:t>гемодиализных</w:t>
            </w:r>
            <w:proofErr w:type="spellEnd"/>
            <w:r w:rsidRPr="009F12B4">
              <w:rPr>
                <w:sz w:val="22"/>
                <w:szCs w:val="22"/>
              </w:rPr>
              <w:t xml:space="preserve"> аппаратах.</w:t>
            </w:r>
          </w:p>
          <w:p w:rsidR="00036DE6" w:rsidRPr="009F12B4" w:rsidRDefault="00036DE6" w:rsidP="00036DE6">
            <w:pPr>
              <w:rPr>
                <w:sz w:val="22"/>
                <w:szCs w:val="22"/>
              </w:rPr>
            </w:pPr>
            <w:r w:rsidRPr="009F12B4">
              <w:rPr>
                <w:sz w:val="22"/>
                <w:szCs w:val="22"/>
              </w:rPr>
              <w:t>Состав: моногидрат лимонной кислоты - 50,0%</w:t>
            </w:r>
          </w:p>
          <w:p w:rsidR="00036DE6" w:rsidRPr="009F12B4" w:rsidRDefault="00036DE6" w:rsidP="00036DE6">
            <w:pPr>
              <w:rPr>
                <w:sz w:val="22"/>
                <w:szCs w:val="22"/>
              </w:rPr>
            </w:pPr>
            <w:r w:rsidRPr="009F12B4">
              <w:rPr>
                <w:sz w:val="22"/>
                <w:szCs w:val="22"/>
              </w:rPr>
              <w:t>Средство хорошо смешивается с водой, обладает способностью удалять осадки солей неорганических кислот (</w:t>
            </w:r>
            <w:proofErr w:type="spellStart"/>
            <w:r w:rsidRPr="009F12B4">
              <w:rPr>
                <w:sz w:val="22"/>
                <w:szCs w:val="22"/>
              </w:rPr>
              <w:t>декальцификация</w:t>
            </w:r>
            <w:proofErr w:type="spellEnd"/>
            <w:r w:rsidRPr="009F12B4">
              <w:rPr>
                <w:sz w:val="22"/>
                <w:szCs w:val="22"/>
              </w:rPr>
              <w:t>).</w:t>
            </w:r>
          </w:p>
          <w:p w:rsidR="00036DE6" w:rsidRPr="009F12B4" w:rsidRDefault="00036DE6" w:rsidP="00036DE6">
            <w:pPr>
              <w:rPr>
                <w:sz w:val="22"/>
                <w:szCs w:val="22"/>
              </w:rPr>
            </w:pPr>
            <w:r w:rsidRPr="009F12B4">
              <w:rPr>
                <w:sz w:val="22"/>
                <w:szCs w:val="22"/>
              </w:rPr>
              <w:t>Выпускается в полиэтиленовых канистрах 10л.</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30</w:t>
            </w:r>
          </w:p>
        </w:tc>
      </w:tr>
      <w:tr w:rsidR="00036DE6" w:rsidRPr="007468C6" w:rsidTr="00036DE6">
        <w:trPr>
          <w:trHeight w:val="70"/>
        </w:trPr>
        <w:tc>
          <w:tcPr>
            <w:tcW w:w="709" w:type="dxa"/>
            <w:shd w:val="clear" w:color="auto" w:fill="auto"/>
            <w:noWrap/>
          </w:tcPr>
          <w:p w:rsidR="00036DE6" w:rsidRDefault="00036DE6" w:rsidP="00036DE6">
            <w:pPr>
              <w:rPr>
                <w:sz w:val="22"/>
                <w:szCs w:val="22"/>
              </w:rPr>
            </w:pPr>
            <w:r>
              <w:rPr>
                <w:sz w:val="22"/>
                <w:szCs w:val="22"/>
              </w:rPr>
              <w:t>15</w:t>
            </w:r>
          </w:p>
        </w:tc>
        <w:tc>
          <w:tcPr>
            <w:tcW w:w="3402" w:type="dxa"/>
            <w:shd w:val="clear" w:color="auto" w:fill="auto"/>
          </w:tcPr>
          <w:p w:rsidR="00036DE6" w:rsidRPr="00E86DA0" w:rsidRDefault="00036DE6" w:rsidP="00036DE6">
            <w:r w:rsidRPr="00E86DA0">
              <w:t xml:space="preserve">Фильтр для системы стерилизации диализата </w:t>
            </w:r>
            <w:proofErr w:type="spellStart"/>
            <w:r w:rsidRPr="00E86DA0">
              <w:t>DIASAFEplus</w:t>
            </w:r>
            <w:proofErr w:type="spellEnd"/>
            <w:r w:rsidRPr="00E86DA0">
              <w:t xml:space="preserve">, </w:t>
            </w:r>
            <w:proofErr w:type="spellStart"/>
            <w:r w:rsidRPr="00E86DA0">
              <w:t>FreseniusMedicalCare</w:t>
            </w:r>
            <w:proofErr w:type="spellEnd"/>
            <w:r w:rsidRPr="00E86DA0">
              <w:t>, Германия</w:t>
            </w:r>
          </w:p>
        </w:tc>
        <w:tc>
          <w:tcPr>
            <w:tcW w:w="5103" w:type="dxa"/>
            <w:shd w:val="clear" w:color="auto" w:fill="auto"/>
          </w:tcPr>
          <w:p w:rsidR="00036DE6" w:rsidRDefault="00036DE6" w:rsidP="00036DE6">
            <w:pPr>
              <w:jc w:val="both"/>
              <w:rPr>
                <w:bCs/>
                <w:sz w:val="22"/>
                <w:szCs w:val="22"/>
              </w:rPr>
            </w:pPr>
            <w:r w:rsidRPr="00284D4B">
              <w:rPr>
                <w:b/>
                <w:bCs/>
                <w:sz w:val="22"/>
                <w:szCs w:val="22"/>
              </w:rPr>
              <w:t>Фильтр для системы стерилизации диализата</w:t>
            </w:r>
            <w:r w:rsidRPr="009F12B4">
              <w:rPr>
                <w:bCs/>
                <w:sz w:val="22"/>
                <w:szCs w:val="22"/>
              </w:rPr>
              <w:t>.</w:t>
            </w:r>
          </w:p>
          <w:p w:rsidR="00036DE6" w:rsidRPr="009F12B4" w:rsidRDefault="00036DE6" w:rsidP="00036DE6">
            <w:pPr>
              <w:jc w:val="both"/>
              <w:rPr>
                <w:sz w:val="22"/>
                <w:szCs w:val="22"/>
              </w:rPr>
            </w:pPr>
            <w:r w:rsidRPr="009F12B4">
              <w:rPr>
                <w:bCs/>
                <w:sz w:val="22"/>
                <w:szCs w:val="22"/>
              </w:rPr>
              <w:t>Рабочее давление не менее 2 бар, площадь не менее 2.2 кв</w:t>
            </w:r>
            <w:proofErr w:type="gramStart"/>
            <w:r w:rsidRPr="009F12B4">
              <w:rPr>
                <w:bCs/>
                <w:sz w:val="22"/>
                <w:szCs w:val="22"/>
              </w:rPr>
              <w:t>.м</w:t>
            </w:r>
            <w:proofErr w:type="gramEnd"/>
            <w:r w:rsidRPr="009F12B4">
              <w:rPr>
                <w:bCs/>
                <w:sz w:val="22"/>
                <w:szCs w:val="22"/>
              </w:rPr>
              <w:t xml:space="preserve">, крепление DIAFIX </w:t>
            </w:r>
            <w:proofErr w:type="spellStart"/>
            <w:r w:rsidRPr="009F12B4">
              <w:rPr>
                <w:bCs/>
                <w:sz w:val="22"/>
                <w:szCs w:val="22"/>
              </w:rPr>
              <w:t>LockSystem</w:t>
            </w:r>
            <w:proofErr w:type="spellEnd"/>
            <w:r w:rsidRPr="009F12B4">
              <w:rPr>
                <w:bCs/>
                <w:sz w:val="22"/>
                <w:szCs w:val="22"/>
              </w:rPr>
              <w:t xml:space="preserve">. Микробиологическое качество </w:t>
            </w:r>
            <w:proofErr w:type="spellStart"/>
            <w:r w:rsidRPr="009F12B4">
              <w:rPr>
                <w:bCs/>
                <w:sz w:val="22"/>
                <w:szCs w:val="22"/>
              </w:rPr>
              <w:t>диализной</w:t>
            </w:r>
            <w:proofErr w:type="spellEnd"/>
            <w:r w:rsidRPr="009F12B4">
              <w:rPr>
                <w:bCs/>
                <w:sz w:val="22"/>
                <w:szCs w:val="22"/>
              </w:rPr>
              <w:t xml:space="preserve"> жидкости: микробная контаминация не менее 0.1 КОУ/мл, эндотоксины  не менее 0,03МЕ/мл</w:t>
            </w:r>
          </w:p>
        </w:tc>
        <w:tc>
          <w:tcPr>
            <w:tcW w:w="993" w:type="dxa"/>
            <w:shd w:val="clear" w:color="auto" w:fill="auto"/>
            <w:vAlign w:val="center"/>
          </w:tcPr>
          <w:p w:rsidR="00036DE6" w:rsidRPr="005002EE" w:rsidRDefault="00036DE6" w:rsidP="00036DE6">
            <w:pPr>
              <w:jc w:val="center"/>
            </w:pPr>
            <w:r w:rsidRPr="005002EE">
              <w:t>шт.</w:t>
            </w:r>
          </w:p>
        </w:tc>
        <w:tc>
          <w:tcPr>
            <w:tcW w:w="850" w:type="dxa"/>
            <w:shd w:val="clear" w:color="auto" w:fill="auto"/>
            <w:noWrap/>
            <w:vAlign w:val="center"/>
          </w:tcPr>
          <w:p w:rsidR="00036DE6" w:rsidRPr="005002EE" w:rsidRDefault="00036DE6" w:rsidP="00036DE6">
            <w:pPr>
              <w:jc w:val="center"/>
              <w:rPr>
                <w:b/>
                <w:color w:val="000000"/>
              </w:rPr>
            </w:pPr>
            <w:r>
              <w:rPr>
                <w:b/>
                <w:color w:val="000000"/>
              </w:rPr>
              <w:t>21</w:t>
            </w:r>
          </w:p>
        </w:tc>
      </w:tr>
    </w:tbl>
    <w:p w:rsidR="00531627" w:rsidRPr="007468C6" w:rsidRDefault="00531627" w:rsidP="00531627">
      <w:pPr>
        <w:pStyle w:val="ConsPlusNormal"/>
        <w:widowControl/>
        <w:ind w:firstLine="0"/>
        <w:jc w:val="both"/>
        <w:rPr>
          <w:rFonts w:asciiTheme="majorHAnsi" w:hAnsiTheme="majorHAnsi"/>
        </w:rPr>
      </w:pPr>
    </w:p>
    <w:p w:rsidR="00884FA9" w:rsidRDefault="00884FA9"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A46189" w:rsidRDefault="001716B1" w:rsidP="00036DE6">
      <w:pPr>
        <w:jc w:val="right"/>
        <w:rPr>
          <w:color w:val="000000"/>
        </w:rPr>
      </w:pPr>
      <w:r w:rsidRPr="00CF2710">
        <w:rPr>
          <w:bCs/>
          <w:color w:val="000000"/>
        </w:rPr>
        <w:lastRenderedPageBreak/>
        <w:t xml:space="preserve"> </w:t>
      </w:r>
      <w:r w:rsidRPr="00CF2710">
        <w:rPr>
          <w:bCs/>
          <w:color w:val="000000"/>
        </w:rPr>
        <w:br/>
      </w:r>
      <w:r w:rsidR="00A46189" w:rsidRPr="00CF2710">
        <w:rPr>
          <w:bCs/>
          <w:color w:val="000000"/>
        </w:rPr>
        <w:t>Приложение №2</w:t>
      </w:r>
    </w:p>
    <w:p w:rsidR="00CF2710" w:rsidRPr="00B555D0" w:rsidRDefault="00CF2710" w:rsidP="00036DE6">
      <w:pPr>
        <w:jc w:val="right"/>
        <w:rPr>
          <w:color w:val="000000"/>
        </w:rPr>
      </w:pPr>
      <w:r w:rsidRPr="00B555D0">
        <w:rPr>
          <w:color w:val="000000"/>
        </w:rPr>
        <w:t>к заявке участника</w:t>
      </w:r>
    </w:p>
    <w:p w:rsidR="00CF2710" w:rsidRPr="00B555D0" w:rsidRDefault="00CF2710" w:rsidP="00036DE6">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Pr>
          <w:rFonts w:ascii="Times New Roman" w:hAnsi="Times New Roman"/>
          <w:color w:val="000000"/>
          <w:sz w:val="24"/>
          <w:szCs w:val="24"/>
        </w:rPr>
        <w:t>2</w:t>
      </w:r>
      <w:r w:rsidR="00036DE6">
        <w:rPr>
          <w:rFonts w:ascii="Times New Roman" w:hAnsi="Times New Roman"/>
          <w:color w:val="000000"/>
          <w:sz w:val="24"/>
          <w:szCs w:val="24"/>
        </w:rPr>
        <w:t>2</w:t>
      </w:r>
      <w:r w:rsidRPr="00B555D0">
        <w:rPr>
          <w:rFonts w:ascii="Times New Roman" w:hAnsi="Times New Roman"/>
          <w:color w:val="000000"/>
          <w:sz w:val="24"/>
          <w:szCs w:val="24"/>
        </w:rPr>
        <w:t xml:space="preserve">_г. </w:t>
      </w:r>
    </w:p>
    <w:p w:rsidR="001716B1" w:rsidRPr="00CF2710" w:rsidRDefault="00036DE6" w:rsidP="00036DE6">
      <w:pPr>
        <w:jc w:val="right"/>
        <w:rPr>
          <w:bCs/>
          <w:color w:val="000000"/>
        </w:rPr>
      </w:pPr>
      <w:r>
        <w:rPr>
          <w:color w:val="000000"/>
        </w:rPr>
        <w:t>№ 22107000092</w:t>
      </w:r>
    </w:p>
    <w:p w:rsidR="001716B1" w:rsidRDefault="001716B1" w:rsidP="001716B1">
      <w:pPr>
        <w:jc w:val="right"/>
        <w:rPr>
          <w:bCs/>
          <w:color w:val="000000"/>
          <w:sz w:val="20"/>
          <w:szCs w:val="20"/>
        </w:rPr>
      </w:pPr>
    </w:p>
    <w:p w:rsidR="001716B1" w:rsidRDefault="001716B1" w:rsidP="001716B1">
      <w:pPr>
        <w:jc w:val="center"/>
        <w:rPr>
          <w:b/>
          <w:color w:val="000000"/>
          <w:sz w:val="28"/>
          <w:szCs w:val="28"/>
        </w:rPr>
      </w:pPr>
      <w:r>
        <w:rPr>
          <w:b/>
          <w:color w:val="000000"/>
          <w:sz w:val="28"/>
          <w:szCs w:val="28"/>
        </w:rPr>
        <w:t xml:space="preserve">Начальная (максимальная) цена </w:t>
      </w:r>
    </w:p>
    <w:p w:rsidR="001716B1" w:rsidRDefault="001716B1" w:rsidP="001716B1">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1716B1" w:rsidRDefault="001716B1" w:rsidP="001716B1">
      <w:pPr>
        <w:rPr>
          <w:color w:val="000000"/>
          <w:sz w:val="22"/>
          <w:szCs w:val="22"/>
        </w:rPr>
      </w:pPr>
    </w:p>
    <w:tbl>
      <w:tblPr>
        <w:tblStyle w:val="af8"/>
        <w:tblW w:w="10773" w:type="dxa"/>
        <w:tblInd w:w="-459" w:type="dxa"/>
        <w:tblLayout w:type="fixed"/>
        <w:tblLook w:val="04A0"/>
      </w:tblPr>
      <w:tblGrid>
        <w:gridCol w:w="566"/>
        <w:gridCol w:w="1986"/>
        <w:gridCol w:w="1559"/>
        <w:gridCol w:w="1559"/>
        <w:gridCol w:w="1560"/>
        <w:gridCol w:w="1701"/>
        <w:gridCol w:w="1842"/>
      </w:tblGrid>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п/п</w:t>
            </w:r>
          </w:p>
        </w:tc>
        <w:tc>
          <w:tcPr>
            <w:tcW w:w="198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Ед. </w:t>
            </w:r>
            <w:proofErr w:type="spellStart"/>
            <w:r>
              <w:rPr>
                <w:b/>
              </w:rPr>
              <w:t>измер</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1</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2</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3</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sz w:val="22"/>
                <w:szCs w:val="22"/>
              </w:rPr>
              <w:t>Начальная (максимальная) цена за единицу товара</w:t>
            </w:r>
          </w:p>
        </w:tc>
      </w:tr>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sz w:val="28"/>
                <w:szCs w:val="28"/>
              </w:rPr>
            </w:pPr>
            <w:r>
              <w:rPr>
                <w:sz w:val="28"/>
                <w:szCs w:val="28"/>
              </w:rPr>
              <w:t>1</w:t>
            </w:r>
          </w:p>
        </w:tc>
        <w:tc>
          <w:tcPr>
            <w:tcW w:w="1986" w:type="dxa"/>
            <w:tcBorders>
              <w:top w:val="single" w:sz="4" w:space="0" w:color="auto"/>
              <w:left w:val="single" w:sz="4" w:space="0" w:color="auto"/>
              <w:bottom w:val="single" w:sz="4" w:space="0" w:color="auto"/>
              <w:right w:val="single" w:sz="4" w:space="0" w:color="auto"/>
            </w:tcBorders>
          </w:tcPr>
          <w:p w:rsidR="000A77D8" w:rsidRDefault="00CF2710">
            <w:pPr>
              <w:jc w:val="both"/>
              <w:rPr>
                <w:szCs w:val="22"/>
              </w:rPr>
            </w:pPr>
            <w:r>
              <w:rPr>
                <w:bCs/>
                <w:sz w:val="22"/>
                <w:szCs w:val="20"/>
              </w:rPr>
              <w:t>Рас</w:t>
            </w:r>
            <w:r w:rsidR="005C75E4">
              <w:rPr>
                <w:bCs/>
                <w:sz w:val="22"/>
                <w:szCs w:val="20"/>
              </w:rPr>
              <w:t xml:space="preserve">ходные материалы </w:t>
            </w:r>
            <w:r w:rsidR="00C81C54">
              <w:rPr>
                <w:bCs/>
                <w:sz w:val="22"/>
                <w:szCs w:val="20"/>
              </w:rPr>
              <w:t>для проведения процедур гемодиализа</w:t>
            </w:r>
          </w:p>
          <w:p w:rsidR="000A77D8" w:rsidRDefault="000A77D8"/>
        </w:tc>
        <w:tc>
          <w:tcPr>
            <w:tcW w:w="1559" w:type="dxa"/>
            <w:tcBorders>
              <w:top w:val="single" w:sz="4" w:space="0" w:color="auto"/>
              <w:left w:val="single" w:sz="4" w:space="0" w:color="auto"/>
              <w:bottom w:val="single" w:sz="4" w:space="0" w:color="auto"/>
              <w:right w:val="single" w:sz="4" w:space="0" w:color="auto"/>
            </w:tcBorders>
            <w:hideMark/>
          </w:tcPr>
          <w:p w:rsidR="000A77D8" w:rsidRDefault="00D57A05">
            <w:pPr>
              <w:jc w:val="center"/>
            </w:pPr>
            <w:r>
              <w:t>ш</w:t>
            </w:r>
            <w:r w:rsidR="000A77D8">
              <w:t>т</w:t>
            </w:r>
            <w:r>
              <w:t>.</w:t>
            </w:r>
          </w:p>
        </w:tc>
        <w:tc>
          <w:tcPr>
            <w:tcW w:w="1559" w:type="dxa"/>
            <w:tcBorders>
              <w:top w:val="single" w:sz="4" w:space="0" w:color="auto"/>
              <w:left w:val="single" w:sz="4" w:space="0" w:color="auto"/>
              <w:bottom w:val="single" w:sz="4" w:space="0" w:color="auto"/>
              <w:right w:val="single" w:sz="4" w:space="0" w:color="auto"/>
            </w:tcBorders>
            <w:hideMark/>
          </w:tcPr>
          <w:p w:rsidR="000A77D8" w:rsidRPr="00036DE6" w:rsidRDefault="00036DE6">
            <w:pPr>
              <w:jc w:val="center"/>
            </w:pPr>
            <w:r w:rsidRPr="00036DE6">
              <w:t>9 671</w:t>
            </w:r>
            <w:r>
              <w:t> </w:t>
            </w:r>
            <w:r w:rsidRPr="00036DE6">
              <w:t>205</w:t>
            </w:r>
            <w:r>
              <w:t>,00</w:t>
            </w:r>
          </w:p>
        </w:tc>
        <w:tc>
          <w:tcPr>
            <w:tcW w:w="1560" w:type="dxa"/>
            <w:tcBorders>
              <w:top w:val="single" w:sz="4" w:space="0" w:color="auto"/>
              <w:left w:val="single" w:sz="4" w:space="0" w:color="auto"/>
              <w:bottom w:val="single" w:sz="4" w:space="0" w:color="auto"/>
              <w:right w:val="single" w:sz="4" w:space="0" w:color="auto"/>
            </w:tcBorders>
            <w:hideMark/>
          </w:tcPr>
          <w:p w:rsidR="000A77D8" w:rsidRPr="00036DE6" w:rsidRDefault="00036DE6">
            <w:pPr>
              <w:jc w:val="center"/>
            </w:pPr>
            <w:r>
              <w:t>9 887 376,00</w:t>
            </w:r>
          </w:p>
        </w:tc>
        <w:tc>
          <w:tcPr>
            <w:tcW w:w="1701" w:type="dxa"/>
            <w:tcBorders>
              <w:top w:val="single" w:sz="4" w:space="0" w:color="auto"/>
              <w:left w:val="single" w:sz="4" w:space="0" w:color="auto"/>
              <w:bottom w:val="single" w:sz="4" w:space="0" w:color="auto"/>
              <w:right w:val="single" w:sz="4" w:space="0" w:color="auto"/>
            </w:tcBorders>
            <w:hideMark/>
          </w:tcPr>
          <w:p w:rsidR="000A77D8" w:rsidRPr="00036DE6" w:rsidRDefault="00036DE6">
            <w:pPr>
              <w:jc w:val="center"/>
            </w:pPr>
            <w:r>
              <w:t>9 954 448,00</w:t>
            </w:r>
          </w:p>
        </w:tc>
        <w:tc>
          <w:tcPr>
            <w:tcW w:w="1842" w:type="dxa"/>
            <w:tcBorders>
              <w:top w:val="single" w:sz="4" w:space="0" w:color="auto"/>
              <w:left w:val="single" w:sz="4" w:space="0" w:color="auto"/>
              <w:bottom w:val="single" w:sz="4" w:space="0" w:color="auto"/>
              <w:right w:val="single" w:sz="4" w:space="0" w:color="auto"/>
            </w:tcBorders>
            <w:hideMark/>
          </w:tcPr>
          <w:p w:rsidR="000A77D8" w:rsidRPr="0034271D" w:rsidRDefault="00036DE6">
            <w:pPr>
              <w:jc w:val="center"/>
              <w:rPr>
                <w:b/>
              </w:rPr>
            </w:pPr>
            <w:r w:rsidRPr="0034271D">
              <w:rPr>
                <w:b/>
              </w:rPr>
              <w:t>9 837 676,33</w:t>
            </w:r>
          </w:p>
        </w:tc>
      </w:tr>
    </w:tbl>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keepNext/>
        <w:keepLines/>
        <w:jc w:val="both"/>
        <w:rPr>
          <w:b/>
          <w:szCs w:val="22"/>
        </w:rPr>
      </w:pPr>
      <w:r>
        <w:rPr>
          <w:b/>
          <w:szCs w:val="22"/>
        </w:rPr>
        <w:t>Главный врач</w:t>
      </w:r>
    </w:p>
    <w:p w:rsidR="001716B1" w:rsidRDefault="001716B1" w:rsidP="001716B1">
      <w:pPr>
        <w:keepNext/>
        <w:keepLines/>
        <w:jc w:val="both"/>
        <w:rPr>
          <w:b/>
          <w:color w:val="000000"/>
          <w:szCs w:val="22"/>
        </w:rPr>
      </w:pPr>
      <w:r>
        <w:rPr>
          <w:b/>
          <w:szCs w:val="22"/>
        </w:rPr>
        <w:t>ЧУЗ «</w:t>
      </w:r>
      <w:proofErr w:type="spellStart"/>
      <w:r>
        <w:rPr>
          <w:b/>
          <w:szCs w:val="22"/>
        </w:rPr>
        <w:t>РЖД-Медицина</w:t>
      </w:r>
      <w:proofErr w:type="spellEnd"/>
      <w:r>
        <w:rPr>
          <w:b/>
          <w:szCs w:val="22"/>
        </w:rPr>
        <w:t xml:space="preserve">» </w:t>
      </w:r>
      <w:proofErr w:type="spellStart"/>
      <w:r>
        <w:rPr>
          <w:b/>
          <w:szCs w:val="22"/>
        </w:rPr>
        <w:t>гВолхов</w:t>
      </w:r>
      <w:proofErr w:type="spellEnd"/>
      <w:r>
        <w:rPr>
          <w:b/>
          <w:szCs w:val="22"/>
        </w:rPr>
        <w:t xml:space="preserve">               ______________________    Р.В.</w:t>
      </w:r>
      <w:r w:rsidR="00D57A05">
        <w:rPr>
          <w:b/>
          <w:szCs w:val="22"/>
        </w:rPr>
        <w:t xml:space="preserve"> </w:t>
      </w:r>
      <w:bookmarkStart w:id="2" w:name="_GoBack"/>
      <w:bookmarkEnd w:id="2"/>
      <w:proofErr w:type="spellStart"/>
      <w:r>
        <w:rPr>
          <w:b/>
          <w:szCs w:val="22"/>
        </w:rPr>
        <w:t>Марковиченко</w:t>
      </w:r>
      <w:proofErr w:type="spellEnd"/>
    </w:p>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Pr>
        <w:tabs>
          <w:tab w:val="left" w:pos="8653"/>
        </w:tabs>
      </w:pPr>
      <w:r>
        <w:tab/>
      </w:r>
    </w:p>
    <w:p w:rsidR="0006796E" w:rsidRDefault="0006796E" w:rsidP="001716B1">
      <w:pPr>
        <w:tabs>
          <w:tab w:val="left" w:pos="708"/>
        </w:tabs>
        <w:suppressAutoHyphens/>
        <w:jc w:val="both"/>
      </w:pPr>
    </w:p>
    <w:p w:rsidR="001716B1" w:rsidRDefault="001716B1"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CF2710" w:rsidRDefault="00CF2710" w:rsidP="001716B1">
      <w:pPr>
        <w:tabs>
          <w:tab w:val="left" w:pos="708"/>
        </w:tabs>
        <w:suppressAutoHyphens/>
        <w:jc w:val="both"/>
        <w:rPr>
          <w:sz w:val="28"/>
          <w:szCs w:val="28"/>
          <w:lang w:eastAsia="ar-SA"/>
        </w:rPr>
      </w:pPr>
    </w:p>
    <w:p w:rsidR="00CF2710" w:rsidRDefault="00CF2710"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A46189">
        <w:rPr>
          <w:b/>
          <w:bCs/>
          <w:sz w:val="26"/>
          <w:szCs w:val="26"/>
        </w:rPr>
        <w:t xml:space="preserve"> </w:t>
      </w:r>
      <w:r w:rsidR="00036DE6">
        <w:rPr>
          <w:b/>
          <w:bCs/>
          <w:sz w:val="26"/>
          <w:szCs w:val="26"/>
        </w:rPr>
        <w:t>22107000092</w:t>
      </w:r>
    </w:p>
    <w:p w:rsidR="00B46C37" w:rsidRDefault="00B46C37" w:rsidP="005403A5">
      <w:pPr>
        <w:spacing w:line="260" w:lineRule="exact"/>
        <w:ind w:firstLine="540"/>
        <w:jc w:val="both"/>
        <w:rPr>
          <w:b/>
          <w:sz w:val="26"/>
          <w:szCs w:val="26"/>
        </w:rPr>
      </w:pPr>
      <w:r>
        <w:rPr>
          <w:b/>
          <w:sz w:val="26"/>
          <w:szCs w:val="26"/>
        </w:rPr>
        <w:t xml:space="preserve">Частное Учреждение Здравоохранения «Больница «РЖД-Медицина»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 xml:space="preserve">Частное Учреждение Здравоохранения «Больница «РЖД-Медицина»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w:t>
      </w:r>
      <w:r w:rsidR="00C81C54">
        <w:rPr>
          <w:rFonts w:ascii="Times New Roman" w:hAnsi="Times New Roman" w:cs="Times New Roman"/>
          <w:sz w:val="26"/>
          <w:szCs w:val="26"/>
        </w:rPr>
        <w:t>5</w:t>
      </w:r>
      <w:r w:rsidRPr="005403A5">
        <w:rPr>
          <w:rFonts w:ascii="Times New Roman" w:hAnsi="Times New Roman" w:cs="Times New Roman"/>
          <w:sz w:val="26"/>
          <w:szCs w:val="26"/>
        </w:rPr>
        <w:t xml:space="preserve"> </w:t>
      </w:r>
      <w:r w:rsidR="00C81C54">
        <w:rPr>
          <w:rFonts w:ascii="Times New Roman" w:hAnsi="Times New Roman" w:cs="Times New Roman"/>
          <w:sz w:val="26"/>
          <w:szCs w:val="26"/>
        </w:rPr>
        <w:t xml:space="preserve">марта </w:t>
      </w:r>
      <w:r w:rsidRPr="005403A5">
        <w:rPr>
          <w:rFonts w:ascii="Times New Roman" w:hAnsi="Times New Roman" w:cs="Times New Roman"/>
          <w:sz w:val="26"/>
          <w:szCs w:val="26"/>
        </w:rPr>
        <w:t>20</w:t>
      </w:r>
      <w:r w:rsidR="00C81C54">
        <w:rPr>
          <w:rFonts w:ascii="Times New Roman" w:hAnsi="Times New Roman" w:cs="Times New Roman"/>
          <w:sz w:val="26"/>
          <w:szCs w:val="26"/>
        </w:rPr>
        <w:t>21</w:t>
      </w:r>
      <w:r w:rsidRPr="005403A5">
        <w:rPr>
          <w:rFonts w:ascii="Times New Roman" w:hAnsi="Times New Roman" w:cs="Times New Roman"/>
          <w:sz w:val="26"/>
          <w:szCs w:val="26"/>
        </w:rPr>
        <w:t>г. № ЦДЗ-</w:t>
      </w:r>
      <w:r w:rsidR="00C81C54">
        <w:rPr>
          <w:rFonts w:ascii="Times New Roman" w:hAnsi="Times New Roman" w:cs="Times New Roman"/>
          <w:sz w:val="26"/>
          <w:szCs w:val="26"/>
        </w:rPr>
        <w:t>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r w:rsidR="005421DC">
        <w:fldChar w:fldCharType="begin"/>
      </w:r>
      <w:r w:rsidR="005421DC" w:rsidRPr="002E3172">
        <w:rPr>
          <w:lang w:val="en-US"/>
        </w:rPr>
        <w:instrText>HYPERLINK "mailto:nuz.ob.volhov@bk.ru"</w:instrText>
      </w:r>
      <w:r w:rsidR="005421DC">
        <w:fldChar w:fldCharType="separate"/>
      </w:r>
      <w:r w:rsidRPr="005403A5">
        <w:rPr>
          <w:rStyle w:val="ad"/>
          <w:sz w:val="26"/>
          <w:szCs w:val="26"/>
          <w:lang w:val="en-US"/>
        </w:rPr>
        <w:t>nuz.ob.volhov@bk.ru</w:t>
      </w:r>
      <w:r w:rsidR="005421DC">
        <w:fldChar w:fldCharType="end"/>
      </w:r>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Default="005403A5" w:rsidP="005403A5">
      <w:pPr>
        <w:spacing w:line="260" w:lineRule="exact"/>
        <w:jc w:val="both"/>
        <w:rPr>
          <w:sz w:val="26"/>
          <w:szCs w:val="26"/>
        </w:rPr>
      </w:pPr>
    </w:p>
    <w:p w:rsidR="00036DE6" w:rsidRPr="005403A5" w:rsidRDefault="00036DE6"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xml:space="preserve">№ </w:t>
            </w:r>
            <w:proofErr w:type="gramStart"/>
            <w:r w:rsidRPr="005403A5">
              <w:rPr>
                <w:b/>
                <w:sz w:val="26"/>
                <w:szCs w:val="26"/>
              </w:rPr>
              <w:t>п</w:t>
            </w:r>
            <w:proofErr w:type="gramEnd"/>
            <w:r w:rsidRPr="005403A5">
              <w:rPr>
                <w:b/>
                <w:sz w:val="26"/>
                <w:szCs w:val="26"/>
              </w:rPr>
              <w:t>/п</w:t>
            </w:r>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36DE6">
        <w:rPr>
          <w:bCs/>
          <w:sz w:val="26"/>
          <w:szCs w:val="26"/>
        </w:rPr>
        <w:t>45</w:t>
      </w:r>
      <w:r w:rsidR="0034271D">
        <w:rPr>
          <w:bCs/>
          <w:sz w:val="26"/>
          <w:szCs w:val="26"/>
        </w:rPr>
        <w:t xml:space="preserve"> (сорока пяти)</w:t>
      </w:r>
      <w:r w:rsidR="0006796E">
        <w:rPr>
          <w:bCs/>
          <w:sz w:val="26"/>
          <w:szCs w:val="26"/>
        </w:rPr>
        <w:t xml:space="preserve">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lastRenderedPageBreak/>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036DE6" w:rsidRDefault="00036DE6" w:rsidP="006F7DC2">
      <w:pPr>
        <w:pStyle w:val="aff7"/>
        <w:rPr>
          <w:rFonts w:ascii="Arial" w:eastAsia="Times New Roman" w:hAnsi="Arial" w:cs="Arial"/>
          <w:sz w:val="26"/>
          <w:szCs w:val="26"/>
        </w:rPr>
      </w:pPr>
    </w:p>
    <w:p w:rsidR="00036DE6" w:rsidRDefault="00036DE6" w:rsidP="006F7DC2">
      <w:pPr>
        <w:pStyle w:val="aff7"/>
        <w:rPr>
          <w:rFonts w:ascii="Arial" w:eastAsia="Times New Roman" w:hAnsi="Arial" w:cs="Arial"/>
          <w:sz w:val="26"/>
          <w:szCs w:val="26"/>
        </w:rPr>
      </w:pPr>
    </w:p>
    <w:p w:rsidR="00DC70A5" w:rsidRDefault="00DC70A5" w:rsidP="00DC70A5">
      <w:pPr>
        <w:pStyle w:val="aff7"/>
        <w:jc w:val="center"/>
        <w:rPr>
          <w:rFonts w:ascii="Arial" w:eastAsia="Times New Roman" w:hAnsi="Arial" w:cs="Arial"/>
          <w:sz w:val="26"/>
          <w:szCs w:val="26"/>
        </w:rPr>
      </w:pPr>
    </w:p>
    <w:p w:rsidR="00F441AD" w:rsidRPr="00036DE6" w:rsidRDefault="00F441AD" w:rsidP="00DC70A5">
      <w:pPr>
        <w:pStyle w:val="aff7"/>
        <w:jc w:val="center"/>
        <w:rPr>
          <w:b/>
          <w:sz w:val="22"/>
          <w:szCs w:val="22"/>
        </w:rPr>
      </w:pPr>
      <w:r w:rsidRPr="00036DE6">
        <w:rPr>
          <w:b/>
          <w:sz w:val="22"/>
          <w:szCs w:val="22"/>
        </w:rPr>
        <w:lastRenderedPageBreak/>
        <w:t>АНКЕТА УЧАСТНИКА РАЗМЕЩЕНИЯ ЗАКАЗА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2"/>
        <w:gridCol w:w="4094"/>
      </w:tblGrid>
      <w:tr w:rsidR="00F441AD" w:rsidRPr="00036DE6" w:rsidTr="00CF2710">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1.Полное и сокращенное наименования организац</w:t>
            </w:r>
            <w:proofErr w:type="gramStart"/>
            <w:r w:rsidRPr="00036DE6">
              <w:rPr>
                <w:b/>
                <w:bCs/>
                <w:sz w:val="22"/>
                <w:szCs w:val="22"/>
              </w:rPr>
              <w:t>ии и ее</w:t>
            </w:r>
            <w:proofErr w:type="gramEnd"/>
            <w:r w:rsidRPr="00036DE6">
              <w:rPr>
                <w:b/>
                <w:bCs/>
                <w:sz w:val="22"/>
                <w:szCs w:val="22"/>
              </w:rPr>
              <w:t xml:space="preserve"> организационно-правовая форма </w:t>
            </w:r>
          </w:p>
          <w:p w:rsidR="00F441AD" w:rsidRPr="00036DE6" w:rsidRDefault="00F441AD" w:rsidP="00565D16">
            <w:pPr>
              <w:pStyle w:val="aff7"/>
              <w:rPr>
                <w:bCs/>
                <w:sz w:val="22"/>
                <w:szCs w:val="22"/>
              </w:rPr>
            </w:pPr>
            <w:r w:rsidRPr="00036DE6">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6DE6">
              <w:rPr>
                <w:bCs/>
                <w:i/>
                <w:sz w:val="22"/>
                <w:szCs w:val="22"/>
              </w:rPr>
              <w:t xml:space="preserve"> </w:t>
            </w:r>
            <w:r w:rsidRPr="00036DE6">
              <w:rPr>
                <w:bCs/>
                <w:sz w:val="22"/>
                <w:szCs w:val="22"/>
              </w:rPr>
              <w:t xml:space="preserve"> </w:t>
            </w:r>
          </w:p>
          <w:p w:rsidR="00F441AD" w:rsidRPr="00036DE6" w:rsidRDefault="00F441AD" w:rsidP="00565D16">
            <w:pPr>
              <w:pStyle w:val="aff7"/>
              <w:rPr>
                <w:b/>
                <w:bCs/>
                <w:sz w:val="22"/>
                <w:szCs w:val="22"/>
              </w:rPr>
            </w:pPr>
            <w:r w:rsidRPr="00036DE6">
              <w:rPr>
                <w:b/>
                <w:bCs/>
                <w:sz w:val="22"/>
                <w:szCs w:val="22"/>
              </w:rPr>
              <w:t>Ф.И.О.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rPr>
          <w:trHeight w:val="1912"/>
        </w:trPr>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2.Регистрационные данные:</w:t>
            </w:r>
          </w:p>
          <w:p w:rsidR="00F441AD" w:rsidRPr="00036DE6" w:rsidRDefault="00F441AD" w:rsidP="00565D16">
            <w:pPr>
              <w:pStyle w:val="aff7"/>
              <w:rPr>
                <w:bCs/>
                <w:sz w:val="22"/>
                <w:szCs w:val="22"/>
              </w:rPr>
            </w:pPr>
            <w:r w:rsidRPr="00036DE6">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036DE6">
              <w:rPr>
                <w:i/>
                <w:sz w:val="22"/>
                <w:szCs w:val="22"/>
              </w:rPr>
              <w:t>(на основании Свидетельства о государственной регистрации)</w:t>
            </w:r>
          </w:p>
          <w:p w:rsidR="00F441AD" w:rsidRPr="00036DE6" w:rsidRDefault="00F441AD" w:rsidP="00565D16">
            <w:pPr>
              <w:pStyle w:val="aff7"/>
              <w:rPr>
                <w:b/>
                <w:bCs/>
                <w:sz w:val="22"/>
                <w:szCs w:val="22"/>
              </w:rPr>
            </w:pPr>
            <w:r w:rsidRPr="00036DE6">
              <w:rPr>
                <w:b/>
                <w:bCs/>
                <w:sz w:val="22"/>
                <w:szCs w:val="22"/>
              </w:rPr>
              <w:t>Паспортные данные для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rPr>
          <w:trHeight w:val="148"/>
        </w:trPr>
        <w:tc>
          <w:tcPr>
            <w:tcW w:w="6112" w:type="dxa"/>
            <w:tcBorders>
              <w:top w:val="single" w:sz="4" w:space="0" w:color="auto"/>
              <w:left w:val="single" w:sz="4" w:space="0" w:color="auto"/>
              <w:bottom w:val="nil"/>
              <w:right w:val="single" w:sz="4" w:space="0" w:color="auto"/>
            </w:tcBorders>
          </w:tcPr>
          <w:p w:rsidR="00F441AD" w:rsidRPr="00036DE6" w:rsidRDefault="00F441AD" w:rsidP="00565D16">
            <w:pPr>
              <w:pStyle w:val="aff7"/>
              <w:rPr>
                <w:b/>
                <w:bCs/>
                <w:sz w:val="22"/>
                <w:szCs w:val="22"/>
              </w:rPr>
            </w:pPr>
            <w:r w:rsidRPr="00036DE6">
              <w:rPr>
                <w:b/>
                <w:bCs/>
                <w:sz w:val="22"/>
                <w:szCs w:val="22"/>
              </w:rPr>
              <w:t xml:space="preserve"> 3. </w:t>
            </w:r>
          </w:p>
        </w:tc>
        <w:tc>
          <w:tcPr>
            <w:tcW w:w="4094"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p>
        </w:tc>
      </w:tr>
      <w:tr w:rsidR="00F441AD" w:rsidRPr="00036DE6" w:rsidTr="00CF2710">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i/>
                <w:sz w:val="22"/>
                <w:szCs w:val="22"/>
              </w:rPr>
            </w:pPr>
            <w:r w:rsidRPr="00036DE6">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94"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r>
      <w:tr w:rsidR="00F441AD" w:rsidRPr="00036DE6" w:rsidTr="00CF2710">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3.2.ИНН, КПП, ОГРН, ОКПО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r w:rsidRPr="00036DE6">
              <w:rPr>
                <w:bCs/>
                <w:sz w:val="22"/>
                <w:szCs w:val="22"/>
              </w:rPr>
              <w:t xml:space="preserve">ИНН  </w:t>
            </w:r>
          </w:p>
          <w:p w:rsidR="00F441AD" w:rsidRPr="00036DE6" w:rsidRDefault="00F441AD" w:rsidP="00565D16">
            <w:pPr>
              <w:pStyle w:val="aff7"/>
              <w:rPr>
                <w:bCs/>
                <w:sz w:val="22"/>
                <w:szCs w:val="22"/>
              </w:rPr>
            </w:pPr>
            <w:r w:rsidRPr="00036DE6">
              <w:rPr>
                <w:bCs/>
                <w:sz w:val="22"/>
                <w:szCs w:val="22"/>
              </w:rPr>
              <w:t xml:space="preserve">КПП </w:t>
            </w:r>
          </w:p>
          <w:p w:rsidR="00F441AD" w:rsidRPr="00036DE6" w:rsidRDefault="00F441AD" w:rsidP="00565D16">
            <w:pPr>
              <w:pStyle w:val="aff7"/>
              <w:rPr>
                <w:bCs/>
                <w:sz w:val="22"/>
                <w:szCs w:val="22"/>
              </w:rPr>
            </w:pPr>
            <w:r w:rsidRPr="00036DE6">
              <w:rPr>
                <w:bCs/>
                <w:sz w:val="22"/>
                <w:szCs w:val="22"/>
              </w:rPr>
              <w:t xml:space="preserve">ОГРН </w:t>
            </w:r>
          </w:p>
          <w:p w:rsidR="00F441AD" w:rsidRPr="00036DE6" w:rsidRDefault="00F441AD" w:rsidP="00565D16">
            <w:pPr>
              <w:pStyle w:val="aff7"/>
              <w:rPr>
                <w:bCs/>
                <w:sz w:val="22"/>
                <w:szCs w:val="22"/>
              </w:rPr>
            </w:pPr>
            <w:r w:rsidRPr="00036DE6">
              <w:rPr>
                <w:bCs/>
                <w:sz w:val="22"/>
                <w:szCs w:val="22"/>
              </w:rPr>
              <w:t xml:space="preserve">ОКПО  </w:t>
            </w:r>
          </w:p>
        </w:tc>
      </w:tr>
      <w:tr w:rsidR="00F441AD" w:rsidRPr="00036DE6" w:rsidTr="00CF2710">
        <w:trPr>
          <w:cantSplit/>
          <w:trHeight w:val="132"/>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4. Юридический адрес/место жительства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Страна                      Россия </w:t>
            </w:r>
          </w:p>
        </w:tc>
      </w:tr>
      <w:tr w:rsidR="00F441AD" w:rsidRPr="00036DE6" w:rsidTr="00CF2710">
        <w:trPr>
          <w:cantSplit/>
          <w:trHeight w:val="258"/>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Адрес: </w:t>
            </w:r>
          </w:p>
        </w:tc>
      </w:tr>
      <w:tr w:rsidR="00F441AD" w:rsidRPr="00036DE6" w:rsidTr="00CF2710">
        <w:trPr>
          <w:cantSplit/>
          <w:trHeight w:val="69"/>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
                <w:bCs/>
                <w:sz w:val="22"/>
                <w:szCs w:val="22"/>
              </w:rPr>
            </w:pPr>
            <w:r w:rsidRPr="00036DE6">
              <w:rPr>
                <w:b/>
                <w:bCs/>
                <w:sz w:val="22"/>
                <w:szCs w:val="22"/>
              </w:rPr>
              <w:t>5.  Почтовый адрес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Страна                       Россия</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Адрес:  </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Телефон: </w:t>
            </w:r>
          </w:p>
        </w:tc>
      </w:tr>
      <w:tr w:rsidR="00F441AD" w:rsidRPr="00036DE6"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036DE6" w:rsidRDefault="00F441AD" w:rsidP="00565D16">
            <w:pPr>
              <w:pStyle w:val="aff7"/>
              <w:rPr>
                <w:bCs/>
                <w:sz w:val="22"/>
                <w:szCs w:val="22"/>
              </w:rPr>
            </w:pP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r w:rsidRPr="00036DE6">
              <w:rPr>
                <w:sz w:val="22"/>
                <w:szCs w:val="22"/>
              </w:rPr>
              <w:t xml:space="preserve">Факс: </w:t>
            </w:r>
          </w:p>
        </w:tc>
      </w:tr>
      <w:tr w:rsidR="00F441AD" w:rsidRPr="00036DE6" w:rsidTr="00CF2710">
        <w:trPr>
          <w:trHeight w:val="67"/>
        </w:trPr>
        <w:tc>
          <w:tcPr>
            <w:tcW w:w="6112" w:type="dxa"/>
            <w:tcBorders>
              <w:top w:val="single" w:sz="4" w:space="0" w:color="auto"/>
              <w:left w:val="single" w:sz="4" w:space="0" w:color="auto"/>
              <w:bottom w:val="nil"/>
              <w:right w:val="single" w:sz="4" w:space="0" w:color="auto"/>
            </w:tcBorders>
          </w:tcPr>
          <w:p w:rsidR="00F441AD" w:rsidRPr="00036DE6" w:rsidRDefault="00F441AD" w:rsidP="00565D16">
            <w:pPr>
              <w:pStyle w:val="aff7"/>
              <w:rPr>
                <w:b/>
                <w:bCs/>
                <w:sz w:val="22"/>
                <w:szCs w:val="22"/>
              </w:rPr>
            </w:pPr>
            <w:r w:rsidRPr="00036DE6">
              <w:rPr>
                <w:b/>
                <w:bCs/>
                <w:sz w:val="22"/>
                <w:szCs w:val="22"/>
              </w:rPr>
              <w:t xml:space="preserve">6.Банковские реквизиты </w:t>
            </w:r>
            <w:r w:rsidRPr="00036DE6">
              <w:rPr>
                <w:b/>
                <w:i/>
                <w:sz w:val="22"/>
                <w:szCs w:val="22"/>
              </w:rPr>
              <w:t>(может быть несколько)</w:t>
            </w:r>
            <w:r w:rsidRPr="00036DE6">
              <w:rPr>
                <w:b/>
                <w:bCs/>
                <w:sz w:val="22"/>
                <w:szCs w:val="22"/>
              </w:rPr>
              <w:t>:</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sz w:val="22"/>
                <w:szCs w:val="22"/>
              </w:rPr>
            </w:pPr>
            <w:r w:rsidRPr="00036DE6">
              <w:rPr>
                <w:rStyle w:val="affb"/>
                <w:sz w:val="22"/>
                <w:szCs w:val="22"/>
              </w:rPr>
              <w:t>6.1. Наименование обслуживающего банка</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6.2.</w:t>
            </w:r>
            <w:r w:rsidRPr="00036DE6">
              <w:rPr>
                <w:sz w:val="22"/>
                <w:szCs w:val="22"/>
              </w:rPr>
              <w:t xml:space="preserve"> Расчетный счет</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nil"/>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6.3. Корреспондентский счет</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nil"/>
              <w:left w:val="single" w:sz="4" w:space="0" w:color="auto"/>
              <w:bottom w:val="single" w:sz="4" w:space="0" w:color="auto"/>
              <w:right w:val="single" w:sz="4" w:space="0" w:color="auto"/>
            </w:tcBorders>
          </w:tcPr>
          <w:p w:rsidR="00F441AD" w:rsidRPr="00036DE6" w:rsidRDefault="00F441AD" w:rsidP="00565D16">
            <w:pPr>
              <w:pStyle w:val="aff7"/>
              <w:rPr>
                <w:rStyle w:val="affb"/>
                <w:sz w:val="22"/>
                <w:szCs w:val="22"/>
              </w:rPr>
            </w:pPr>
            <w:r w:rsidRPr="00036DE6">
              <w:rPr>
                <w:rStyle w:val="affb"/>
                <w:sz w:val="22"/>
                <w:szCs w:val="22"/>
              </w:rPr>
              <w:t>6.4. Код БИК</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r w:rsidR="00F441AD" w:rsidRPr="00036DE6" w:rsidTr="00CF2710">
        <w:trPr>
          <w:trHeight w:val="67"/>
        </w:trPr>
        <w:tc>
          <w:tcPr>
            <w:tcW w:w="6112"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bCs/>
                <w:sz w:val="22"/>
                <w:szCs w:val="22"/>
              </w:rPr>
            </w:pPr>
            <w:r w:rsidRPr="00036DE6">
              <w:rPr>
                <w:b/>
                <w:bCs/>
                <w:sz w:val="22"/>
                <w:szCs w:val="22"/>
              </w:rPr>
              <w:t>7.Сведения о выданных участнику размещения заказа лицензиях, необходимых для выполнения обязательств по контракту</w:t>
            </w:r>
            <w:r w:rsidRPr="00036DE6">
              <w:rPr>
                <w:bCs/>
                <w:sz w:val="22"/>
                <w:szCs w:val="22"/>
              </w:rPr>
              <w:t xml:space="preserve"> </w:t>
            </w:r>
            <w:r w:rsidRPr="00036DE6">
              <w:rPr>
                <w:i/>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94" w:type="dxa"/>
            <w:tcBorders>
              <w:top w:val="single" w:sz="4" w:space="0" w:color="auto"/>
              <w:left w:val="single" w:sz="4" w:space="0" w:color="auto"/>
              <w:bottom w:val="single" w:sz="4" w:space="0" w:color="auto"/>
              <w:right w:val="single" w:sz="4" w:space="0" w:color="auto"/>
            </w:tcBorders>
          </w:tcPr>
          <w:p w:rsidR="00F441AD" w:rsidRPr="00036DE6" w:rsidRDefault="00F441AD" w:rsidP="00565D16">
            <w:pPr>
              <w:pStyle w:val="aff7"/>
              <w:rPr>
                <w:sz w:val="22"/>
                <w:szCs w:val="22"/>
              </w:rPr>
            </w:pPr>
          </w:p>
        </w:tc>
      </w:tr>
    </w:tbl>
    <w:p w:rsidR="00036DE6" w:rsidRDefault="00036DE6" w:rsidP="00F441AD">
      <w:pPr>
        <w:pStyle w:val="aff7"/>
        <w:rPr>
          <w:sz w:val="22"/>
          <w:szCs w:val="22"/>
        </w:rPr>
      </w:pPr>
    </w:p>
    <w:p w:rsidR="00F441AD" w:rsidRPr="00036DE6" w:rsidRDefault="00F441AD" w:rsidP="00F441AD">
      <w:pPr>
        <w:pStyle w:val="aff7"/>
        <w:rPr>
          <w:sz w:val="22"/>
          <w:szCs w:val="22"/>
        </w:rPr>
      </w:pPr>
      <w:r w:rsidRPr="00036DE6">
        <w:rPr>
          <w:sz w:val="22"/>
          <w:szCs w:val="22"/>
        </w:rPr>
        <w:t>Мы, нижеподписавшиеся, заверяем правильность всех данных, указанных в анкете.</w:t>
      </w:r>
    </w:p>
    <w:p w:rsidR="00F441AD" w:rsidRPr="00036DE6" w:rsidRDefault="00F441AD" w:rsidP="00F441AD">
      <w:pPr>
        <w:pStyle w:val="aff7"/>
        <w:rPr>
          <w:sz w:val="22"/>
          <w:szCs w:val="22"/>
        </w:rPr>
      </w:pPr>
      <w:r w:rsidRPr="00036DE6">
        <w:rPr>
          <w:sz w:val="22"/>
          <w:szCs w:val="22"/>
        </w:rPr>
        <w:t>Участник размещения заказа</w:t>
      </w:r>
    </w:p>
    <w:p w:rsidR="00F441AD" w:rsidRPr="00036DE6" w:rsidRDefault="00F441AD" w:rsidP="00F441AD">
      <w:pPr>
        <w:pStyle w:val="aff7"/>
        <w:rPr>
          <w:sz w:val="22"/>
          <w:szCs w:val="22"/>
          <w:vertAlign w:val="superscript"/>
        </w:rPr>
      </w:pPr>
      <w:r w:rsidRPr="00036DE6">
        <w:rPr>
          <w:sz w:val="22"/>
          <w:szCs w:val="22"/>
        </w:rPr>
        <w:t>(уполномоченный представитель) ________________</w:t>
      </w:r>
      <w:r w:rsidRPr="00036DE6">
        <w:rPr>
          <w:sz w:val="22"/>
          <w:szCs w:val="22"/>
        </w:rPr>
        <w:tab/>
      </w:r>
      <w:r w:rsidRPr="00036DE6">
        <w:rPr>
          <w:sz w:val="22"/>
          <w:szCs w:val="22"/>
        </w:rPr>
        <w:tab/>
      </w:r>
      <w:r w:rsidRPr="00036DE6">
        <w:rPr>
          <w:sz w:val="22"/>
          <w:szCs w:val="22"/>
          <w:vertAlign w:val="superscript"/>
        </w:rPr>
        <w:t xml:space="preserve">                                                    </w:t>
      </w:r>
      <w:r w:rsidR="00CF2710" w:rsidRPr="00036DE6">
        <w:rPr>
          <w:sz w:val="22"/>
          <w:szCs w:val="22"/>
          <w:vertAlign w:val="superscript"/>
        </w:rPr>
        <w:t xml:space="preserve">                         </w:t>
      </w:r>
      <w:r w:rsidRPr="00036DE6">
        <w:rPr>
          <w:sz w:val="22"/>
          <w:szCs w:val="22"/>
          <w:vertAlign w:val="superscript"/>
        </w:rPr>
        <w:tab/>
      </w:r>
      <w:r w:rsidRPr="00036DE6">
        <w:rPr>
          <w:sz w:val="22"/>
          <w:szCs w:val="22"/>
          <w:vertAlign w:val="superscript"/>
        </w:rPr>
        <w:tab/>
        <w:t xml:space="preserve">      </w:t>
      </w:r>
      <w:r w:rsidRPr="00036DE6">
        <w:rPr>
          <w:sz w:val="22"/>
          <w:szCs w:val="22"/>
          <w:vertAlign w:val="superscript"/>
        </w:rPr>
        <w:tab/>
        <w:t xml:space="preserve">                                                                    (подпись)                                                             </w:t>
      </w:r>
    </w:p>
    <w:p w:rsidR="00F441AD" w:rsidRPr="00036DE6" w:rsidRDefault="00F441AD" w:rsidP="00F441AD">
      <w:pPr>
        <w:pStyle w:val="aff7"/>
        <w:rPr>
          <w:sz w:val="22"/>
          <w:szCs w:val="22"/>
        </w:rPr>
      </w:pPr>
      <w:r w:rsidRPr="00036DE6">
        <w:rPr>
          <w:sz w:val="22"/>
          <w:szCs w:val="22"/>
        </w:rPr>
        <w:t>Главный бухгалтер</w:t>
      </w:r>
      <w:r w:rsidRPr="00036DE6">
        <w:rPr>
          <w:sz w:val="22"/>
          <w:szCs w:val="22"/>
        </w:rPr>
        <w:tab/>
      </w:r>
      <w:r w:rsidRPr="00036DE6">
        <w:rPr>
          <w:sz w:val="22"/>
          <w:szCs w:val="22"/>
        </w:rPr>
        <w:tab/>
      </w:r>
      <w:r w:rsidRPr="00036DE6">
        <w:rPr>
          <w:sz w:val="22"/>
          <w:szCs w:val="22"/>
        </w:rPr>
        <w:tab/>
        <w:t xml:space="preserve">___________________        </w:t>
      </w:r>
    </w:p>
    <w:p w:rsidR="00F441AD" w:rsidRPr="00036DE6" w:rsidRDefault="00CF2710" w:rsidP="00F441AD">
      <w:pPr>
        <w:pStyle w:val="aff7"/>
        <w:rPr>
          <w:sz w:val="22"/>
          <w:szCs w:val="22"/>
          <w:vertAlign w:val="superscript"/>
        </w:rPr>
      </w:pPr>
      <w:r w:rsidRPr="00036DE6">
        <w:rPr>
          <w:sz w:val="22"/>
          <w:szCs w:val="22"/>
          <w:vertAlign w:val="superscript"/>
        </w:rPr>
        <w:t xml:space="preserve">     </w:t>
      </w:r>
      <w:r w:rsidR="00F441AD" w:rsidRPr="00036DE6">
        <w:rPr>
          <w:sz w:val="22"/>
          <w:szCs w:val="22"/>
          <w:vertAlign w:val="superscript"/>
        </w:rPr>
        <w:t xml:space="preserve">                                                                              </w:t>
      </w:r>
      <w:r w:rsidR="00F441AD" w:rsidRPr="00036DE6">
        <w:rPr>
          <w:sz w:val="22"/>
          <w:szCs w:val="22"/>
          <w:vertAlign w:val="superscript"/>
        </w:rPr>
        <w:tab/>
      </w:r>
      <w:r w:rsidR="00F441AD" w:rsidRPr="00036DE6">
        <w:rPr>
          <w:sz w:val="22"/>
          <w:szCs w:val="22"/>
          <w:vertAlign w:val="superscript"/>
        </w:rPr>
        <w:tab/>
        <w:t xml:space="preserve">       (подпись)                                                             </w:t>
      </w:r>
    </w:p>
    <w:p w:rsidR="00F441AD" w:rsidRPr="00036DE6" w:rsidRDefault="00F441AD" w:rsidP="00F441AD">
      <w:pPr>
        <w:pStyle w:val="aff7"/>
        <w:rPr>
          <w:sz w:val="22"/>
          <w:szCs w:val="22"/>
        </w:rPr>
      </w:pPr>
      <w:r w:rsidRPr="00036DE6">
        <w:rPr>
          <w:sz w:val="22"/>
          <w:szCs w:val="22"/>
        </w:rPr>
        <w:t>М.П.</w:t>
      </w:r>
    </w:p>
    <w:p w:rsidR="00F441AD" w:rsidRPr="00036DE6" w:rsidRDefault="00F441AD" w:rsidP="00F441AD">
      <w:pPr>
        <w:pStyle w:val="aff7"/>
        <w:rPr>
          <w:sz w:val="22"/>
          <w:szCs w:val="22"/>
        </w:rPr>
      </w:pPr>
      <w:r w:rsidRPr="00036DE6">
        <w:rPr>
          <w:sz w:val="22"/>
          <w:szCs w:val="22"/>
        </w:rPr>
        <w:t xml:space="preserve">Директор </w:t>
      </w:r>
      <w:r w:rsidRPr="00036DE6">
        <w:rPr>
          <w:sz w:val="22"/>
          <w:szCs w:val="22"/>
        </w:rPr>
        <w:tab/>
      </w:r>
      <w:r w:rsidRPr="00036DE6">
        <w:rPr>
          <w:sz w:val="22"/>
          <w:szCs w:val="22"/>
        </w:rPr>
        <w:tab/>
        <w:t xml:space="preserve">                            _____________</w:t>
      </w:r>
      <w:r w:rsidRPr="00036DE6">
        <w:rPr>
          <w:sz w:val="22"/>
          <w:szCs w:val="22"/>
        </w:rPr>
        <w:tab/>
      </w:r>
      <w:r w:rsidRPr="00036DE6">
        <w:rPr>
          <w:sz w:val="22"/>
          <w:szCs w:val="22"/>
        </w:rPr>
        <w:tab/>
        <w:t xml:space="preserve">             ________________.</w:t>
      </w:r>
    </w:p>
    <w:p w:rsidR="00F441AD" w:rsidRPr="00036DE6" w:rsidRDefault="00F441AD" w:rsidP="00F441AD">
      <w:pPr>
        <w:pStyle w:val="aff7"/>
        <w:rPr>
          <w:sz w:val="22"/>
          <w:szCs w:val="22"/>
        </w:rPr>
      </w:pPr>
      <w:proofErr w:type="gramStart"/>
      <w:r w:rsidRPr="00036DE6">
        <w:rPr>
          <w:sz w:val="22"/>
          <w:szCs w:val="22"/>
        </w:rPr>
        <w:t xml:space="preserve">(должность подписавшего </w:t>
      </w:r>
      <w:r w:rsidRPr="00036DE6">
        <w:rPr>
          <w:sz w:val="22"/>
          <w:szCs w:val="22"/>
        </w:rPr>
        <w:tab/>
        <w:t xml:space="preserve">                    (подпись)</w:t>
      </w:r>
      <w:r w:rsidRPr="00036DE6">
        <w:rPr>
          <w:sz w:val="22"/>
          <w:szCs w:val="22"/>
        </w:rPr>
        <w:tab/>
      </w:r>
      <w:r w:rsidRPr="00036DE6">
        <w:rPr>
          <w:sz w:val="22"/>
          <w:szCs w:val="22"/>
        </w:rPr>
        <w:tab/>
      </w:r>
      <w:r w:rsidRPr="00036DE6">
        <w:rPr>
          <w:sz w:val="22"/>
          <w:szCs w:val="22"/>
        </w:rPr>
        <w:tab/>
        <w:t xml:space="preserve">  (фамилия, инициалы) (для юридического лица))</w:t>
      </w:r>
      <w:proofErr w:type="gramEnd"/>
    </w:p>
    <w:p w:rsidR="00884FA9" w:rsidRDefault="00FF074C" w:rsidP="00CF2710">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r w:rsidR="00CF2710">
        <w:rPr>
          <w:rFonts w:ascii="Times New Roman" w:hAnsi="Times New Roman"/>
          <w:b w:val="0"/>
          <w:sz w:val="26"/>
          <w:szCs w:val="26"/>
        </w:rPr>
        <w:t xml:space="preserve">                               </w:t>
      </w: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036DE6" w:rsidRDefault="00036DE6" w:rsidP="0091276C">
      <w:pPr>
        <w:pStyle w:val="ConsTitle"/>
        <w:tabs>
          <w:tab w:val="left" w:pos="1620"/>
        </w:tabs>
        <w:spacing w:line="320" w:lineRule="exact"/>
        <w:jc w:val="right"/>
        <w:rPr>
          <w:rFonts w:ascii="Times New Roman" w:hAnsi="Times New Roman"/>
          <w:b w:val="0"/>
          <w:sz w:val="24"/>
          <w:szCs w:val="24"/>
        </w:rPr>
      </w:pPr>
    </w:p>
    <w:p w:rsidR="00036DE6" w:rsidRDefault="00036DE6" w:rsidP="0091276C">
      <w:pPr>
        <w:pStyle w:val="ConsTitle"/>
        <w:tabs>
          <w:tab w:val="left" w:pos="1620"/>
        </w:tabs>
        <w:spacing w:line="320" w:lineRule="exact"/>
        <w:jc w:val="right"/>
        <w:rPr>
          <w:rFonts w:ascii="Times New Roman" w:hAnsi="Times New Roman"/>
          <w:b w:val="0"/>
          <w:sz w:val="24"/>
          <w:szCs w:val="24"/>
        </w:rPr>
      </w:pPr>
    </w:p>
    <w:p w:rsidR="00036DE6" w:rsidRDefault="00036DE6" w:rsidP="00036DE6">
      <w:pPr>
        <w:pStyle w:val="ConsTitle"/>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lastRenderedPageBreak/>
        <w:t xml:space="preserve">                                                                Приложение № 3</w:t>
      </w:r>
    </w:p>
    <w:p w:rsidR="0091276C" w:rsidRPr="00CF2710" w:rsidRDefault="00036DE6" w:rsidP="00036DE6">
      <w:pPr>
        <w:pStyle w:val="ConsTitle"/>
        <w:tabs>
          <w:tab w:val="left" w:pos="1620"/>
        </w:tabs>
        <w:spacing w:line="320" w:lineRule="exact"/>
        <w:jc w:val="center"/>
        <w:rPr>
          <w:rFonts w:ascii="Times New Roman" w:hAnsi="Times New Roman"/>
          <w:b w:val="0"/>
          <w:sz w:val="24"/>
          <w:szCs w:val="24"/>
        </w:rPr>
      </w:pPr>
      <w:r>
        <w:rPr>
          <w:rFonts w:ascii="Times New Roman" w:hAnsi="Times New Roman"/>
          <w:b w:val="0"/>
          <w:sz w:val="24"/>
          <w:szCs w:val="24"/>
        </w:rPr>
        <w:t xml:space="preserve">                                                                                               </w:t>
      </w:r>
      <w:r w:rsidR="0091276C" w:rsidRPr="00CF2710">
        <w:rPr>
          <w:rFonts w:ascii="Times New Roman" w:hAnsi="Times New Roman"/>
          <w:b w:val="0"/>
          <w:sz w:val="24"/>
          <w:szCs w:val="24"/>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036DE6" w:rsidRDefault="00036DE6" w:rsidP="00036DE6">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91276C" w:rsidRPr="00DC70A5" w:rsidRDefault="0091276C" w:rsidP="00DC70A5">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 xml:space="preserve">187401,  Ленинградская область </w:t>
      </w:r>
      <w:r w:rsidR="00DC70A5">
        <w:rPr>
          <w:rFonts w:ascii="Times New Roman" w:hAnsi="Times New Roman"/>
          <w:b w:val="0"/>
          <w:sz w:val="24"/>
          <w:szCs w:val="24"/>
        </w:rPr>
        <w:t>г. Волхов, ул. Воронежская</w:t>
      </w:r>
      <w:r w:rsidRPr="0091276C">
        <w:rPr>
          <w:rFonts w:ascii="Times New Roman" w:hAnsi="Times New Roman"/>
          <w:b w:val="0"/>
          <w:sz w:val="24"/>
          <w:szCs w:val="24"/>
        </w:rPr>
        <w:t>, д.1</w:t>
      </w: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036DE6" w:rsidRDefault="00036DE6" w:rsidP="00787ACA">
            <w:pPr>
              <w:rPr>
                <w:color w:val="000000"/>
              </w:rPr>
            </w:pPr>
          </w:p>
          <w:p w:rsidR="00787ACA" w:rsidRPr="00DC70A5" w:rsidRDefault="00787ACA" w:rsidP="00787ACA">
            <w:pPr>
              <w:rPr>
                <w:color w:val="000000"/>
              </w:rPr>
            </w:pPr>
            <w:r w:rsidRPr="00DC70A5">
              <w:rPr>
                <w:color w:val="000000"/>
              </w:rPr>
              <w:lastRenderedPageBreak/>
              <w:t xml:space="preserve">Приложение </w:t>
            </w:r>
            <w:r w:rsidR="00B555D0" w:rsidRPr="00DC70A5">
              <w:rPr>
                <w:color w:val="000000"/>
              </w:rPr>
              <w:t>№</w:t>
            </w:r>
            <w:r w:rsidR="000A77D8" w:rsidRPr="00DC70A5">
              <w:rPr>
                <w:color w:val="000000"/>
              </w:rPr>
              <w:t>4</w:t>
            </w:r>
          </w:p>
          <w:p w:rsidR="00787ACA" w:rsidRPr="00DC70A5" w:rsidRDefault="00787ACA" w:rsidP="00787ACA">
            <w:pPr>
              <w:rPr>
                <w:color w:val="000000"/>
              </w:rPr>
            </w:pPr>
            <w:r w:rsidRPr="00DC70A5">
              <w:rPr>
                <w:color w:val="000000"/>
              </w:rPr>
              <w:t>к заявке участника</w:t>
            </w:r>
          </w:p>
          <w:p w:rsidR="0091276C" w:rsidRDefault="00787ACA" w:rsidP="00787ACA">
            <w:pPr>
              <w:rPr>
                <w:color w:val="000000"/>
                <w:sz w:val="28"/>
                <w:szCs w:val="28"/>
              </w:rPr>
            </w:pPr>
            <w:r w:rsidRPr="00DC70A5">
              <w:rPr>
                <w:color w:val="000000"/>
              </w:rPr>
              <w:t>от "___"_______</w:t>
            </w:r>
            <w:r w:rsidR="00DC70A5">
              <w:rPr>
                <w:color w:val="000000"/>
              </w:rPr>
              <w:t>___20_</w:t>
            </w:r>
            <w:r w:rsidRPr="00DC70A5">
              <w:rPr>
                <w:color w:val="000000"/>
              </w:rPr>
              <w:t>_г. №</w:t>
            </w:r>
            <w:r w:rsidR="005D7ED6">
              <w:rPr>
                <w:color w:val="000000"/>
              </w:rPr>
              <w:t>22107000092</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DC70A5" w:rsidRDefault="0091276C">
            <w:pPr>
              <w:jc w:val="center"/>
              <w:rPr>
                <w:color w:val="000000"/>
              </w:rPr>
            </w:pPr>
            <w:r w:rsidRPr="00DC70A5">
              <w:rPr>
                <w:color w:val="000000"/>
              </w:rPr>
              <w:t>Спецификация</w:t>
            </w:r>
          </w:p>
          <w:p w:rsidR="00B17494" w:rsidRPr="00DC70A5"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C70A5"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 xml:space="preserve">№ </w:t>
                  </w:r>
                  <w:proofErr w:type="gramStart"/>
                  <w:r w:rsidRPr="00DC70A5">
                    <w:t>п</w:t>
                  </w:r>
                  <w:proofErr w:type="gramEnd"/>
                  <w:r w:rsidRPr="00DC70A5">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Наименование Товара /Производитель</w:t>
                  </w:r>
                </w:p>
                <w:p w:rsidR="00E97C37" w:rsidRPr="00DC70A5" w:rsidRDefault="00E97C37" w:rsidP="000A3C59">
                  <w:pPr>
                    <w:pStyle w:val="Standard"/>
                    <w:snapToGrid w:val="0"/>
                    <w:spacing w:line="360" w:lineRule="exact"/>
                    <w:jc w:val="center"/>
                  </w:pPr>
                  <w:r w:rsidRPr="00DC70A5">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Ед.</w:t>
                  </w:r>
                  <w:r w:rsidRPr="00DC70A5">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63" w:right="-177"/>
                    <w:jc w:val="center"/>
                  </w:pPr>
                </w:p>
                <w:p w:rsidR="00E97C37" w:rsidRPr="00DC70A5" w:rsidRDefault="00E97C37" w:rsidP="000A3C59">
                  <w:pPr>
                    <w:pStyle w:val="Standard"/>
                    <w:snapToGrid w:val="0"/>
                    <w:spacing w:line="360" w:lineRule="exact"/>
                    <w:jc w:val="center"/>
                  </w:pPr>
                  <w:r w:rsidRPr="00DC70A5">
                    <w:t>НДС,%.</w:t>
                  </w:r>
                </w:p>
                <w:p w:rsidR="00E97C37" w:rsidRPr="00DC70A5" w:rsidRDefault="00E97C37" w:rsidP="000A3C59">
                  <w:pPr>
                    <w:pStyle w:val="Standard"/>
                    <w:snapToGrid w:val="0"/>
                    <w:spacing w:line="360" w:lineRule="exact"/>
                    <w:jc w:val="center"/>
                  </w:pPr>
                  <w:r w:rsidRPr="00DC70A5">
                    <w:t>/НДС не облагает</w:t>
                  </w:r>
                </w:p>
                <w:p w:rsidR="00E97C37" w:rsidRPr="00DC70A5" w:rsidRDefault="00E97C37" w:rsidP="000A3C59">
                  <w:pPr>
                    <w:pStyle w:val="Standard"/>
                    <w:snapToGrid w:val="0"/>
                    <w:spacing w:line="360" w:lineRule="exact"/>
                    <w:jc w:val="center"/>
                  </w:pPr>
                  <w:proofErr w:type="spellStart"/>
                  <w:r w:rsidRPr="00DC70A5">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Сумма НДС, руб.</w:t>
                  </w:r>
                </w:p>
                <w:p w:rsidR="00E97C37" w:rsidRPr="00DC70A5"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Стоимость вкл. НДС, руб.</w:t>
                  </w:r>
                </w:p>
              </w:tc>
            </w:tr>
            <w:tr w:rsidR="00E97C37" w:rsidRPr="00DC70A5"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bl>
          <w:p w:rsidR="00B17494" w:rsidRPr="00DC70A5" w:rsidRDefault="00B17494">
            <w:pPr>
              <w:jc w:val="center"/>
              <w:rPr>
                <w:color w:val="000000"/>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Pr="00DC70A5" w:rsidRDefault="0091276C">
            <w:pPr>
              <w:jc w:val="center"/>
              <w:rPr>
                <w:b/>
                <w:bCs/>
                <w:color w:val="000000"/>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DC70A5" w:rsidRDefault="0091276C">
            <w:pPr>
              <w:rPr>
                <w:color w:val="000000"/>
              </w:rPr>
            </w:pPr>
            <w:r w:rsidRPr="00DC70A5">
              <w:rPr>
                <w:color w:val="000000"/>
              </w:rPr>
              <w:t xml:space="preserve">            Итого общая стоимость согласно настоящей спецификации составляет</w:t>
            </w:r>
            <w:proofErr w:type="gramStart"/>
            <w:r w:rsidRPr="00DC70A5">
              <w:rPr>
                <w:color w:val="000000"/>
              </w:rPr>
              <w:t xml:space="preserve">: ___________ (_____________________) </w:t>
            </w:r>
            <w:proofErr w:type="gramEnd"/>
            <w:r w:rsidRPr="00DC70A5">
              <w:rPr>
                <w:color w:val="000000"/>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6F7DC2" w:rsidRDefault="006F7DC2">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6F7DC2" w:rsidRDefault="006F7DC2">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5C75E4" w:rsidP="005C75E4">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lastRenderedPageBreak/>
        <w:t xml:space="preserve">                                                   </w:t>
      </w:r>
      <w:r w:rsidR="00D65A11">
        <w:rPr>
          <w:rFonts w:ascii="Times New Roman" w:hAnsi="Times New Roman"/>
          <w:b w:val="0"/>
          <w:sz w:val="26"/>
          <w:szCs w:val="26"/>
        </w:rPr>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5D7ED6" w:rsidP="00C71232">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Договор № 22107000092</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ч.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lastRenderedPageBreak/>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 xml:space="preserve">регистрационное удостоверение на </w:t>
      </w:r>
      <w:r w:rsidRPr="00E97077">
        <w:rPr>
          <w:i/>
          <w:spacing w:val="-4"/>
        </w:rPr>
        <w:lastRenderedPageBreak/>
        <w:t>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w:t>
      </w:r>
      <w:r w:rsidR="005D7ED6">
        <w:rPr>
          <w:sz w:val="24"/>
          <w:szCs w:val="24"/>
        </w:rPr>
        <w:t>осрочке поставки Товара более 45 (сорока пяти</w:t>
      </w:r>
      <w:r w:rsidRPr="00E97077">
        <w:rPr>
          <w:sz w:val="24"/>
          <w:szCs w:val="24"/>
        </w:rPr>
        <w:t>)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E97077">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w:t>
      </w:r>
      <w:r w:rsidRPr="00E97077">
        <w:rPr>
          <w:rFonts w:ascii="Times New Roman" w:hAnsi="Times New Roman"/>
          <w:sz w:val="24"/>
          <w:szCs w:val="24"/>
        </w:rPr>
        <w:lastRenderedPageBreak/>
        <w:t>рассматриваются в претензионном порядке. Срок рассмотрения претензии – три недели с даты получения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71232" w:rsidRPr="005361E3" w:rsidRDefault="00884FA9" w:rsidP="00884FA9">
      <w:pPr>
        <w:pStyle w:val="Standard"/>
        <w:spacing w:line="320" w:lineRule="exact"/>
        <w:rPr>
          <w:b/>
        </w:rPr>
      </w:pPr>
      <w:bookmarkStart w:id="4" w:name="OLE_LINK13"/>
      <w:bookmarkStart w:id="5" w:name="OLE_LINK12"/>
      <w:bookmarkStart w:id="6" w:name="OLE_LINK1"/>
      <w:bookmarkStart w:id="7" w:name="OLE_LINK5"/>
      <w:r>
        <w:rPr>
          <w:b/>
        </w:rPr>
        <w:t xml:space="preserve">                                              </w:t>
      </w:r>
      <w:r w:rsidR="00C71232" w:rsidRPr="005361E3">
        <w:rPr>
          <w:b/>
        </w:rPr>
        <w:t>12. Антикоррупционная оговорка</w:t>
      </w:r>
    </w:p>
    <w:p w:rsidR="00C71232" w:rsidRPr="00E97077" w:rsidRDefault="00C71232" w:rsidP="00C71232">
      <w:pPr>
        <w:spacing w:line="320" w:lineRule="exact"/>
        <w:ind w:firstLine="540"/>
        <w:jc w:val="both"/>
      </w:pPr>
      <w:r w:rsidRPr="00E97077">
        <w:tab/>
      </w:r>
      <w:bookmarkEnd w:id="4"/>
      <w:bookmarkEnd w:id="5"/>
      <w:bookmarkEnd w:id="6"/>
      <w:bookmarkEnd w:id="7"/>
      <w:r w:rsidRPr="00E9707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1232" w:rsidRPr="00E97077" w:rsidRDefault="00C71232" w:rsidP="00C71232">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8" w:name="p285"/>
      <w:bookmarkEnd w:id="8"/>
      <w:r w:rsidRPr="00E97077">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r w:rsidRPr="007A7498">
        <w:t>зарегистрирован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lastRenderedPageBreak/>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r w:rsidRPr="0075271A">
              <w:t xml:space="preserve">Р/С: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r w:rsidRPr="0075271A">
              <w:t xml:space="preserve">Р/С: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5D7ED6">
      <w:pPr>
        <w:pStyle w:val="Textbody"/>
        <w:spacing w:after="0" w:line="320" w:lineRule="exact"/>
        <w:jc w:val="right"/>
        <w:rPr>
          <w:b/>
          <w:bCs/>
        </w:rPr>
      </w:pPr>
      <w:r w:rsidRPr="005361E3">
        <w:rPr>
          <w:b/>
          <w:bCs/>
        </w:rPr>
        <w:lastRenderedPageBreak/>
        <w:t xml:space="preserve">                </w:t>
      </w:r>
      <w:r w:rsidR="00884FA9">
        <w:rPr>
          <w:b/>
          <w:bCs/>
        </w:rPr>
        <w:t xml:space="preserve">                                                                                                                   </w:t>
      </w:r>
      <w:r w:rsidRPr="005361E3">
        <w:t>Приложение №1</w:t>
      </w:r>
    </w:p>
    <w:p w:rsidR="00C71232" w:rsidRPr="005361E3" w:rsidRDefault="005D7ED6" w:rsidP="00C71232">
      <w:pPr>
        <w:pStyle w:val="Standard"/>
        <w:tabs>
          <w:tab w:val="left" w:pos="1040"/>
          <w:tab w:val="left" w:pos="1440"/>
          <w:tab w:val="left" w:pos="8000"/>
        </w:tabs>
        <w:spacing w:line="320" w:lineRule="exact"/>
        <w:jc w:val="right"/>
      </w:pPr>
      <w:r>
        <w:t xml:space="preserve">к Договору № 22107000092  </w:t>
      </w:r>
      <w:r w:rsidR="00C71232" w:rsidRPr="005361E3">
        <w:t>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 xml:space="preserve">Итого по Спецификации - </w:t>
      </w:r>
      <w:r w:rsidRPr="005361E3">
        <w:rPr>
          <w:rStyle w:val="41"/>
        </w:rPr>
        <w:t>______  (___________) 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5D7ED6" w:rsidP="00C71232">
      <w:pPr>
        <w:pStyle w:val="Standard"/>
        <w:tabs>
          <w:tab w:val="left" w:pos="1040"/>
          <w:tab w:val="left" w:pos="1440"/>
          <w:tab w:val="left" w:pos="8000"/>
        </w:tabs>
        <w:spacing w:line="320" w:lineRule="exact"/>
        <w:jc w:val="right"/>
      </w:pPr>
      <w:r>
        <w:t>к Договору № 22107000092</w:t>
      </w:r>
      <w:r w:rsidR="00C71232" w:rsidRPr="005361E3">
        <w:t xml:space="preserve">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C71232" w:rsidP="00C71232">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п/п</w:t>
            </w:r>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4939"/>
        <w:gridCol w:w="4916"/>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DC70A5">
      <w:headerReference w:type="even" r:id="rId11"/>
      <w:headerReference w:type="default" r:id="rId12"/>
      <w:footerReference w:type="even" r:id="rId13"/>
      <w:footerReference w:type="default" r:id="rId14"/>
      <w:pgSz w:w="11906" w:h="16838"/>
      <w:pgMar w:top="567"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FD" w:rsidRDefault="00DE7BFD">
      <w:r>
        <w:separator/>
      </w:r>
    </w:p>
  </w:endnote>
  <w:endnote w:type="continuationSeparator" w:id="0">
    <w:p w:rsidR="00DE7BFD" w:rsidRDefault="00DE7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5421DC" w:rsidP="006C5A2C">
    <w:pPr>
      <w:pStyle w:val="a8"/>
      <w:framePr w:wrap="around" w:vAnchor="text" w:hAnchor="margin" w:xAlign="right" w:y="1"/>
      <w:rPr>
        <w:rStyle w:val="a7"/>
      </w:rPr>
    </w:pPr>
    <w:r>
      <w:rPr>
        <w:rStyle w:val="a7"/>
      </w:rPr>
      <w:fldChar w:fldCharType="begin"/>
    </w:r>
    <w:r w:rsidR="00036DE6">
      <w:rPr>
        <w:rStyle w:val="a7"/>
      </w:rPr>
      <w:instrText xml:space="preserve">PAGE  </w:instrText>
    </w:r>
    <w:r>
      <w:rPr>
        <w:rStyle w:val="a7"/>
      </w:rPr>
      <w:fldChar w:fldCharType="separate"/>
    </w:r>
    <w:r w:rsidR="00036DE6">
      <w:rPr>
        <w:rStyle w:val="a7"/>
        <w:noProof/>
      </w:rPr>
      <w:t>1</w:t>
    </w:r>
    <w:r>
      <w:rPr>
        <w:rStyle w:val="a7"/>
      </w:rPr>
      <w:fldChar w:fldCharType="end"/>
    </w:r>
  </w:p>
  <w:p w:rsidR="00036DE6" w:rsidRDefault="00036DE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036DE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FD" w:rsidRDefault="00DE7BFD">
      <w:r>
        <w:separator/>
      </w:r>
    </w:p>
  </w:footnote>
  <w:footnote w:type="continuationSeparator" w:id="0">
    <w:p w:rsidR="00DE7BFD" w:rsidRDefault="00DE7BFD">
      <w:r>
        <w:continuationSeparator/>
      </w:r>
    </w:p>
  </w:footnote>
  <w:footnote w:id="1">
    <w:p w:rsidR="00036DE6" w:rsidRDefault="00036DE6"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5421DC" w:rsidP="00E210D2">
    <w:pPr>
      <w:pStyle w:val="a5"/>
      <w:framePr w:wrap="around" w:vAnchor="text" w:hAnchor="margin" w:xAlign="center" w:y="1"/>
      <w:rPr>
        <w:rStyle w:val="a7"/>
      </w:rPr>
    </w:pPr>
    <w:r>
      <w:rPr>
        <w:rStyle w:val="a7"/>
      </w:rPr>
      <w:fldChar w:fldCharType="begin"/>
    </w:r>
    <w:r w:rsidR="00036DE6">
      <w:rPr>
        <w:rStyle w:val="a7"/>
      </w:rPr>
      <w:instrText xml:space="preserve">PAGE  </w:instrText>
    </w:r>
    <w:r>
      <w:rPr>
        <w:rStyle w:val="a7"/>
      </w:rPr>
      <w:fldChar w:fldCharType="separate"/>
    </w:r>
    <w:r w:rsidR="00036DE6">
      <w:rPr>
        <w:rStyle w:val="a7"/>
        <w:noProof/>
      </w:rPr>
      <w:t>1</w:t>
    </w:r>
    <w:r>
      <w:rPr>
        <w:rStyle w:val="a7"/>
      </w:rPr>
      <w:fldChar w:fldCharType="end"/>
    </w:r>
  </w:p>
  <w:p w:rsidR="00036DE6" w:rsidRDefault="00036D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E6" w:rsidRDefault="00036DE6" w:rsidP="00E210D2">
    <w:pPr>
      <w:pStyle w:val="a5"/>
      <w:framePr w:wrap="around" w:vAnchor="text" w:hAnchor="margin" w:xAlign="center" w:y="1"/>
      <w:rPr>
        <w:rStyle w:val="a7"/>
      </w:rPr>
    </w:pPr>
  </w:p>
  <w:p w:rsidR="00036DE6" w:rsidRDefault="00036DE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6DE6"/>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4F8C"/>
    <w:rsid w:val="0010544C"/>
    <w:rsid w:val="00105DBD"/>
    <w:rsid w:val="001067DD"/>
    <w:rsid w:val="001073EC"/>
    <w:rsid w:val="00107A49"/>
    <w:rsid w:val="0011283B"/>
    <w:rsid w:val="00113E0B"/>
    <w:rsid w:val="00114F25"/>
    <w:rsid w:val="0011573F"/>
    <w:rsid w:val="00117674"/>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470C"/>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123D"/>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172"/>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71D"/>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2C0E"/>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DAB"/>
    <w:rsid w:val="004D7EA9"/>
    <w:rsid w:val="004E0108"/>
    <w:rsid w:val="004E1A56"/>
    <w:rsid w:val="004E1BC6"/>
    <w:rsid w:val="004E2B55"/>
    <w:rsid w:val="004E461F"/>
    <w:rsid w:val="004E5FF1"/>
    <w:rsid w:val="004E742D"/>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627"/>
    <w:rsid w:val="00531BAA"/>
    <w:rsid w:val="00533B5A"/>
    <w:rsid w:val="00533BB1"/>
    <w:rsid w:val="00535637"/>
    <w:rsid w:val="00536A40"/>
    <w:rsid w:val="005403A5"/>
    <w:rsid w:val="00540967"/>
    <w:rsid w:val="00541CBE"/>
    <w:rsid w:val="005421DC"/>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568B"/>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5E4"/>
    <w:rsid w:val="005C76C6"/>
    <w:rsid w:val="005D19F7"/>
    <w:rsid w:val="005D1D54"/>
    <w:rsid w:val="005D1F1B"/>
    <w:rsid w:val="005D31A7"/>
    <w:rsid w:val="005D3594"/>
    <w:rsid w:val="005D5F24"/>
    <w:rsid w:val="005D5F40"/>
    <w:rsid w:val="005D71A7"/>
    <w:rsid w:val="005D7ED6"/>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4FD3"/>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496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1F26"/>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10C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305E"/>
    <w:rsid w:val="00A34147"/>
    <w:rsid w:val="00A3449D"/>
    <w:rsid w:val="00A3559C"/>
    <w:rsid w:val="00A35816"/>
    <w:rsid w:val="00A360F0"/>
    <w:rsid w:val="00A36A00"/>
    <w:rsid w:val="00A36AD2"/>
    <w:rsid w:val="00A37B61"/>
    <w:rsid w:val="00A37BA3"/>
    <w:rsid w:val="00A40B07"/>
    <w:rsid w:val="00A41A56"/>
    <w:rsid w:val="00A46189"/>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929"/>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6426C"/>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54"/>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2710"/>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024C"/>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A05"/>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0A5"/>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BFD"/>
    <w:rsid w:val="00DE7ECD"/>
    <w:rsid w:val="00DF09E4"/>
    <w:rsid w:val="00DF0E43"/>
    <w:rsid w:val="00DF2CE7"/>
    <w:rsid w:val="00DF56F3"/>
    <w:rsid w:val="00DF69D5"/>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E70"/>
    <w:rsid w:val="00E55B76"/>
    <w:rsid w:val="00E55CF7"/>
    <w:rsid w:val="00E55F7D"/>
    <w:rsid w:val="00E56908"/>
    <w:rsid w:val="00E60E7C"/>
    <w:rsid w:val="00E627E4"/>
    <w:rsid w:val="00E630CC"/>
    <w:rsid w:val="00E63FF5"/>
    <w:rsid w:val="00E64E9E"/>
    <w:rsid w:val="00E65845"/>
    <w:rsid w:val="00E665A2"/>
    <w:rsid w:val="00E66621"/>
    <w:rsid w:val="00E67BE9"/>
    <w:rsid w:val="00E71DDA"/>
    <w:rsid w:val="00E72560"/>
    <w:rsid w:val="00E730B2"/>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0A"/>
    <w:rsid w:val="00F92EA3"/>
    <w:rsid w:val="00F94CDC"/>
    <w:rsid w:val="00F94CF3"/>
    <w:rsid w:val="00F968FE"/>
    <w:rsid w:val="00F96F1B"/>
    <w:rsid w:val="00F97064"/>
    <w:rsid w:val="00FA1DFA"/>
    <w:rsid w:val="00FA2CCA"/>
    <w:rsid w:val="00FA30E8"/>
    <w:rsid w:val="00FA6E25"/>
    <w:rsid w:val="00FB02D3"/>
    <w:rsid w:val="00FB1499"/>
    <w:rsid w:val="00FB352D"/>
    <w:rsid w:val="00FB52DF"/>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3E7C5-E519-4023-999B-78FFFA2A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10323</Words>
  <Characters>58845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69030</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cp:revision>
  <cp:lastPrinted>2022-05-27T08:26:00Z</cp:lastPrinted>
  <dcterms:created xsi:type="dcterms:W3CDTF">2022-05-27T08:15:00Z</dcterms:created>
  <dcterms:modified xsi:type="dcterms:W3CDTF">2022-05-30T06:48:00Z</dcterms:modified>
</cp:coreProperties>
</file>