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Pr="009A7EEC" w:rsidRDefault="001E1FBC" w:rsidP="009A7EEC">
      <w:pPr>
        <w:shd w:val="clear" w:color="auto" w:fill="FFFFFF"/>
        <w:rPr>
          <w:b/>
          <w:bCs/>
          <w:sz w:val="26"/>
          <w:szCs w:val="26"/>
        </w:rPr>
      </w:pPr>
      <w:r w:rsidRPr="00430E62">
        <w:rPr>
          <w:b/>
          <w:bCs/>
          <w:sz w:val="26"/>
          <w:szCs w:val="26"/>
        </w:rPr>
        <w:t xml:space="preserve"> </w:t>
      </w: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695F63">
        <w:rPr>
          <w:b/>
          <w:bCs/>
        </w:rPr>
        <w:t>21107000087</w:t>
      </w:r>
    </w:p>
    <w:p w:rsidR="00721265" w:rsidRPr="00695F63" w:rsidRDefault="00EF254D" w:rsidP="00695F63">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 xml:space="preserve">закупку </w:t>
      </w:r>
      <w:r w:rsidR="00695F63">
        <w:t xml:space="preserve">комплектов стерильного хирургического белья на 2 </w:t>
      </w:r>
      <w:r w:rsidR="000A5946">
        <w:t>месяца</w:t>
      </w:r>
      <w:r w:rsidR="00963099">
        <w:t xml:space="preserve"> </w:t>
      </w:r>
      <w:r w:rsidR="00695F63">
        <w:t>(октябрь-ноябрь) 2021</w:t>
      </w:r>
      <w:r w:rsidR="00963099">
        <w:t xml:space="preserve"> г. </w:t>
      </w:r>
      <w:r w:rsidR="00FA2AF3" w:rsidRPr="006E3DB5">
        <w:t>для</w:t>
      </w:r>
      <w:r w:rsidR="00441FD5">
        <w:t xml:space="preserve"> </w:t>
      </w:r>
      <w:r w:rsidR="00695F63">
        <w:t xml:space="preserve">проведения процедур гемодиализа в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695F63"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437FFD" w:rsidRPr="00CF43C7" w:rsidRDefault="000A5946" w:rsidP="009A7EEC">
            <w:pPr>
              <w:jc w:val="both"/>
              <w:rPr>
                <w:iCs/>
              </w:rPr>
            </w:pPr>
            <w:r>
              <w:t xml:space="preserve">Поставка </w:t>
            </w:r>
            <w:r w:rsidR="009A7EEC">
              <w:t xml:space="preserve">комплектов стерильного хирургического белья на 2 месяца (октябрь-ноябрь) 2021 г. </w:t>
            </w:r>
            <w:r w:rsidR="009A7EEC" w:rsidRPr="006E3DB5">
              <w:t>для</w:t>
            </w:r>
            <w:r w:rsidR="009A7EEC">
              <w:t xml:space="preserve"> проведения процедур гемодиализа в </w:t>
            </w:r>
            <w:r w:rsidR="009A7EEC" w:rsidRPr="006E3DB5">
              <w:t>ЧУЗ «</w:t>
            </w:r>
            <w:proofErr w:type="spellStart"/>
            <w:r w:rsidR="009A7EEC" w:rsidRPr="006E3DB5">
              <w:t>РЖД-Медицина</w:t>
            </w:r>
            <w:proofErr w:type="spellEnd"/>
            <w:r w:rsidR="009A7EEC" w:rsidRPr="006E3DB5">
              <w:t>» г. Волхов</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695F63"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735901" w:rsidRDefault="006779D2" w:rsidP="006779D2">
            <w:pPr>
              <w:jc w:val="center"/>
              <w:rPr>
                <w:b/>
                <w:bCs/>
              </w:rPr>
            </w:pPr>
            <w:r w:rsidRPr="00735901">
              <w:rPr>
                <w:b/>
                <w:bCs/>
              </w:rPr>
              <w:t>Начальная (м</w:t>
            </w:r>
            <w:r w:rsidR="001621B9" w:rsidRPr="00735901">
              <w:rPr>
                <w:b/>
                <w:bCs/>
              </w:rPr>
              <w:t>аксимальная</w:t>
            </w:r>
            <w:r w:rsidRPr="00735901">
              <w:rPr>
                <w:b/>
                <w:bCs/>
              </w:rPr>
              <w:t>)</w:t>
            </w:r>
            <w:r w:rsidR="000A5CBC" w:rsidRPr="00735901">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0A5946" w:rsidRDefault="009A7EEC" w:rsidP="00C744F1">
            <w:pPr>
              <w:suppressAutoHyphens/>
              <w:rPr>
                <w:rFonts w:eastAsia="MS Mincho"/>
                <w:b/>
              </w:rPr>
            </w:pPr>
            <w:r>
              <w:rPr>
                <w:rFonts w:eastAsia="MS Mincho"/>
                <w:b/>
              </w:rPr>
              <w:t>-  123 666,67 рублей</w:t>
            </w:r>
            <w:r w:rsidR="000A5946">
              <w:rPr>
                <w:rFonts w:eastAsia="MS Mincho"/>
                <w:b/>
              </w:rPr>
              <w:t>.</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9A7EEC">
              <w:rPr>
                <w:b/>
                <w:bCs/>
              </w:rPr>
              <w:t>«01</w:t>
            </w:r>
            <w:r w:rsidR="00EF254D" w:rsidRPr="006045A9">
              <w:rPr>
                <w:b/>
                <w:bCs/>
              </w:rPr>
              <w:t xml:space="preserve">» </w:t>
            </w:r>
            <w:r w:rsidR="009A7EEC">
              <w:rPr>
                <w:b/>
                <w:bCs/>
              </w:rPr>
              <w:t>октябр</w:t>
            </w:r>
            <w:r w:rsidR="000A5946">
              <w:rPr>
                <w:b/>
                <w:bCs/>
              </w:rPr>
              <w:t>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9A7EEC">
              <w:rPr>
                <w:b/>
                <w:bCs/>
              </w:rPr>
              <w:t>08</w:t>
            </w:r>
            <w:r w:rsidR="008A1582" w:rsidRPr="006045A9">
              <w:rPr>
                <w:b/>
                <w:bCs/>
              </w:rPr>
              <w:t xml:space="preserve">» </w:t>
            </w:r>
            <w:r w:rsidR="009A7EEC">
              <w:rPr>
                <w:b/>
                <w:bCs/>
              </w:rPr>
              <w:t xml:space="preserve"> октября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9A7EEC">
              <w:rPr>
                <w:b/>
                <w:bCs/>
              </w:rPr>
              <w:t>08</w:t>
            </w:r>
            <w:r w:rsidR="00547F38" w:rsidRPr="006E3DB5">
              <w:rPr>
                <w:b/>
                <w:bCs/>
              </w:rPr>
              <w:t xml:space="preserve">» </w:t>
            </w:r>
            <w:bookmarkStart w:id="1" w:name="_GoBack"/>
            <w:bookmarkEnd w:id="1"/>
            <w:r w:rsidR="009A7EEC">
              <w:rPr>
                <w:b/>
                <w:bCs/>
              </w:rPr>
              <w:t>октябр</w:t>
            </w:r>
            <w:r w:rsidR="000A5946">
              <w:rPr>
                <w:b/>
                <w:bCs/>
              </w:rPr>
              <w:t>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9A7EEC">
              <w:rPr>
                <w:b/>
                <w:bCs/>
              </w:rPr>
              <w:t>08</w:t>
            </w:r>
            <w:r w:rsidR="00547F38" w:rsidRPr="00CF43C7">
              <w:rPr>
                <w:b/>
                <w:bCs/>
              </w:rPr>
              <w:t xml:space="preserve">» </w:t>
            </w:r>
            <w:r w:rsidR="009A7EEC">
              <w:rPr>
                <w:b/>
                <w:bCs/>
              </w:rPr>
              <w:t xml:space="preserve">октября </w:t>
            </w:r>
            <w:r w:rsidR="00752989">
              <w:rPr>
                <w:b/>
                <w:bCs/>
              </w:rPr>
              <w:t xml:space="preserve">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 xml:space="preserve">5) отсутствие у участника закупки − физического лица либо </w:t>
            </w:r>
            <w:r w:rsidRPr="00CF43C7">
              <w:rPr>
                <w:bCs/>
              </w:rPr>
              <w:lastRenderedPageBreak/>
              <w:t>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w:t>
            </w:r>
            <w:r w:rsidR="00787ACA">
              <w:rPr>
                <w:bCs/>
              </w:rPr>
              <w:lastRenderedPageBreak/>
              <w:t>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lastRenderedPageBreak/>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9A7EEC">
              <w:rPr>
                <w:b/>
                <w:bCs/>
              </w:rPr>
              <w:t>01» октябр</w:t>
            </w:r>
            <w:r w:rsidR="00752989">
              <w:rPr>
                <w:b/>
                <w:bCs/>
              </w:rPr>
              <w:t>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9A7EEC" w:rsidRDefault="009A7EEC" w:rsidP="0013781F">
      <w:pPr>
        <w:rPr>
          <w:b/>
        </w:rPr>
      </w:pPr>
    </w:p>
    <w:p w:rsidR="00C80FFD" w:rsidRDefault="00C80FFD" w:rsidP="0013781F">
      <w:pPr>
        <w:rPr>
          <w:b/>
        </w:rPr>
      </w:pPr>
    </w:p>
    <w:p w:rsidR="007E4027" w:rsidRDefault="007E4027" w:rsidP="002A7F95">
      <w:pPr>
        <w:rPr>
          <w:b/>
        </w:rPr>
      </w:pPr>
    </w:p>
    <w:p w:rsidR="00752989" w:rsidRDefault="00CD4AEC" w:rsidP="00695F63">
      <w:pPr>
        <w:jc w:val="right"/>
        <w:rPr>
          <w:color w:val="000000"/>
        </w:rPr>
      </w:pPr>
      <w:r>
        <w:rPr>
          <w:b/>
        </w:rPr>
        <w:lastRenderedPageBreak/>
        <w:t xml:space="preserve">                            </w:t>
      </w:r>
    </w:p>
    <w:p w:rsidR="00695F63" w:rsidRDefault="00695F63" w:rsidP="00695F63">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695F63">
        <w:rPr>
          <w:rFonts w:ascii="Times New Roman" w:hAnsi="Times New Roman"/>
          <w:color w:val="000000"/>
          <w:sz w:val="24"/>
          <w:szCs w:val="24"/>
        </w:rPr>
        <w:t xml:space="preserve">                   № 21107000087</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752989" w:rsidRPr="00752989" w:rsidRDefault="00752989" w:rsidP="00695F63">
      <w:pPr>
        <w:pStyle w:val="ConsNormal"/>
        <w:widowControl/>
        <w:tabs>
          <w:tab w:val="left" w:pos="1134"/>
        </w:tabs>
        <w:ind w:right="0" w:firstLine="0"/>
        <w:rPr>
          <w:rFonts w:ascii="Times New Roman" w:hAnsi="Times New Roman"/>
          <w:color w:val="000000"/>
          <w:sz w:val="24"/>
          <w:szCs w:val="24"/>
        </w:rPr>
      </w:pPr>
    </w:p>
    <w:p w:rsidR="00695F63" w:rsidRDefault="00695F63" w:rsidP="00695F63">
      <w:pPr>
        <w:pStyle w:val="Standard"/>
        <w:tabs>
          <w:tab w:val="left" w:pos="1040"/>
          <w:tab w:val="left" w:pos="1440"/>
          <w:tab w:val="left" w:pos="8000"/>
        </w:tabs>
        <w:jc w:val="center"/>
        <w:rPr>
          <w:b/>
          <w:sz w:val="28"/>
          <w:szCs w:val="28"/>
        </w:rPr>
      </w:pPr>
      <w:r w:rsidRPr="00F12188">
        <w:rPr>
          <w:b/>
          <w:sz w:val="28"/>
          <w:szCs w:val="28"/>
        </w:rPr>
        <w:t>Техническое задание</w:t>
      </w:r>
    </w:p>
    <w:p w:rsidR="00695F63" w:rsidRPr="00695F63" w:rsidRDefault="00695F63" w:rsidP="00695F63">
      <w:pPr>
        <w:pStyle w:val="Standard"/>
        <w:tabs>
          <w:tab w:val="left" w:pos="1040"/>
          <w:tab w:val="left" w:pos="1440"/>
          <w:tab w:val="left" w:pos="8000"/>
        </w:tabs>
        <w:ind w:firstLine="709"/>
        <w:jc w:val="center"/>
        <w:rPr>
          <w:b/>
          <w:sz w:val="28"/>
          <w:szCs w:val="28"/>
        </w:rPr>
      </w:pPr>
      <w:r w:rsidRPr="00695F63">
        <w:rPr>
          <w:b/>
          <w:sz w:val="28"/>
          <w:szCs w:val="28"/>
        </w:rPr>
        <w:t>На поставку одноразовых комплектов стерильного хирургического белья для процедур гемодиализа.</w:t>
      </w:r>
    </w:p>
    <w:p w:rsidR="00695F63" w:rsidRPr="001D201E" w:rsidRDefault="00695F63" w:rsidP="00695F63">
      <w:pPr>
        <w:pStyle w:val="Standard"/>
        <w:tabs>
          <w:tab w:val="left" w:pos="1040"/>
          <w:tab w:val="left" w:pos="1440"/>
          <w:tab w:val="left" w:pos="8000"/>
        </w:tabs>
        <w:spacing w:line="320" w:lineRule="exact"/>
        <w:ind w:firstLine="709"/>
        <w:jc w:val="both"/>
        <w:rPr>
          <w:sz w:val="28"/>
          <w:szCs w:val="28"/>
        </w:rPr>
      </w:pPr>
    </w:p>
    <w:p w:rsidR="00695F63" w:rsidRDefault="00695F63" w:rsidP="00695F63">
      <w:pPr>
        <w:pStyle w:val="Standard"/>
        <w:tabs>
          <w:tab w:val="left" w:pos="1040"/>
          <w:tab w:val="left" w:pos="1440"/>
          <w:tab w:val="left" w:pos="8000"/>
        </w:tabs>
        <w:spacing w:line="320" w:lineRule="exact"/>
        <w:ind w:firstLine="709"/>
        <w:jc w:val="both"/>
        <w:rPr>
          <w:bCs/>
          <w:sz w:val="28"/>
          <w:szCs w:val="28"/>
        </w:rPr>
      </w:pPr>
      <w:proofErr w:type="gramStart"/>
      <w:r w:rsidRPr="001D201E">
        <w:rPr>
          <w:sz w:val="28"/>
          <w:szCs w:val="28"/>
        </w:rPr>
        <w:t xml:space="preserve">Адрес поставки: </w:t>
      </w:r>
      <w:r w:rsidRPr="001D201E">
        <w:rPr>
          <w:bCs/>
          <w:sz w:val="28"/>
          <w:szCs w:val="28"/>
        </w:rPr>
        <w:t>187401, Ленинградская обл., г. Волхов, ул. Воронежская, д.1.</w:t>
      </w:r>
      <w:proofErr w:type="gramEnd"/>
    </w:p>
    <w:p w:rsidR="00695F63" w:rsidRPr="00793637" w:rsidRDefault="00695F63" w:rsidP="00695F63">
      <w:pPr>
        <w:pStyle w:val="Standard"/>
        <w:tabs>
          <w:tab w:val="left" w:pos="1040"/>
          <w:tab w:val="left" w:pos="1440"/>
          <w:tab w:val="left" w:pos="8000"/>
        </w:tabs>
        <w:spacing w:line="320" w:lineRule="exact"/>
        <w:ind w:firstLine="709"/>
        <w:jc w:val="both"/>
        <w:rPr>
          <w:bCs/>
          <w:sz w:val="28"/>
          <w:szCs w:val="28"/>
        </w:rPr>
      </w:pPr>
      <w:r>
        <w:rPr>
          <w:sz w:val="28"/>
          <w:szCs w:val="28"/>
        </w:rPr>
        <w:t xml:space="preserve">В стоимость товара входит </w:t>
      </w:r>
      <w:r w:rsidRPr="00793637">
        <w:rPr>
          <w:sz w:val="28"/>
          <w:szCs w:val="28"/>
        </w:rPr>
        <w:t>доставк</w:t>
      </w:r>
      <w:r>
        <w:rPr>
          <w:sz w:val="28"/>
          <w:szCs w:val="28"/>
        </w:rPr>
        <w:t>а</w:t>
      </w:r>
      <w:r w:rsidRPr="00793637">
        <w:rPr>
          <w:sz w:val="28"/>
          <w:szCs w:val="28"/>
        </w:rPr>
        <w:t xml:space="preserve"> и подъем на этаж</w:t>
      </w:r>
      <w:r>
        <w:rPr>
          <w:sz w:val="28"/>
          <w:szCs w:val="28"/>
        </w:rPr>
        <w:t xml:space="preserve">. </w:t>
      </w:r>
      <w:r w:rsidRPr="00793637">
        <w:rPr>
          <w:sz w:val="28"/>
          <w:szCs w:val="28"/>
        </w:rPr>
        <w:t>Погрузо-разгрузочные работы по доставке Товара осуществляются силами Поставщика</w:t>
      </w:r>
      <w:r>
        <w:rPr>
          <w:sz w:val="28"/>
          <w:szCs w:val="28"/>
        </w:rPr>
        <w:t>.</w:t>
      </w:r>
    </w:p>
    <w:p w:rsidR="00695F63" w:rsidRDefault="00695F63" w:rsidP="00695F63">
      <w:pPr>
        <w:pStyle w:val="Standard"/>
        <w:tabs>
          <w:tab w:val="left" w:pos="1040"/>
          <w:tab w:val="left" w:pos="1440"/>
          <w:tab w:val="left" w:pos="8000"/>
        </w:tabs>
        <w:spacing w:line="320" w:lineRule="exact"/>
        <w:ind w:firstLine="709"/>
        <w:jc w:val="both"/>
        <w:rPr>
          <w:bCs/>
          <w:sz w:val="28"/>
          <w:szCs w:val="28"/>
        </w:rPr>
      </w:pPr>
      <w:r w:rsidRPr="001D201E">
        <w:rPr>
          <w:bCs/>
          <w:sz w:val="28"/>
          <w:szCs w:val="28"/>
        </w:rPr>
        <w:t>Требования к поставляемому товару:</w:t>
      </w:r>
    </w:p>
    <w:p w:rsidR="00695F63" w:rsidRPr="00290F09" w:rsidRDefault="00695F63" w:rsidP="00695F63">
      <w:pPr>
        <w:pStyle w:val="aff4"/>
        <w:numPr>
          <w:ilvl w:val="0"/>
          <w:numId w:val="13"/>
        </w:numPr>
        <w:spacing w:before="0" w:beforeAutospacing="0" w:after="0"/>
        <w:textAlignment w:val="baseline"/>
        <w:rPr>
          <w:color w:val="000000"/>
          <w:sz w:val="28"/>
          <w:szCs w:val="28"/>
        </w:rPr>
      </w:pPr>
      <w:r w:rsidRPr="00290F09">
        <w:rPr>
          <w:color w:val="000000"/>
          <w:sz w:val="28"/>
          <w:szCs w:val="28"/>
        </w:rPr>
        <w:t xml:space="preserve">продукция должна быть поставлена в таре (упаковке), соответствующей </w:t>
      </w:r>
      <w:proofErr w:type="spellStart"/>
      <w:r w:rsidRPr="00290F09">
        <w:rPr>
          <w:color w:val="000000"/>
          <w:sz w:val="28"/>
          <w:szCs w:val="28"/>
        </w:rPr>
        <w:t>СанПиНу</w:t>
      </w:r>
      <w:proofErr w:type="spellEnd"/>
      <w:r w:rsidRPr="00290F09">
        <w:rPr>
          <w:color w:val="000000"/>
          <w:sz w:val="28"/>
          <w:szCs w:val="28"/>
        </w:rPr>
        <w:t xml:space="preserve">, </w:t>
      </w:r>
      <w:proofErr w:type="spellStart"/>
      <w:r w:rsidRPr="00290F09">
        <w:rPr>
          <w:color w:val="000000"/>
          <w:sz w:val="28"/>
          <w:szCs w:val="28"/>
        </w:rPr>
        <w:t>ГОСТам</w:t>
      </w:r>
      <w:proofErr w:type="spellEnd"/>
      <w:r w:rsidRPr="00290F09">
        <w:rPr>
          <w:color w:val="000000"/>
          <w:sz w:val="28"/>
          <w:szCs w:val="28"/>
        </w:rPr>
        <w:t>, ТУ или другой нормативно-технической документации и гарантировать ее сохранность во время перевозки к конечному пункту поставки.</w:t>
      </w:r>
    </w:p>
    <w:p w:rsidR="00695F63" w:rsidRPr="001D201E" w:rsidRDefault="00695F63" w:rsidP="00695F63">
      <w:pPr>
        <w:pStyle w:val="Standard"/>
        <w:numPr>
          <w:ilvl w:val="0"/>
          <w:numId w:val="13"/>
        </w:numPr>
        <w:tabs>
          <w:tab w:val="left" w:pos="1040"/>
          <w:tab w:val="left" w:pos="1440"/>
          <w:tab w:val="left" w:pos="8000"/>
        </w:tabs>
        <w:spacing w:line="320" w:lineRule="exact"/>
        <w:jc w:val="both"/>
        <w:textAlignment w:val="baseline"/>
        <w:rPr>
          <w:sz w:val="28"/>
          <w:szCs w:val="28"/>
        </w:rPr>
      </w:pPr>
      <w:proofErr w:type="gramStart"/>
      <w:r>
        <w:rPr>
          <w:sz w:val="28"/>
          <w:szCs w:val="28"/>
        </w:rPr>
        <w:t>п</w:t>
      </w:r>
      <w:proofErr w:type="gramEnd"/>
      <w:r w:rsidRPr="00AB09E7">
        <w:rPr>
          <w:sz w:val="28"/>
          <w:szCs w:val="28"/>
        </w:rPr>
        <w:t>оставляемый Товар должен иметь регистрационное удостоверение и сертификат соответствия.</w:t>
      </w:r>
    </w:p>
    <w:p w:rsidR="00695F63" w:rsidRPr="001D201E" w:rsidRDefault="00695F63" w:rsidP="00695F63">
      <w:pPr>
        <w:pStyle w:val="Standard"/>
        <w:numPr>
          <w:ilvl w:val="0"/>
          <w:numId w:val="13"/>
        </w:numPr>
        <w:tabs>
          <w:tab w:val="left" w:pos="1040"/>
          <w:tab w:val="left" w:pos="1440"/>
          <w:tab w:val="left" w:pos="8000"/>
        </w:tabs>
        <w:spacing w:line="320" w:lineRule="exact"/>
        <w:jc w:val="both"/>
        <w:textAlignment w:val="baseline"/>
        <w:rPr>
          <w:sz w:val="28"/>
          <w:szCs w:val="28"/>
        </w:rPr>
      </w:pPr>
      <w:r>
        <w:rPr>
          <w:sz w:val="28"/>
          <w:szCs w:val="28"/>
        </w:rPr>
        <w:t>с</w:t>
      </w:r>
      <w:r w:rsidRPr="001D201E">
        <w:rPr>
          <w:sz w:val="28"/>
          <w:szCs w:val="28"/>
        </w:rPr>
        <w:t xml:space="preserve">рок годности поставляемого Товара, должен быть не менее 60% до окончания срока годности. Поставка продукции с остаточным сроком годности менее </w:t>
      </w:r>
      <w:r>
        <w:rPr>
          <w:sz w:val="28"/>
          <w:szCs w:val="28"/>
        </w:rPr>
        <w:t>6</w:t>
      </w:r>
      <w:r w:rsidRPr="001D201E">
        <w:rPr>
          <w:sz w:val="28"/>
          <w:szCs w:val="28"/>
        </w:rPr>
        <w:t xml:space="preserve">0% возможна по соглашению Сторон. </w:t>
      </w:r>
    </w:p>
    <w:p w:rsidR="00695F63" w:rsidRPr="00F12188" w:rsidRDefault="00695F63" w:rsidP="00695F63">
      <w:pPr>
        <w:pStyle w:val="Standard"/>
        <w:tabs>
          <w:tab w:val="left" w:pos="1040"/>
          <w:tab w:val="left" w:pos="1440"/>
          <w:tab w:val="left" w:pos="8000"/>
        </w:tabs>
        <w:jc w:val="center"/>
        <w:rPr>
          <w:b/>
          <w:sz w:val="28"/>
          <w:szCs w:val="28"/>
        </w:rPr>
      </w:pPr>
    </w:p>
    <w:p w:rsidR="00695F63" w:rsidRDefault="00695F63" w:rsidP="00695F63">
      <w:pPr>
        <w:pStyle w:val="Standard"/>
        <w:tabs>
          <w:tab w:val="left" w:pos="1040"/>
          <w:tab w:val="left" w:pos="1440"/>
          <w:tab w:val="left" w:pos="8000"/>
        </w:tabs>
        <w:jc w:val="center"/>
        <w:rPr>
          <w:b/>
        </w:rPr>
      </w:pPr>
    </w:p>
    <w:tbl>
      <w:tblPr>
        <w:tblW w:w="10632" w:type="dxa"/>
        <w:tblInd w:w="-459" w:type="dxa"/>
        <w:tblLook w:val="04A0"/>
      </w:tblPr>
      <w:tblGrid>
        <w:gridCol w:w="617"/>
        <w:gridCol w:w="3352"/>
        <w:gridCol w:w="5245"/>
        <w:gridCol w:w="1418"/>
      </w:tblGrid>
      <w:tr w:rsidR="00695F63" w:rsidRPr="001E3564" w:rsidTr="00695F63">
        <w:trPr>
          <w:trHeight w:val="7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F63" w:rsidRPr="001D201E" w:rsidRDefault="00695F63" w:rsidP="00695F63">
            <w:pPr>
              <w:jc w:val="center"/>
              <w:rPr>
                <w:b/>
                <w:bCs/>
                <w:sz w:val="28"/>
                <w:szCs w:val="28"/>
              </w:rPr>
            </w:pPr>
            <w:r w:rsidRPr="001D201E">
              <w:rPr>
                <w:b/>
                <w:bCs/>
                <w:sz w:val="28"/>
                <w:szCs w:val="28"/>
              </w:rPr>
              <w:t xml:space="preserve">№ </w:t>
            </w:r>
            <w:proofErr w:type="spellStart"/>
            <w:proofErr w:type="gramStart"/>
            <w:r w:rsidRPr="001D201E">
              <w:rPr>
                <w:b/>
                <w:bCs/>
                <w:sz w:val="28"/>
                <w:szCs w:val="28"/>
              </w:rPr>
              <w:t>п</w:t>
            </w:r>
            <w:proofErr w:type="spellEnd"/>
            <w:proofErr w:type="gramEnd"/>
            <w:r w:rsidRPr="001D201E">
              <w:rPr>
                <w:b/>
                <w:bCs/>
                <w:sz w:val="28"/>
                <w:szCs w:val="28"/>
              </w:rPr>
              <w:t>/</w:t>
            </w:r>
            <w:proofErr w:type="spellStart"/>
            <w:r w:rsidRPr="001D201E">
              <w:rPr>
                <w:b/>
                <w:bCs/>
                <w:sz w:val="28"/>
                <w:szCs w:val="28"/>
              </w:rPr>
              <w:t>п</w:t>
            </w:r>
            <w:proofErr w:type="spellEnd"/>
          </w:p>
        </w:tc>
        <w:tc>
          <w:tcPr>
            <w:tcW w:w="3352" w:type="dxa"/>
            <w:tcBorders>
              <w:top w:val="single" w:sz="4" w:space="0" w:color="auto"/>
              <w:left w:val="nil"/>
              <w:bottom w:val="single" w:sz="4" w:space="0" w:color="auto"/>
              <w:right w:val="single" w:sz="4" w:space="0" w:color="auto"/>
            </w:tcBorders>
            <w:shd w:val="clear" w:color="auto" w:fill="auto"/>
            <w:vAlign w:val="center"/>
            <w:hideMark/>
          </w:tcPr>
          <w:p w:rsidR="00695F63" w:rsidRPr="001D201E" w:rsidRDefault="00695F63" w:rsidP="00695F63">
            <w:pPr>
              <w:jc w:val="center"/>
              <w:rPr>
                <w:b/>
                <w:bCs/>
                <w:sz w:val="28"/>
                <w:szCs w:val="28"/>
              </w:rPr>
            </w:pPr>
            <w:r w:rsidRPr="001D201E">
              <w:rPr>
                <w:b/>
                <w:bCs/>
                <w:sz w:val="28"/>
                <w:szCs w:val="28"/>
              </w:rPr>
              <w:t>Наименование товара</w:t>
            </w:r>
          </w:p>
        </w:tc>
        <w:tc>
          <w:tcPr>
            <w:tcW w:w="5245" w:type="dxa"/>
            <w:tcBorders>
              <w:top w:val="single" w:sz="4" w:space="0" w:color="auto"/>
              <w:left w:val="nil"/>
              <w:bottom w:val="single" w:sz="4" w:space="0" w:color="auto"/>
              <w:right w:val="single" w:sz="4" w:space="0" w:color="auto"/>
            </w:tcBorders>
          </w:tcPr>
          <w:p w:rsidR="00695F63" w:rsidRPr="001D201E" w:rsidRDefault="00695F63" w:rsidP="00695F63">
            <w:pPr>
              <w:jc w:val="center"/>
              <w:rPr>
                <w:b/>
                <w:bCs/>
                <w:sz w:val="28"/>
                <w:szCs w:val="28"/>
              </w:rPr>
            </w:pPr>
            <w:r w:rsidRPr="001D201E">
              <w:rPr>
                <w:b/>
                <w:bCs/>
                <w:sz w:val="28"/>
                <w:szCs w:val="28"/>
              </w:rPr>
              <w:t>Необходимые требования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5F63" w:rsidRPr="001D201E" w:rsidRDefault="00695F63" w:rsidP="00695F63">
            <w:pPr>
              <w:jc w:val="center"/>
              <w:rPr>
                <w:b/>
                <w:bCs/>
                <w:sz w:val="28"/>
                <w:szCs w:val="28"/>
              </w:rPr>
            </w:pPr>
            <w:r w:rsidRPr="001D201E">
              <w:rPr>
                <w:b/>
                <w:bCs/>
                <w:sz w:val="28"/>
                <w:szCs w:val="28"/>
              </w:rPr>
              <w:t>Кол-во,   шт.</w:t>
            </w:r>
          </w:p>
        </w:tc>
      </w:tr>
      <w:tr w:rsidR="00695F63" w:rsidRPr="001E3564" w:rsidTr="00695F63">
        <w:trPr>
          <w:trHeight w:val="39"/>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695F63" w:rsidRPr="001D201E" w:rsidRDefault="00695F63" w:rsidP="00695F63">
            <w:pPr>
              <w:jc w:val="center"/>
              <w:rPr>
                <w:sz w:val="28"/>
                <w:szCs w:val="28"/>
              </w:rPr>
            </w:pPr>
            <w:r w:rsidRPr="001D201E">
              <w:rPr>
                <w:sz w:val="28"/>
                <w:szCs w:val="28"/>
              </w:rPr>
              <w:t>1</w:t>
            </w:r>
          </w:p>
        </w:tc>
        <w:tc>
          <w:tcPr>
            <w:tcW w:w="3352" w:type="dxa"/>
            <w:tcBorders>
              <w:top w:val="nil"/>
              <w:left w:val="nil"/>
              <w:bottom w:val="single" w:sz="4" w:space="0" w:color="auto"/>
              <w:right w:val="single" w:sz="4" w:space="0" w:color="auto"/>
            </w:tcBorders>
            <w:shd w:val="clear" w:color="auto" w:fill="auto"/>
            <w:hideMark/>
          </w:tcPr>
          <w:p w:rsidR="00695F63" w:rsidRPr="005F7A69" w:rsidRDefault="00695F63" w:rsidP="00695F63">
            <w:pPr>
              <w:spacing w:after="200" w:line="276" w:lineRule="auto"/>
              <w:rPr>
                <w:sz w:val="26"/>
                <w:szCs w:val="26"/>
                <w:lang w:eastAsia="en-US"/>
              </w:rPr>
            </w:pPr>
            <w:r w:rsidRPr="005F7A69">
              <w:rPr>
                <w:sz w:val="26"/>
                <w:szCs w:val="26"/>
              </w:rPr>
              <w:t xml:space="preserve">Комплект </w:t>
            </w:r>
            <w:r>
              <w:rPr>
                <w:sz w:val="26"/>
                <w:szCs w:val="26"/>
              </w:rPr>
              <w:t>м</w:t>
            </w:r>
            <w:r w:rsidRPr="005F7A69">
              <w:rPr>
                <w:sz w:val="26"/>
                <w:szCs w:val="26"/>
              </w:rPr>
              <w:t>едицинских изделий и расходных материалов для хирургических манипуляций и процедур, одноразовый стерильный.</w:t>
            </w:r>
          </w:p>
        </w:tc>
        <w:tc>
          <w:tcPr>
            <w:tcW w:w="5245" w:type="dxa"/>
            <w:tcBorders>
              <w:top w:val="nil"/>
              <w:left w:val="nil"/>
              <w:bottom w:val="single" w:sz="4" w:space="0" w:color="auto"/>
              <w:right w:val="single" w:sz="4" w:space="0" w:color="auto"/>
            </w:tcBorders>
          </w:tcPr>
          <w:p w:rsidR="00695F63" w:rsidRPr="005F7A69" w:rsidRDefault="00695F63" w:rsidP="00695F63">
            <w:pPr>
              <w:pStyle w:val="Standard"/>
              <w:snapToGrid w:val="0"/>
              <w:rPr>
                <w:sz w:val="26"/>
                <w:szCs w:val="26"/>
              </w:rPr>
            </w:pPr>
            <w:r w:rsidRPr="005F7A69">
              <w:rPr>
                <w:sz w:val="26"/>
                <w:szCs w:val="26"/>
              </w:rPr>
              <w:t>Состав:</w:t>
            </w:r>
          </w:p>
          <w:p w:rsidR="00695F63" w:rsidRPr="005F7A69" w:rsidRDefault="00695F63" w:rsidP="00695F63">
            <w:pPr>
              <w:pStyle w:val="Standard"/>
              <w:snapToGrid w:val="0"/>
              <w:rPr>
                <w:sz w:val="26"/>
                <w:szCs w:val="26"/>
              </w:rPr>
            </w:pPr>
            <w:r w:rsidRPr="005F7A69">
              <w:rPr>
                <w:sz w:val="26"/>
                <w:szCs w:val="26"/>
              </w:rPr>
              <w:t>- Тампон треугольный (3х3х3) – 5 шт.</w:t>
            </w:r>
          </w:p>
          <w:p w:rsidR="00695F63" w:rsidRPr="005F7A69" w:rsidRDefault="00695F63" w:rsidP="00695F63">
            <w:pPr>
              <w:pStyle w:val="Standard"/>
              <w:snapToGrid w:val="0"/>
              <w:rPr>
                <w:sz w:val="26"/>
                <w:szCs w:val="26"/>
              </w:rPr>
            </w:pPr>
            <w:r w:rsidRPr="005F7A69">
              <w:rPr>
                <w:sz w:val="26"/>
                <w:szCs w:val="26"/>
              </w:rPr>
              <w:t xml:space="preserve">- Бандаж – бинт эластичный </w:t>
            </w:r>
            <w:proofErr w:type="spellStart"/>
            <w:r w:rsidRPr="005F7A69">
              <w:rPr>
                <w:sz w:val="26"/>
                <w:szCs w:val="26"/>
              </w:rPr>
              <w:t>самофиксирующийся</w:t>
            </w:r>
            <w:proofErr w:type="spellEnd"/>
            <w:r w:rsidRPr="005F7A69">
              <w:rPr>
                <w:sz w:val="26"/>
                <w:szCs w:val="26"/>
              </w:rPr>
              <w:t xml:space="preserve"> (4 мх10 см) – 1 шт.</w:t>
            </w:r>
          </w:p>
          <w:p w:rsidR="00695F63" w:rsidRPr="005F7A69" w:rsidRDefault="00695F63" w:rsidP="00695F63">
            <w:pPr>
              <w:pStyle w:val="Standard"/>
              <w:snapToGrid w:val="0"/>
              <w:rPr>
                <w:sz w:val="26"/>
                <w:szCs w:val="26"/>
              </w:rPr>
            </w:pPr>
            <w:r w:rsidRPr="005F7A69">
              <w:rPr>
                <w:sz w:val="26"/>
                <w:szCs w:val="26"/>
              </w:rPr>
              <w:t>- Салфетка впитывающая (7,5х</w:t>
            </w:r>
            <w:proofErr w:type="gramStart"/>
            <w:r w:rsidRPr="005F7A69">
              <w:rPr>
                <w:sz w:val="26"/>
                <w:szCs w:val="26"/>
              </w:rPr>
              <w:t>7</w:t>
            </w:r>
            <w:proofErr w:type="gramEnd"/>
            <w:r w:rsidRPr="005F7A69">
              <w:rPr>
                <w:sz w:val="26"/>
                <w:szCs w:val="26"/>
              </w:rPr>
              <w:t>,5 см) – 5 шт.</w:t>
            </w:r>
          </w:p>
          <w:p w:rsidR="00695F63" w:rsidRPr="005F7A69" w:rsidRDefault="00695F63" w:rsidP="00695F63">
            <w:pPr>
              <w:pStyle w:val="Standard"/>
              <w:snapToGrid w:val="0"/>
              <w:rPr>
                <w:sz w:val="26"/>
                <w:szCs w:val="26"/>
              </w:rPr>
            </w:pPr>
            <w:r w:rsidRPr="005F7A69">
              <w:rPr>
                <w:sz w:val="26"/>
                <w:szCs w:val="26"/>
              </w:rPr>
              <w:t xml:space="preserve">- Простыня малая хирургическая (40х60 см) – 1 </w:t>
            </w:r>
            <w:proofErr w:type="spellStart"/>
            <w:proofErr w:type="gramStart"/>
            <w:r w:rsidRPr="005F7A69">
              <w:rPr>
                <w:sz w:val="26"/>
                <w:szCs w:val="26"/>
              </w:rPr>
              <w:t>шт</w:t>
            </w:r>
            <w:proofErr w:type="spellEnd"/>
            <w:proofErr w:type="gramEnd"/>
            <w:r w:rsidRPr="005F7A69">
              <w:rPr>
                <w:sz w:val="26"/>
                <w:szCs w:val="26"/>
              </w:rPr>
              <w:t xml:space="preserve"> (одна сторона – непромокаемая поверхность, вторая – впитывающая)</w:t>
            </w:r>
          </w:p>
          <w:p w:rsidR="00695F63" w:rsidRPr="005F7A69" w:rsidRDefault="00695F63" w:rsidP="00695F63">
            <w:pPr>
              <w:pStyle w:val="Standard"/>
              <w:snapToGrid w:val="0"/>
              <w:rPr>
                <w:sz w:val="26"/>
                <w:szCs w:val="26"/>
              </w:rPr>
            </w:pPr>
            <w:r w:rsidRPr="005F7A69">
              <w:rPr>
                <w:sz w:val="26"/>
                <w:szCs w:val="26"/>
              </w:rPr>
              <w:t>- Фиксирующая полоска «</w:t>
            </w:r>
            <w:proofErr w:type="spellStart"/>
            <w:r w:rsidRPr="005F7A69">
              <w:rPr>
                <w:sz w:val="26"/>
                <w:szCs w:val="26"/>
              </w:rPr>
              <w:t>Батерфляй</w:t>
            </w:r>
            <w:proofErr w:type="spellEnd"/>
            <w:r w:rsidRPr="005F7A69">
              <w:rPr>
                <w:sz w:val="26"/>
                <w:szCs w:val="26"/>
              </w:rPr>
              <w:t xml:space="preserve">» - 5 шт. (3 </w:t>
            </w:r>
            <w:proofErr w:type="spellStart"/>
            <w:r w:rsidRPr="005F7A69">
              <w:rPr>
                <w:sz w:val="26"/>
                <w:szCs w:val="26"/>
              </w:rPr>
              <w:t>х</w:t>
            </w:r>
            <w:proofErr w:type="spellEnd"/>
            <w:r w:rsidRPr="005F7A69">
              <w:rPr>
                <w:sz w:val="26"/>
                <w:szCs w:val="26"/>
              </w:rPr>
              <w:t xml:space="preserve"> 15)</w:t>
            </w:r>
          </w:p>
        </w:tc>
        <w:tc>
          <w:tcPr>
            <w:tcW w:w="1418" w:type="dxa"/>
            <w:tcBorders>
              <w:top w:val="nil"/>
              <w:left w:val="nil"/>
              <w:bottom w:val="single" w:sz="4" w:space="0" w:color="auto"/>
              <w:right w:val="single" w:sz="4" w:space="0" w:color="auto"/>
            </w:tcBorders>
            <w:shd w:val="clear" w:color="auto" w:fill="auto"/>
            <w:noWrap/>
            <w:vAlign w:val="center"/>
            <w:hideMark/>
          </w:tcPr>
          <w:p w:rsidR="00695F63" w:rsidRPr="001D201E" w:rsidRDefault="00695F63" w:rsidP="00695F63">
            <w:pPr>
              <w:jc w:val="center"/>
              <w:rPr>
                <w:sz w:val="28"/>
                <w:szCs w:val="28"/>
              </w:rPr>
            </w:pPr>
            <w:r>
              <w:rPr>
                <w:sz w:val="28"/>
                <w:szCs w:val="28"/>
              </w:rPr>
              <w:t>700</w:t>
            </w:r>
          </w:p>
        </w:tc>
      </w:tr>
    </w:tbl>
    <w:p w:rsidR="00752989" w:rsidRDefault="00752989" w:rsidP="00752989">
      <w:pPr>
        <w:jc w:val="right"/>
        <w:rPr>
          <w:lang w:eastAsia="ar-SA"/>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F96ACC" w:rsidRDefault="00F96ACC" w:rsidP="00F96ACC">
      <w:pPr>
        <w:rPr>
          <w:color w:val="000000"/>
        </w:rPr>
      </w:pPr>
    </w:p>
    <w:p w:rsidR="00752989" w:rsidRDefault="00752989" w:rsidP="00752989">
      <w:pPr>
        <w:jc w:val="right"/>
        <w:rPr>
          <w:color w:val="000000"/>
        </w:rPr>
      </w:pPr>
    </w:p>
    <w:p w:rsidR="00695F63" w:rsidRDefault="00695F63" w:rsidP="00752989">
      <w:pPr>
        <w:jc w:val="right"/>
        <w:rPr>
          <w:color w:val="000000"/>
        </w:rPr>
      </w:pPr>
    </w:p>
    <w:p w:rsidR="00695F63" w:rsidRDefault="00695F63" w:rsidP="00752989">
      <w:pPr>
        <w:jc w:val="right"/>
        <w:rPr>
          <w:color w:val="000000"/>
        </w:rPr>
      </w:pPr>
    </w:p>
    <w:p w:rsidR="00695F63" w:rsidRDefault="00695F63" w:rsidP="00752989">
      <w:pPr>
        <w:jc w:val="right"/>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695F63">
        <w:rPr>
          <w:rFonts w:ascii="Times New Roman" w:hAnsi="Times New Roman"/>
          <w:color w:val="000000"/>
          <w:sz w:val="24"/>
          <w:szCs w:val="24"/>
        </w:rPr>
        <w:t xml:space="preserve">                        № 21107000087</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9A7EEC">
        <w:rPr>
          <w:b/>
          <w:bCs/>
        </w:rPr>
        <w:t>21107000087</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9A7EEC">
        <w:t xml:space="preserve">«_____» октября </w:t>
      </w:r>
      <w:r w:rsidR="00CD4AEC" w:rsidRPr="00C744F1">
        <w:t xml:space="preserve"> 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поставка Товара осуществляется партиями на основани</w:t>
      </w:r>
      <w:r w:rsidR="00735901">
        <w:rPr>
          <w:bCs/>
          <w:sz w:val="24"/>
        </w:rPr>
        <w:t>и заявок Покупателя в течение 15</w:t>
      </w:r>
      <w:r w:rsidR="00752989" w:rsidRPr="00752989">
        <w:rPr>
          <w:bCs/>
          <w:sz w:val="24"/>
        </w:rPr>
        <w:t xml:space="preserve"> рабочих дней, </w:t>
      </w:r>
      <w:proofErr w:type="gramStart"/>
      <w:r w:rsidR="00752989" w:rsidRPr="00752989">
        <w:rPr>
          <w:bCs/>
          <w:sz w:val="24"/>
        </w:rPr>
        <w:t>с даты опубликования</w:t>
      </w:r>
      <w:proofErr w:type="gramEnd"/>
      <w:r w:rsidR="00752989" w:rsidRPr="00752989">
        <w:rPr>
          <w:bCs/>
          <w:sz w:val="24"/>
        </w:rPr>
        <w:t xml:space="preserve">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w:t>
      </w:r>
      <w:r w:rsidRPr="00C744F1">
        <w:rPr>
          <w:rFonts w:ascii="Times New Roman" w:hAnsi="Times New Roman"/>
          <w:sz w:val="24"/>
          <w:szCs w:val="24"/>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C744F1">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695F63"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9A7EEC" w:rsidRDefault="009A7EEC"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695F63" w:rsidRDefault="00695F63" w:rsidP="00787ACA">
      <w:pPr>
        <w:pStyle w:val="ConsTitle"/>
        <w:widowControl/>
        <w:tabs>
          <w:tab w:val="left" w:pos="1620"/>
        </w:tabs>
        <w:spacing w:line="320" w:lineRule="exact"/>
        <w:rPr>
          <w:rFonts w:ascii="Times New Roman" w:hAnsi="Times New Roman"/>
          <w:b w:val="0"/>
          <w:sz w:val="24"/>
          <w:szCs w:val="24"/>
        </w:rPr>
      </w:pPr>
    </w:p>
    <w:p w:rsidR="00695F63" w:rsidRDefault="00695F63" w:rsidP="00787ACA">
      <w:pPr>
        <w:pStyle w:val="ConsTitle"/>
        <w:widowControl/>
        <w:tabs>
          <w:tab w:val="left" w:pos="1620"/>
        </w:tabs>
        <w:spacing w:line="320" w:lineRule="exact"/>
        <w:rPr>
          <w:rFonts w:ascii="Times New Roman" w:hAnsi="Times New Roman"/>
          <w:b w:val="0"/>
          <w:sz w:val="24"/>
          <w:szCs w:val="24"/>
        </w:rPr>
      </w:pPr>
    </w:p>
    <w:p w:rsidR="00695F63" w:rsidRDefault="00695F63" w:rsidP="00787ACA">
      <w:pPr>
        <w:pStyle w:val="ConsTitle"/>
        <w:widowControl/>
        <w:tabs>
          <w:tab w:val="left" w:pos="1620"/>
        </w:tabs>
        <w:spacing w:line="320" w:lineRule="exact"/>
        <w:rPr>
          <w:rFonts w:ascii="Times New Roman" w:hAnsi="Times New Roman"/>
          <w:b w:val="0"/>
          <w:sz w:val="24"/>
          <w:szCs w:val="24"/>
        </w:rPr>
      </w:pPr>
    </w:p>
    <w:p w:rsidR="00F96ACC" w:rsidRPr="00C744F1" w:rsidRDefault="00F96ACC"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w:t>
            </w:r>
            <w:r w:rsidR="00735901">
              <w:rPr>
                <w:color w:val="000000"/>
              </w:rPr>
              <w:t xml:space="preserve"> 21107000087</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Default="00052594"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Pr="00C744F1" w:rsidRDefault="00695F63"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tbl>
      <w:tblPr>
        <w:tblW w:w="11048" w:type="dxa"/>
        <w:tblInd w:w="-459" w:type="dxa"/>
        <w:tblLook w:val="04A0"/>
      </w:tblPr>
      <w:tblGrid>
        <w:gridCol w:w="1092"/>
        <w:gridCol w:w="5860"/>
        <w:gridCol w:w="3860"/>
        <w:gridCol w:w="236"/>
      </w:tblGrid>
      <w:tr w:rsidR="00695F63" w:rsidRPr="00C744F1" w:rsidTr="00695F63">
        <w:trPr>
          <w:trHeight w:val="375"/>
        </w:trPr>
        <w:tc>
          <w:tcPr>
            <w:tcW w:w="1092" w:type="dxa"/>
            <w:tcBorders>
              <w:top w:val="nil"/>
              <w:left w:val="nil"/>
              <w:bottom w:val="nil"/>
              <w:right w:val="nil"/>
            </w:tcBorders>
            <w:shd w:val="clear" w:color="auto" w:fill="auto"/>
            <w:noWrap/>
            <w:vAlign w:val="bottom"/>
            <w:hideMark/>
          </w:tcPr>
          <w:p w:rsidR="00695F63" w:rsidRPr="00C744F1" w:rsidRDefault="00695F63" w:rsidP="00695F63">
            <w:pPr>
              <w:rPr>
                <w:color w:val="000000"/>
              </w:rPr>
            </w:pPr>
          </w:p>
        </w:tc>
        <w:tc>
          <w:tcPr>
            <w:tcW w:w="5860" w:type="dxa"/>
            <w:tcBorders>
              <w:top w:val="nil"/>
              <w:left w:val="nil"/>
              <w:bottom w:val="nil"/>
              <w:right w:val="nil"/>
            </w:tcBorders>
            <w:shd w:val="clear" w:color="auto" w:fill="auto"/>
            <w:noWrap/>
            <w:vAlign w:val="bottom"/>
            <w:hideMark/>
          </w:tcPr>
          <w:p w:rsidR="00695F63" w:rsidRPr="00C744F1" w:rsidRDefault="00695F63" w:rsidP="00695F63">
            <w:pPr>
              <w:rPr>
                <w:color w:val="000000"/>
              </w:rPr>
            </w:pPr>
          </w:p>
          <w:p w:rsidR="00695F63" w:rsidRPr="00C744F1" w:rsidRDefault="00695F63" w:rsidP="00695F63">
            <w:pPr>
              <w:rPr>
                <w:color w:val="000000"/>
              </w:rPr>
            </w:pPr>
          </w:p>
          <w:p w:rsidR="00695F63" w:rsidRPr="00C744F1" w:rsidRDefault="00695F63" w:rsidP="00695F63">
            <w:pPr>
              <w:rPr>
                <w:color w:val="000000"/>
              </w:rPr>
            </w:pPr>
          </w:p>
          <w:p w:rsidR="00695F63" w:rsidRPr="00C744F1" w:rsidRDefault="00695F63" w:rsidP="00695F63">
            <w:pPr>
              <w:rPr>
                <w:color w:val="000000"/>
              </w:rPr>
            </w:pPr>
          </w:p>
          <w:p w:rsidR="00695F63" w:rsidRPr="00C744F1" w:rsidRDefault="00695F63" w:rsidP="00695F63">
            <w:pPr>
              <w:rPr>
                <w:color w:val="000000"/>
              </w:rPr>
            </w:pPr>
          </w:p>
          <w:p w:rsidR="00695F63" w:rsidRDefault="00695F63" w:rsidP="00695F63">
            <w:pPr>
              <w:rPr>
                <w:color w:val="000000"/>
              </w:rPr>
            </w:pPr>
          </w:p>
          <w:p w:rsidR="00695F63" w:rsidRPr="00C744F1" w:rsidRDefault="00695F63" w:rsidP="00695F63">
            <w:pPr>
              <w:rPr>
                <w:color w:val="000000"/>
              </w:rPr>
            </w:pPr>
          </w:p>
        </w:tc>
        <w:tc>
          <w:tcPr>
            <w:tcW w:w="3860" w:type="dxa"/>
            <w:tcBorders>
              <w:top w:val="nil"/>
              <w:left w:val="nil"/>
              <w:bottom w:val="nil"/>
              <w:right w:val="nil"/>
            </w:tcBorders>
            <w:shd w:val="clear" w:color="auto" w:fill="auto"/>
            <w:noWrap/>
            <w:vAlign w:val="bottom"/>
            <w:hideMark/>
          </w:tcPr>
          <w:p w:rsidR="00695F63" w:rsidRDefault="00695F63" w:rsidP="00695F63">
            <w:pPr>
              <w:rPr>
                <w:color w:val="000000"/>
              </w:rPr>
            </w:pPr>
          </w:p>
          <w:p w:rsidR="00695F63" w:rsidRPr="00C744F1" w:rsidRDefault="00695F63" w:rsidP="00695F63">
            <w:pPr>
              <w:rPr>
                <w:color w:val="000000"/>
              </w:rPr>
            </w:pPr>
          </w:p>
          <w:p w:rsidR="00695F63" w:rsidRPr="006E3DB5" w:rsidRDefault="00695F63" w:rsidP="00695F63">
            <w:r w:rsidRPr="006E3DB5">
              <w:t>Приложение № 3.1.</w:t>
            </w:r>
          </w:p>
          <w:p w:rsidR="00695F63" w:rsidRPr="006E3DB5" w:rsidRDefault="00695F63" w:rsidP="00695F63">
            <w:r w:rsidRPr="006E3DB5">
              <w:t>к заявке участника</w:t>
            </w:r>
          </w:p>
          <w:p w:rsidR="00695F63" w:rsidRPr="00C744F1" w:rsidRDefault="00695F63" w:rsidP="00695F63">
            <w:pPr>
              <w:rPr>
                <w:color w:val="000000"/>
              </w:rPr>
            </w:pPr>
            <w:r w:rsidRPr="006E3DB5">
              <w:t xml:space="preserve">от "___"__________20 </w:t>
            </w:r>
            <w:proofErr w:type="spellStart"/>
            <w:r w:rsidRPr="006E3DB5">
              <w:t>_г</w:t>
            </w:r>
            <w:proofErr w:type="spellEnd"/>
            <w:r w:rsidRPr="006E3DB5">
              <w:t>. №</w:t>
            </w:r>
            <w:r w:rsidR="00735901">
              <w:t xml:space="preserve"> 21107000087</w:t>
            </w:r>
          </w:p>
        </w:tc>
        <w:tc>
          <w:tcPr>
            <w:tcW w:w="236" w:type="dxa"/>
            <w:tcBorders>
              <w:top w:val="nil"/>
              <w:left w:val="nil"/>
              <w:bottom w:val="nil"/>
              <w:right w:val="nil"/>
            </w:tcBorders>
            <w:shd w:val="clear" w:color="auto" w:fill="auto"/>
            <w:noWrap/>
            <w:vAlign w:val="bottom"/>
            <w:hideMark/>
          </w:tcPr>
          <w:p w:rsidR="00695F63" w:rsidRPr="00C744F1" w:rsidRDefault="00695F63" w:rsidP="00695F63">
            <w:pPr>
              <w:rPr>
                <w:color w:val="000000"/>
              </w:rPr>
            </w:pPr>
          </w:p>
        </w:tc>
      </w:tr>
      <w:tr w:rsidR="00695F63" w:rsidRPr="00C744F1" w:rsidTr="00695F63">
        <w:trPr>
          <w:trHeight w:val="300"/>
        </w:trPr>
        <w:tc>
          <w:tcPr>
            <w:tcW w:w="1092" w:type="dxa"/>
            <w:tcBorders>
              <w:top w:val="nil"/>
              <w:left w:val="nil"/>
              <w:bottom w:val="nil"/>
              <w:right w:val="nil"/>
            </w:tcBorders>
            <w:shd w:val="clear" w:color="auto" w:fill="auto"/>
            <w:noWrap/>
            <w:vAlign w:val="bottom"/>
            <w:hideMark/>
          </w:tcPr>
          <w:p w:rsidR="00695F63" w:rsidRPr="00C744F1" w:rsidRDefault="00695F63" w:rsidP="00695F63">
            <w:pPr>
              <w:rPr>
                <w:rFonts w:ascii="Calibri" w:hAnsi="Calibri" w:cs="Calibri"/>
                <w:color w:val="000000"/>
              </w:rPr>
            </w:pPr>
          </w:p>
        </w:tc>
        <w:tc>
          <w:tcPr>
            <w:tcW w:w="5860" w:type="dxa"/>
            <w:tcBorders>
              <w:top w:val="nil"/>
              <w:left w:val="nil"/>
              <w:bottom w:val="nil"/>
              <w:right w:val="nil"/>
            </w:tcBorders>
            <w:shd w:val="clear" w:color="auto" w:fill="auto"/>
            <w:noWrap/>
            <w:vAlign w:val="bottom"/>
            <w:hideMark/>
          </w:tcPr>
          <w:p w:rsidR="00695F63" w:rsidRPr="00C744F1" w:rsidRDefault="00695F63" w:rsidP="00695F63">
            <w:pPr>
              <w:rPr>
                <w:rFonts w:ascii="Calibri" w:hAnsi="Calibri" w:cs="Calibri"/>
                <w:color w:val="000000"/>
              </w:rPr>
            </w:pPr>
          </w:p>
        </w:tc>
        <w:tc>
          <w:tcPr>
            <w:tcW w:w="3860" w:type="dxa"/>
            <w:tcBorders>
              <w:top w:val="nil"/>
              <w:left w:val="nil"/>
              <w:bottom w:val="nil"/>
              <w:right w:val="nil"/>
            </w:tcBorders>
            <w:shd w:val="clear" w:color="auto" w:fill="auto"/>
            <w:noWrap/>
            <w:vAlign w:val="bottom"/>
            <w:hideMark/>
          </w:tcPr>
          <w:p w:rsidR="00695F63" w:rsidRPr="00C744F1" w:rsidRDefault="00695F63" w:rsidP="00695F63">
            <w:pPr>
              <w:rPr>
                <w:color w:val="000000"/>
              </w:rPr>
            </w:pPr>
          </w:p>
        </w:tc>
        <w:tc>
          <w:tcPr>
            <w:tcW w:w="236" w:type="dxa"/>
            <w:tcBorders>
              <w:top w:val="nil"/>
              <w:left w:val="nil"/>
              <w:bottom w:val="nil"/>
              <w:right w:val="nil"/>
            </w:tcBorders>
            <w:shd w:val="clear" w:color="auto" w:fill="auto"/>
            <w:noWrap/>
            <w:vAlign w:val="bottom"/>
            <w:hideMark/>
          </w:tcPr>
          <w:p w:rsidR="00695F63" w:rsidRPr="00C744F1" w:rsidRDefault="00695F63" w:rsidP="00695F63">
            <w:pPr>
              <w:rPr>
                <w:rFonts w:ascii="Calibri" w:hAnsi="Calibri" w:cs="Calibri"/>
                <w:color w:val="000000"/>
              </w:rPr>
            </w:pPr>
          </w:p>
        </w:tc>
      </w:tr>
    </w:tbl>
    <w:p w:rsidR="00695F63" w:rsidRPr="00C744F1" w:rsidRDefault="00695F63" w:rsidP="00695F63">
      <w:pPr>
        <w:pStyle w:val="ConsTitle"/>
        <w:widowControl/>
        <w:tabs>
          <w:tab w:val="left" w:pos="1620"/>
        </w:tabs>
        <w:spacing w:line="320" w:lineRule="exact"/>
        <w:rPr>
          <w:rFonts w:ascii="Times New Roman" w:hAnsi="Times New Roman"/>
          <w:b w:val="0"/>
          <w:sz w:val="24"/>
          <w:szCs w:val="24"/>
        </w:rPr>
      </w:pPr>
    </w:p>
    <w:p w:rsidR="00695F63" w:rsidRPr="00A76EFB" w:rsidRDefault="00695F63" w:rsidP="00695F63">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695F63" w:rsidRPr="00A76EFB" w:rsidRDefault="00695F63" w:rsidP="00695F63">
      <w:pPr>
        <w:rPr>
          <w:color w:val="000000"/>
          <w:sz w:val="22"/>
          <w:szCs w:val="22"/>
        </w:rPr>
      </w:pPr>
    </w:p>
    <w:tbl>
      <w:tblPr>
        <w:tblStyle w:val="19"/>
        <w:tblW w:w="9571" w:type="dxa"/>
        <w:tblLook w:val="04A0"/>
      </w:tblPr>
      <w:tblGrid>
        <w:gridCol w:w="592"/>
        <w:gridCol w:w="2091"/>
        <w:gridCol w:w="1108"/>
        <w:gridCol w:w="1494"/>
        <w:gridCol w:w="1450"/>
        <w:gridCol w:w="1540"/>
        <w:gridCol w:w="1296"/>
      </w:tblGrid>
      <w:tr w:rsidR="009A7EEC" w:rsidRPr="00A76EFB" w:rsidTr="00695F63">
        <w:tc>
          <w:tcPr>
            <w:tcW w:w="597" w:type="dxa"/>
          </w:tcPr>
          <w:p w:rsidR="00695F63" w:rsidRPr="00A76EFB" w:rsidRDefault="00695F63" w:rsidP="00695F63">
            <w:pPr>
              <w:jc w:val="center"/>
              <w:rPr>
                <w:b/>
              </w:rPr>
            </w:pPr>
            <w:r w:rsidRPr="00A76EFB">
              <w:rPr>
                <w:b/>
              </w:rPr>
              <w:t xml:space="preserve">№ </w:t>
            </w:r>
            <w:proofErr w:type="spellStart"/>
            <w:proofErr w:type="gramStart"/>
            <w:r w:rsidRPr="00A76EFB">
              <w:rPr>
                <w:b/>
              </w:rPr>
              <w:t>п</w:t>
            </w:r>
            <w:proofErr w:type="spellEnd"/>
            <w:proofErr w:type="gramEnd"/>
            <w:r w:rsidRPr="00A76EFB">
              <w:rPr>
                <w:b/>
              </w:rPr>
              <w:t>/</w:t>
            </w:r>
            <w:proofErr w:type="spellStart"/>
            <w:r w:rsidRPr="00A76EFB">
              <w:rPr>
                <w:b/>
              </w:rPr>
              <w:t>п</w:t>
            </w:r>
            <w:proofErr w:type="spellEnd"/>
          </w:p>
        </w:tc>
        <w:tc>
          <w:tcPr>
            <w:tcW w:w="2136" w:type="dxa"/>
          </w:tcPr>
          <w:p w:rsidR="00695F63" w:rsidRPr="00A76EFB" w:rsidRDefault="00695F63" w:rsidP="00695F63">
            <w:pPr>
              <w:jc w:val="center"/>
              <w:rPr>
                <w:b/>
              </w:rPr>
            </w:pPr>
            <w:r w:rsidRPr="00A76EFB">
              <w:rPr>
                <w:b/>
              </w:rPr>
              <w:t>Наименование Товара</w:t>
            </w:r>
          </w:p>
        </w:tc>
        <w:tc>
          <w:tcPr>
            <w:tcW w:w="1141" w:type="dxa"/>
          </w:tcPr>
          <w:p w:rsidR="00695F63" w:rsidRPr="00A76EFB" w:rsidRDefault="00695F63" w:rsidP="00695F63">
            <w:pPr>
              <w:jc w:val="center"/>
              <w:rPr>
                <w:b/>
              </w:rPr>
            </w:pPr>
            <w:r w:rsidRPr="00A76EFB">
              <w:rPr>
                <w:b/>
              </w:rPr>
              <w:t xml:space="preserve">Ед. </w:t>
            </w:r>
            <w:proofErr w:type="spellStart"/>
            <w:r w:rsidRPr="00A76EFB">
              <w:rPr>
                <w:b/>
              </w:rPr>
              <w:t>измер</w:t>
            </w:r>
            <w:proofErr w:type="spellEnd"/>
            <w:r w:rsidRPr="00A76EFB">
              <w:rPr>
                <w:b/>
              </w:rPr>
              <w:t>.</w:t>
            </w:r>
          </w:p>
        </w:tc>
        <w:tc>
          <w:tcPr>
            <w:tcW w:w="1528" w:type="dxa"/>
          </w:tcPr>
          <w:p w:rsidR="00695F63" w:rsidRPr="00A76EFB" w:rsidRDefault="00695F63" w:rsidP="00695F63">
            <w:pPr>
              <w:jc w:val="center"/>
              <w:rPr>
                <w:b/>
              </w:rPr>
            </w:pPr>
            <w:r w:rsidRPr="00A76EFB">
              <w:rPr>
                <w:b/>
              </w:rPr>
              <w:t>Цена 1</w:t>
            </w:r>
          </w:p>
        </w:tc>
        <w:tc>
          <w:tcPr>
            <w:tcW w:w="1476" w:type="dxa"/>
          </w:tcPr>
          <w:p w:rsidR="00695F63" w:rsidRPr="00A76EFB" w:rsidRDefault="00695F63" w:rsidP="00695F63">
            <w:pPr>
              <w:jc w:val="center"/>
              <w:rPr>
                <w:b/>
              </w:rPr>
            </w:pPr>
            <w:r w:rsidRPr="00A76EFB">
              <w:rPr>
                <w:b/>
              </w:rPr>
              <w:t>Цена 2</w:t>
            </w:r>
          </w:p>
        </w:tc>
        <w:tc>
          <w:tcPr>
            <w:tcW w:w="1581" w:type="dxa"/>
          </w:tcPr>
          <w:p w:rsidR="00695F63" w:rsidRPr="00A76EFB" w:rsidRDefault="00695F63" w:rsidP="00695F63">
            <w:pPr>
              <w:jc w:val="center"/>
              <w:rPr>
                <w:b/>
              </w:rPr>
            </w:pPr>
            <w:r w:rsidRPr="00A76EFB">
              <w:rPr>
                <w:b/>
              </w:rPr>
              <w:t>Цена 3</w:t>
            </w:r>
          </w:p>
        </w:tc>
        <w:tc>
          <w:tcPr>
            <w:tcW w:w="1112" w:type="dxa"/>
          </w:tcPr>
          <w:p w:rsidR="00695F63" w:rsidRPr="00A76EFB" w:rsidRDefault="00695F63" w:rsidP="00695F63">
            <w:pPr>
              <w:jc w:val="center"/>
              <w:rPr>
                <w:b/>
              </w:rPr>
            </w:pPr>
            <w:r>
              <w:rPr>
                <w:b/>
              </w:rPr>
              <w:t>НМЦ</w:t>
            </w:r>
          </w:p>
        </w:tc>
      </w:tr>
      <w:tr w:rsidR="009A7EEC" w:rsidRPr="00A76EFB" w:rsidTr="00695F63">
        <w:tc>
          <w:tcPr>
            <w:tcW w:w="597" w:type="dxa"/>
          </w:tcPr>
          <w:p w:rsidR="00695F63" w:rsidRPr="00A76EFB" w:rsidRDefault="00695F63" w:rsidP="00695F63">
            <w:pPr>
              <w:jc w:val="center"/>
              <w:rPr>
                <w:sz w:val="28"/>
                <w:szCs w:val="28"/>
              </w:rPr>
            </w:pPr>
            <w:r w:rsidRPr="00A76EFB">
              <w:rPr>
                <w:sz w:val="28"/>
                <w:szCs w:val="28"/>
              </w:rPr>
              <w:t>1</w:t>
            </w:r>
          </w:p>
        </w:tc>
        <w:tc>
          <w:tcPr>
            <w:tcW w:w="2136" w:type="dxa"/>
          </w:tcPr>
          <w:p w:rsidR="00695F63" w:rsidRPr="00A76EFB" w:rsidRDefault="00735901" w:rsidP="00695F63">
            <w:r>
              <w:t xml:space="preserve">Стерильное хирургическое белье </w:t>
            </w:r>
            <w:r w:rsidR="00695F63">
              <w:t xml:space="preserve"> для процедур гемодиализа</w:t>
            </w:r>
          </w:p>
        </w:tc>
        <w:tc>
          <w:tcPr>
            <w:tcW w:w="1141" w:type="dxa"/>
          </w:tcPr>
          <w:p w:rsidR="00695F63" w:rsidRPr="00A76EFB" w:rsidRDefault="00695F63" w:rsidP="00695F63">
            <w:pPr>
              <w:jc w:val="center"/>
            </w:pPr>
            <w:r w:rsidRPr="00A76EFB">
              <w:t>шт.</w:t>
            </w:r>
          </w:p>
        </w:tc>
        <w:tc>
          <w:tcPr>
            <w:tcW w:w="1528" w:type="dxa"/>
          </w:tcPr>
          <w:p w:rsidR="00695F63" w:rsidRPr="00C344AF" w:rsidRDefault="009A7EEC" w:rsidP="00695F63">
            <w:pPr>
              <w:jc w:val="center"/>
              <w:rPr>
                <w:b/>
              </w:rPr>
            </w:pPr>
            <w:r>
              <w:rPr>
                <w:b/>
              </w:rPr>
              <w:t>119 000,00</w:t>
            </w:r>
          </w:p>
        </w:tc>
        <w:tc>
          <w:tcPr>
            <w:tcW w:w="1476" w:type="dxa"/>
          </w:tcPr>
          <w:p w:rsidR="00695F63" w:rsidRPr="00C344AF" w:rsidRDefault="009A7EEC" w:rsidP="00695F63">
            <w:pPr>
              <w:jc w:val="center"/>
              <w:rPr>
                <w:b/>
              </w:rPr>
            </w:pPr>
            <w:r>
              <w:rPr>
                <w:b/>
              </w:rPr>
              <w:t>122 500,00</w:t>
            </w:r>
          </w:p>
        </w:tc>
        <w:tc>
          <w:tcPr>
            <w:tcW w:w="1581" w:type="dxa"/>
          </w:tcPr>
          <w:p w:rsidR="00695F63" w:rsidRPr="00C344AF" w:rsidRDefault="009A7EEC" w:rsidP="00695F63">
            <w:pPr>
              <w:jc w:val="center"/>
              <w:rPr>
                <w:b/>
              </w:rPr>
            </w:pPr>
            <w:r>
              <w:rPr>
                <w:b/>
              </w:rPr>
              <w:t>129 500,00</w:t>
            </w:r>
          </w:p>
        </w:tc>
        <w:tc>
          <w:tcPr>
            <w:tcW w:w="1112" w:type="dxa"/>
          </w:tcPr>
          <w:p w:rsidR="00695F63" w:rsidRPr="00C344AF" w:rsidRDefault="009A7EEC" w:rsidP="00695F63">
            <w:pPr>
              <w:jc w:val="center"/>
              <w:rPr>
                <w:b/>
              </w:rPr>
            </w:pPr>
            <w:r>
              <w:rPr>
                <w:b/>
              </w:rPr>
              <w:t>123 666,67</w:t>
            </w:r>
          </w:p>
        </w:tc>
      </w:tr>
    </w:tbl>
    <w:p w:rsidR="00695F63" w:rsidRPr="00A76EFB" w:rsidRDefault="00695F63" w:rsidP="00695F63">
      <w:pPr>
        <w:rPr>
          <w:color w:val="000000"/>
          <w:sz w:val="22"/>
          <w:szCs w:val="22"/>
        </w:rPr>
      </w:pPr>
    </w:p>
    <w:p w:rsidR="00695F63" w:rsidRPr="00A76EFB" w:rsidRDefault="00695F63" w:rsidP="00695F63">
      <w:pPr>
        <w:rPr>
          <w:color w:val="000000"/>
          <w:sz w:val="22"/>
          <w:szCs w:val="22"/>
        </w:rPr>
      </w:pPr>
    </w:p>
    <w:p w:rsidR="00695F63" w:rsidRPr="00A76EFB" w:rsidRDefault="00695F63" w:rsidP="00695F63">
      <w:pPr>
        <w:keepNext/>
        <w:keepLines/>
        <w:jc w:val="both"/>
        <w:rPr>
          <w:b/>
          <w:szCs w:val="22"/>
        </w:rPr>
      </w:pPr>
      <w:r w:rsidRPr="00A76EFB">
        <w:rPr>
          <w:b/>
          <w:szCs w:val="22"/>
        </w:rPr>
        <w:t>Главный врач</w:t>
      </w:r>
    </w:p>
    <w:p w:rsidR="00695F63" w:rsidRPr="00A76EFB" w:rsidRDefault="00695F63" w:rsidP="00695F63">
      <w:pPr>
        <w:keepNext/>
        <w:keepLines/>
        <w:jc w:val="both"/>
        <w:rPr>
          <w:b/>
          <w:color w:val="000000"/>
          <w:szCs w:val="22"/>
        </w:rPr>
      </w:pPr>
      <w:r w:rsidRPr="00A76EFB">
        <w:rPr>
          <w:b/>
          <w:szCs w:val="22"/>
        </w:rPr>
        <w:t>ЧУЗ «</w:t>
      </w:r>
      <w:proofErr w:type="spellStart"/>
      <w:r w:rsidRPr="00A76EFB">
        <w:rPr>
          <w:b/>
          <w:szCs w:val="22"/>
        </w:rPr>
        <w:t>РЖД-Медицина</w:t>
      </w:r>
      <w:proofErr w:type="spellEnd"/>
      <w:r w:rsidRPr="00A76EFB">
        <w:rPr>
          <w:b/>
          <w:szCs w:val="22"/>
        </w:rPr>
        <w:t>» г</w:t>
      </w:r>
      <w:r>
        <w:rPr>
          <w:b/>
          <w:szCs w:val="22"/>
        </w:rPr>
        <w:t xml:space="preserve">. Волхов              </w:t>
      </w:r>
      <w:r w:rsidRPr="00A76EFB">
        <w:rPr>
          <w:b/>
          <w:szCs w:val="22"/>
        </w:rPr>
        <w:t xml:space="preserve">_____________________    </w:t>
      </w:r>
      <w:proofErr w:type="spellStart"/>
      <w:r w:rsidRPr="00A76EFB">
        <w:rPr>
          <w:b/>
          <w:szCs w:val="22"/>
        </w:rPr>
        <w:t>Р.В.Марковиченко</w:t>
      </w:r>
      <w:proofErr w:type="spellEnd"/>
    </w:p>
    <w:p w:rsidR="00695F63" w:rsidRPr="00A76EFB" w:rsidRDefault="00695F63" w:rsidP="00695F63">
      <w:pPr>
        <w:tabs>
          <w:tab w:val="left" w:pos="1134"/>
        </w:tabs>
        <w:ind w:firstLine="709"/>
        <w:jc w:val="both"/>
        <w:rPr>
          <w:sz w:val="26"/>
          <w:szCs w:val="26"/>
        </w:rPr>
      </w:pPr>
    </w:p>
    <w:p w:rsidR="00695F63" w:rsidRPr="00A76EFB" w:rsidRDefault="00695F63" w:rsidP="00695F63"/>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Default="00695F63" w:rsidP="003F57D5">
      <w:pPr>
        <w:pStyle w:val="ConsTitle"/>
        <w:widowControl/>
        <w:tabs>
          <w:tab w:val="left" w:pos="1620"/>
        </w:tabs>
        <w:spacing w:line="320" w:lineRule="exact"/>
        <w:jc w:val="center"/>
        <w:rPr>
          <w:rFonts w:ascii="Times New Roman" w:hAnsi="Times New Roman"/>
          <w:b w:val="0"/>
          <w:sz w:val="24"/>
          <w:szCs w:val="24"/>
        </w:rPr>
      </w:pPr>
    </w:p>
    <w:p w:rsidR="00695F63" w:rsidRPr="00C744F1" w:rsidRDefault="00695F63"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9A7EEC" w:rsidRDefault="009A7EEC" w:rsidP="00A15489">
      <w:pPr>
        <w:pStyle w:val="ConsTitle"/>
        <w:widowControl/>
        <w:tabs>
          <w:tab w:val="left" w:pos="1620"/>
        </w:tabs>
        <w:spacing w:line="320" w:lineRule="exact"/>
        <w:jc w:val="center"/>
        <w:rPr>
          <w:rFonts w:ascii="Times New Roman" w:hAnsi="Times New Roman"/>
          <w:b w:val="0"/>
          <w:sz w:val="24"/>
          <w:szCs w:val="24"/>
        </w:rPr>
      </w:pPr>
    </w:p>
    <w:p w:rsidR="009A7EEC" w:rsidRDefault="009A7EEC" w:rsidP="00A15489">
      <w:pPr>
        <w:pStyle w:val="ConsTitle"/>
        <w:widowControl/>
        <w:tabs>
          <w:tab w:val="left" w:pos="1620"/>
        </w:tabs>
        <w:spacing w:line="320" w:lineRule="exact"/>
        <w:jc w:val="center"/>
        <w:rPr>
          <w:rFonts w:ascii="Times New Roman" w:hAnsi="Times New Roman"/>
          <w:b w:val="0"/>
          <w:sz w:val="24"/>
          <w:szCs w:val="24"/>
        </w:rPr>
      </w:pPr>
    </w:p>
    <w:p w:rsidR="00C31016" w:rsidRPr="00C744F1" w:rsidRDefault="00695F63" w:rsidP="00C31016">
      <w:pPr>
        <w:jc w:val="right"/>
        <w:rPr>
          <w:color w:val="000000"/>
        </w:rPr>
      </w:pPr>
      <w:r>
        <w:rPr>
          <w:color w:val="000000"/>
        </w:rPr>
        <w:t>Приложение №4</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w:t>
      </w:r>
      <w:r w:rsidR="009A7EEC">
        <w:rPr>
          <w:rFonts w:ascii="Times New Roman" w:hAnsi="Times New Roman"/>
          <w:b w:val="0"/>
          <w:color w:val="000000"/>
          <w:sz w:val="24"/>
          <w:szCs w:val="24"/>
        </w:rPr>
        <w:t>087</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lastRenderedPageBreak/>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w:t>
      </w:r>
      <w:r w:rsidR="00735901">
        <w:rPr>
          <w:i/>
          <w:highlight w:val="cyan"/>
        </w:rPr>
        <w:t>ествляется в течение 45</w:t>
      </w:r>
      <w:r w:rsidRPr="0024373B">
        <w:rPr>
          <w:i/>
          <w:highlight w:val="cyan"/>
        </w:rPr>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w:t>
      </w:r>
      <w:r w:rsidR="00735901">
        <w:rPr>
          <w:i/>
          <w:highlight w:val="cyan"/>
        </w:rPr>
        <w:t>одится Покупателем в течение 45</w:t>
      </w:r>
      <w:r w:rsidRPr="0024373B">
        <w:rPr>
          <w:i/>
          <w:highlight w:val="cyan"/>
        </w:rPr>
        <w:t xml:space="preserve"> дней после принятия Товара Покупателем в полном объеме и подписания Сторонами </w:t>
      </w:r>
      <w:r w:rsidR="00B740A4">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w:t>
      </w:r>
      <w:r w:rsidR="005532D8">
        <w:rPr>
          <w:i/>
          <w:highlight w:val="cyan"/>
        </w:rPr>
        <w:t xml:space="preserve"> оригиналов </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E97077">
        <w:lastRenderedPageBreak/>
        <w:t>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w:t>
      </w:r>
      <w:r w:rsidRPr="00E97077">
        <w:rPr>
          <w:sz w:val="24"/>
          <w:szCs w:val="24"/>
        </w:rPr>
        <w:lastRenderedPageBreak/>
        <w:t>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735901" w:rsidRDefault="00735901" w:rsidP="00735901">
      <w:pPr>
        <w:pStyle w:val="ConsNormal"/>
        <w:spacing w:line="320" w:lineRule="exact"/>
        <w:ind w:right="0" w:firstLine="0"/>
        <w:jc w:val="center"/>
        <w:rPr>
          <w:rFonts w:ascii="Times New Roman" w:hAnsi="Times New Roman"/>
          <w:b/>
          <w:sz w:val="24"/>
          <w:szCs w:val="24"/>
        </w:rPr>
      </w:pPr>
      <w:r>
        <w:rPr>
          <w:rFonts w:ascii="Times New Roman" w:hAnsi="Times New Roman"/>
          <w:b/>
          <w:sz w:val="24"/>
          <w:szCs w:val="24"/>
        </w:rPr>
        <w:lastRenderedPageBreak/>
        <w:t xml:space="preserve">                                     </w:t>
      </w:r>
    </w:p>
    <w:p w:rsidR="00A15489" w:rsidRPr="005361E3" w:rsidRDefault="00735901" w:rsidP="00735901">
      <w:pPr>
        <w:pStyle w:val="ConsNormal"/>
        <w:spacing w:line="320" w:lineRule="exact"/>
        <w:ind w:right="0" w:firstLine="0"/>
        <w:jc w:val="center"/>
        <w:rPr>
          <w:rFonts w:ascii="Times New Roman" w:hAnsi="Times New Roman"/>
          <w:b/>
          <w:sz w:val="24"/>
          <w:szCs w:val="24"/>
        </w:rPr>
      </w:pPr>
      <w:r>
        <w:rPr>
          <w:rFonts w:ascii="Times New Roman" w:hAnsi="Times New Roman"/>
          <w:b/>
          <w:sz w:val="24"/>
          <w:szCs w:val="24"/>
        </w:rPr>
        <w:t xml:space="preserve">   </w:t>
      </w:r>
      <w:r w:rsidRPr="005361E3">
        <w:rPr>
          <w:rFonts w:ascii="Times New Roman" w:hAnsi="Times New Roman"/>
          <w:b/>
          <w:sz w:val="24"/>
          <w:szCs w:val="24"/>
        </w:rPr>
        <w:t>10. Разрешение споров</w:t>
      </w:r>
      <w:r>
        <w:rPr>
          <w:rFonts w:ascii="Times New Roman" w:hAnsi="Times New Roman"/>
          <w:b/>
          <w:sz w:val="24"/>
          <w:szCs w:val="24"/>
        </w:rPr>
        <w:t xml:space="preserve">                                                         </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E97077">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lastRenderedPageBreak/>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7A7498">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lastRenderedPageBreak/>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35901" w:rsidRDefault="00735901"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35901" w:rsidRDefault="00735901"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Pr="00C744F1"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1B68D0" w:rsidRPr="00C744F1"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9A7EEC">
      <w:headerReference w:type="even" r:id="rId14"/>
      <w:headerReference w:type="default" r:id="rId15"/>
      <w:footerReference w:type="even" r:id="rId16"/>
      <w:footerReference w:type="default" r:id="rId17"/>
      <w:pgSz w:w="11906" w:h="16838"/>
      <w:pgMar w:top="426" w:right="85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3C" w:rsidRDefault="0081113C">
      <w:r>
        <w:separator/>
      </w:r>
    </w:p>
  </w:endnote>
  <w:endnote w:type="continuationSeparator" w:id="0">
    <w:p w:rsidR="0081113C" w:rsidRDefault="00811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63" w:rsidRDefault="00695F63"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95F63" w:rsidRDefault="00695F63"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63" w:rsidRDefault="00695F63"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3C" w:rsidRDefault="0081113C">
      <w:r>
        <w:separator/>
      </w:r>
    </w:p>
  </w:footnote>
  <w:footnote w:type="continuationSeparator" w:id="0">
    <w:p w:rsidR="0081113C" w:rsidRDefault="0081113C">
      <w:r>
        <w:continuationSeparator/>
      </w:r>
    </w:p>
  </w:footnote>
  <w:footnote w:id="1">
    <w:p w:rsidR="00695F63" w:rsidRDefault="00695F63"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63" w:rsidRDefault="00695F63"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95F63" w:rsidRDefault="00695F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63" w:rsidRDefault="00695F63" w:rsidP="00E210D2">
    <w:pPr>
      <w:pStyle w:val="a5"/>
      <w:framePr w:wrap="around" w:vAnchor="text" w:hAnchor="margin" w:xAlign="center" w:y="1"/>
      <w:rPr>
        <w:rStyle w:val="a7"/>
      </w:rPr>
    </w:pPr>
  </w:p>
  <w:p w:rsidR="00695F63" w:rsidRDefault="00695F63"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10F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C0D"/>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C76D9"/>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1F1"/>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2D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5F63"/>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01"/>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491"/>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113C"/>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A7EEC"/>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57E7"/>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208"/>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5AFD"/>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D94"/>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0A4"/>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45D"/>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051"/>
    <w:rsid w:val="00F94CDC"/>
    <w:rsid w:val="00F94CF3"/>
    <w:rsid w:val="00F968FE"/>
    <w:rsid w:val="00F96ACC"/>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BE292-59BD-443C-A2DD-46AA1FF8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27</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59196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44</cp:revision>
  <cp:lastPrinted>2021-09-30T13:40:00Z</cp:lastPrinted>
  <dcterms:created xsi:type="dcterms:W3CDTF">2021-03-29T08:48:00Z</dcterms:created>
  <dcterms:modified xsi:type="dcterms:W3CDTF">2021-09-30T13:43:00Z</dcterms:modified>
</cp:coreProperties>
</file>