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EA07CD">
        <w:rPr>
          <w:b/>
          <w:bCs/>
        </w:rPr>
        <w:t>21107000140</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закупку</w:t>
      </w:r>
      <w:r w:rsidR="00EA07CD">
        <w:t xml:space="preserve"> реактивов и </w:t>
      </w:r>
      <w:r w:rsidR="00441FD5">
        <w:t xml:space="preserve"> расходных материалов</w:t>
      </w:r>
      <w:r w:rsidR="00EA07CD">
        <w:t xml:space="preserve"> для проведения лабораторных исследований</w:t>
      </w:r>
      <w:r w:rsidR="001F70A0">
        <w:t xml:space="preserve"> </w:t>
      </w:r>
      <w:r w:rsidR="00441FD5">
        <w:t xml:space="preserve"> </w:t>
      </w:r>
      <w:r w:rsidR="000A5946">
        <w:t>на 3 месяца</w:t>
      </w:r>
      <w:r w:rsidR="00EA07CD">
        <w:t xml:space="preserve"> (сентябрь-ноябрь)</w:t>
      </w:r>
      <w:r w:rsidR="00963099">
        <w:t xml:space="preserve"> 2021 г. </w:t>
      </w:r>
      <w:r w:rsidR="00FA2AF3" w:rsidRPr="006E3DB5">
        <w:t>для</w:t>
      </w:r>
      <w:r w:rsidR="00441FD5">
        <w:t xml:space="preserve"> стационара, поликлиники №1 на ст. Волховстрой, поликлиники № 2 на ст. </w:t>
      </w:r>
      <w:proofErr w:type="gramStart"/>
      <w:r w:rsidR="00441FD5">
        <w:t>Хвойная</w:t>
      </w:r>
      <w:proofErr w:type="gramEnd"/>
      <w:r w:rsidR="00441FD5">
        <w:t xml:space="preserve">, поликлиники № 3 на ст. Лодейное поле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EA07CD"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0A5946" w:rsidRPr="006E3DB5" w:rsidRDefault="000A5946" w:rsidP="000A5946">
            <w:pPr>
              <w:jc w:val="both"/>
            </w:pPr>
            <w:r>
              <w:t xml:space="preserve">Поставка </w:t>
            </w:r>
            <w:r w:rsidR="00EA07CD">
              <w:t xml:space="preserve">реактивов и </w:t>
            </w:r>
            <w:r>
              <w:t>расходных м</w:t>
            </w:r>
            <w:r w:rsidR="00EA07CD">
              <w:t>атериалов</w:t>
            </w:r>
            <w:r>
              <w:t xml:space="preserve"> </w:t>
            </w:r>
            <w:r w:rsidR="00EA07CD">
              <w:t xml:space="preserve">для поведения лабораторных исследований </w:t>
            </w:r>
            <w:r>
              <w:t xml:space="preserve">на 3 месяца </w:t>
            </w:r>
            <w:r w:rsidR="00EA07CD">
              <w:t xml:space="preserve">(сентябрь-ноябрь) 2021 г. </w:t>
            </w:r>
            <w:r w:rsidRPr="006E3DB5">
              <w:t>для</w:t>
            </w:r>
            <w:r>
              <w:t xml:space="preserve"> стационара, поликлиники №1 на ст. Волховстрой, поликлиники № 2 на ст. Хвойная, поликлиники № 3 на ст. Лодейное поле </w:t>
            </w:r>
            <w:r w:rsidRPr="006E3DB5">
              <w:t xml:space="preserve"> ЧУЗ «</w:t>
            </w:r>
            <w:proofErr w:type="spellStart"/>
            <w:r w:rsidRPr="006E3DB5">
              <w:t>РЖД-Медицина</w:t>
            </w:r>
            <w:proofErr w:type="spellEnd"/>
            <w:r w:rsidRPr="006E3DB5">
              <w:t>» г. Волхов.</w:t>
            </w:r>
          </w:p>
          <w:p w:rsidR="00437FFD" w:rsidRPr="00CF43C7" w:rsidRDefault="00437FFD" w:rsidP="00441FD5">
            <w:pPr>
              <w:rPr>
                <w:iCs/>
              </w:rPr>
            </w:pP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EA07CD"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0A5946" w:rsidRDefault="00E53C0D" w:rsidP="00C744F1">
            <w:pPr>
              <w:suppressAutoHyphens/>
              <w:rPr>
                <w:rFonts w:eastAsia="MS Mincho"/>
                <w:b/>
              </w:rPr>
            </w:pPr>
            <w:r>
              <w:rPr>
                <w:rFonts w:eastAsia="MS Mincho"/>
                <w:b/>
              </w:rPr>
              <w:t>- 193 829,67</w:t>
            </w:r>
            <w:r w:rsidR="000A5946">
              <w:rPr>
                <w:rFonts w:eastAsia="MS Mincho"/>
                <w:b/>
              </w:rPr>
              <w:t xml:space="preserve"> 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E53C0D">
              <w:rPr>
                <w:b/>
                <w:bCs/>
              </w:rPr>
              <w:t>«16</w:t>
            </w:r>
            <w:r w:rsidR="00EF254D" w:rsidRPr="006045A9">
              <w:rPr>
                <w:b/>
                <w:bCs/>
              </w:rPr>
              <w:t xml:space="preserve">» </w:t>
            </w:r>
            <w:r w:rsidR="000A5946">
              <w:rPr>
                <w:b/>
                <w:bCs/>
              </w:rPr>
              <w:t>сентября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E53C0D">
              <w:rPr>
                <w:b/>
                <w:bCs/>
              </w:rPr>
              <w:t>23</w:t>
            </w:r>
            <w:r w:rsidR="008A1582" w:rsidRPr="006045A9">
              <w:rPr>
                <w:b/>
                <w:bCs/>
              </w:rPr>
              <w:t xml:space="preserve">» </w:t>
            </w:r>
            <w:r w:rsidR="000A5946">
              <w:rPr>
                <w:b/>
                <w:bCs/>
              </w:rPr>
              <w:t xml:space="preserve"> сентября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E53C0D">
              <w:rPr>
                <w:b/>
                <w:bCs/>
              </w:rPr>
              <w:t>23</w:t>
            </w:r>
            <w:r w:rsidR="00547F38" w:rsidRPr="006E3DB5">
              <w:rPr>
                <w:b/>
                <w:bCs/>
              </w:rPr>
              <w:t xml:space="preserve">» </w:t>
            </w:r>
            <w:bookmarkStart w:id="1" w:name="_GoBack"/>
            <w:bookmarkEnd w:id="1"/>
            <w:r w:rsidR="000A5946">
              <w:rPr>
                <w:b/>
                <w:bCs/>
              </w:rPr>
              <w:t>сентября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E53C0D">
              <w:rPr>
                <w:b/>
                <w:bCs/>
              </w:rPr>
              <w:t>23</w:t>
            </w:r>
            <w:r w:rsidR="00547F38" w:rsidRPr="00CF43C7">
              <w:rPr>
                <w:b/>
                <w:bCs/>
              </w:rPr>
              <w:t xml:space="preserve">» </w:t>
            </w:r>
            <w:r w:rsidR="00752989">
              <w:rPr>
                <w:b/>
                <w:bCs/>
              </w:rPr>
              <w:t xml:space="preserve">сентября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CF43C7">
              <w:rPr>
                <w:bCs/>
              </w:rPr>
              <w:lastRenderedPageBreak/>
              <w:t xml:space="preserve">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xml:space="preserve">,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w:t>
            </w:r>
            <w:r w:rsidRPr="00CF43C7">
              <w:rPr>
                <w:bCs/>
              </w:rPr>
              <w:lastRenderedPageBreak/>
              <w:t>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E53C0D">
              <w:rPr>
                <w:b/>
                <w:bCs/>
              </w:rPr>
              <w:t>16</w:t>
            </w:r>
            <w:r w:rsidR="00752989">
              <w:rPr>
                <w:b/>
                <w:bCs/>
              </w:rPr>
              <w:t>» сентября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t xml:space="preserve"> </w:t>
      </w:r>
    </w:p>
    <w:p w:rsidR="00752989" w:rsidRDefault="00752989"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E53C0D">
        <w:rPr>
          <w:rFonts w:ascii="Times New Roman" w:hAnsi="Times New Roman"/>
          <w:color w:val="000000"/>
          <w:sz w:val="24"/>
          <w:szCs w:val="24"/>
        </w:rPr>
        <w:t xml:space="preserve">                   № 21107000140</w:t>
      </w:r>
    </w:p>
    <w:p w:rsidR="00E53C0D"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E53C0D" w:rsidRDefault="00E53C0D" w:rsidP="00E53C0D">
      <w:pPr>
        <w:jc w:val="center"/>
        <w:rPr>
          <w:sz w:val="32"/>
        </w:rPr>
      </w:pPr>
      <w:r w:rsidRPr="00E57DD4">
        <w:rPr>
          <w:b/>
          <w:sz w:val="32"/>
        </w:rPr>
        <w:t>Техническое задание</w:t>
      </w:r>
    </w:p>
    <w:p w:rsidR="00E53C0D" w:rsidRPr="00E53C0D" w:rsidRDefault="00E53C0D" w:rsidP="00E53C0D">
      <w:pPr>
        <w:jc w:val="center"/>
        <w:rPr>
          <w:b/>
          <w:kern w:val="3"/>
          <w:sz w:val="28"/>
          <w:szCs w:val="28"/>
        </w:rPr>
      </w:pPr>
      <w:r w:rsidRPr="0040027F">
        <w:rPr>
          <w:b/>
          <w:kern w:val="3"/>
          <w:sz w:val="28"/>
          <w:szCs w:val="28"/>
        </w:rPr>
        <w:t>на поставку расходных материалов</w:t>
      </w:r>
    </w:p>
    <w:p w:rsidR="00E53C0D" w:rsidRDefault="00E53C0D" w:rsidP="00E53C0D">
      <w:pPr>
        <w:jc w:val="center"/>
        <w:rPr>
          <w:b/>
          <w:kern w:val="3"/>
          <w:sz w:val="28"/>
          <w:szCs w:val="28"/>
        </w:rPr>
      </w:pPr>
      <w:r w:rsidRPr="0040027F">
        <w:rPr>
          <w:b/>
          <w:kern w:val="3"/>
          <w:sz w:val="28"/>
          <w:szCs w:val="28"/>
        </w:rPr>
        <w:t>для клинико-диагностической лаборатории</w:t>
      </w:r>
    </w:p>
    <w:p w:rsidR="00E53C0D" w:rsidRPr="0040027F" w:rsidRDefault="00E53C0D" w:rsidP="00E53C0D">
      <w:pPr>
        <w:jc w:val="center"/>
        <w:rPr>
          <w:b/>
          <w:kern w:val="3"/>
          <w:sz w:val="28"/>
          <w:szCs w:val="28"/>
        </w:rPr>
      </w:pPr>
    </w:p>
    <w:p w:rsidR="00E53C0D" w:rsidRPr="006D149F" w:rsidRDefault="00E53C0D" w:rsidP="00E53C0D">
      <w:pPr>
        <w:pStyle w:val="aff4"/>
        <w:spacing w:before="0" w:beforeAutospacing="0" w:after="0"/>
        <w:textAlignment w:val="baseline"/>
        <w:rPr>
          <w:color w:val="000000"/>
        </w:rPr>
      </w:pPr>
      <w:r w:rsidRPr="006D149F">
        <w:rPr>
          <w:color w:val="000000"/>
        </w:rPr>
        <w:t xml:space="preserve">1. </w:t>
      </w:r>
      <w:r w:rsidRPr="006D149F">
        <w:rPr>
          <w:iCs/>
          <w:color w:val="000000"/>
          <w:bdr w:val="none" w:sz="0" w:space="0" w:color="auto" w:frame="1"/>
        </w:rPr>
        <w:t>Наименование продукции:</w:t>
      </w:r>
      <w:r w:rsidRPr="006D149F">
        <w:rPr>
          <w:color w:val="000000"/>
        </w:rPr>
        <w:t xml:space="preserve"> расходных материалов</w:t>
      </w:r>
    </w:p>
    <w:p w:rsidR="00E53C0D" w:rsidRPr="006D149F" w:rsidRDefault="00E53C0D" w:rsidP="00E53C0D">
      <w:pPr>
        <w:pStyle w:val="aff4"/>
        <w:spacing w:before="0" w:beforeAutospacing="0" w:after="0"/>
        <w:textAlignment w:val="baseline"/>
        <w:rPr>
          <w:color w:val="000000"/>
        </w:rPr>
      </w:pPr>
      <w:r w:rsidRPr="006D149F">
        <w:rPr>
          <w:color w:val="000000"/>
        </w:rPr>
        <w:t xml:space="preserve">2. </w:t>
      </w:r>
      <w:r w:rsidRPr="006D149F">
        <w:rPr>
          <w:iCs/>
          <w:color w:val="000000"/>
          <w:bdr w:val="none" w:sz="0" w:space="0" w:color="auto" w:frame="1"/>
        </w:rPr>
        <w:t>Требования к качеству:</w:t>
      </w:r>
      <w:r w:rsidRPr="006D149F">
        <w:rPr>
          <w:color w:val="000000"/>
        </w:rPr>
        <w:t xml:space="preserve"> вся продукция должна иметь сертификаты качества, действующие на территории России (</w:t>
      </w:r>
      <w:proofErr w:type="spellStart"/>
      <w:r w:rsidRPr="006D149F">
        <w:rPr>
          <w:color w:val="000000"/>
        </w:rPr>
        <w:t>СанПиН</w:t>
      </w:r>
      <w:proofErr w:type="spellEnd"/>
      <w:r w:rsidRPr="006D149F">
        <w:rPr>
          <w:color w:val="000000"/>
        </w:rPr>
        <w:t>, ГОСТ, ТУ).</w:t>
      </w:r>
    </w:p>
    <w:p w:rsidR="00E53C0D" w:rsidRPr="006D149F" w:rsidRDefault="00E53C0D" w:rsidP="00E53C0D">
      <w:pPr>
        <w:pStyle w:val="Standard"/>
        <w:tabs>
          <w:tab w:val="left" w:pos="1040"/>
          <w:tab w:val="left" w:pos="1440"/>
          <w:tab w:val="left" w:pos="8000"/>
        </w:tabs>
        <w:jc w:val="both"/>
        <w:rPr>
          <w:bCs/>
        </w:rPr>
      </w:pPr>
      <w:r w:rsidRPr="006D149F">
        <w:t xml:space="preserve">3.Адрес поставки: </w:t>
      </w:r>
      <w:r w:rsidRPr="006D149F">
        <w:rPr>
          <w:bCs/>
        </w:rPr>
        <w:t>187401, Ленинградская обл., г. Волхов, ул. Воронежская, д.1.</w:t>
      </w:r>
    </w:p>
    <w:p w:rsidR="00E53C0D" w:rsidRPr="006D149F" w:rsidRDefault="00E53C0D" w:rsidP="00E53C0D">
      <w:pPr>
        <w:pStyle w:val="aff4"/>
        <w:spacing w:before="0" w:beforeAutospacing="0" w:after="0"/>
        <w:textAlignment w:val="baseline"/>
        <w:rPr>
          <w:color w:val="000000"/>
        </w:rPr>
      </w:pPr>
      <w:r w:rsidRPr="006D149F">
        <w:rPr>
          <w:iCs/>
          <w:color w:val="000000"/>
          <w:bdr w:val="none" w:sz="0" w:space="0" w:color="auto" w:frame="1"/>
        </w:rPr>
        <w:t>4. Общие требования к условиям поставки:</w:t>
      </w:r>
    </w:p>
    <w:p w:rsidR="00E53C0D" w:rsidRDefault="00E53C0D" w:rsidP="00E53C0D">
      <w:pPr>
        <w:pStyle w:val="aff4"/>
        <w:spacing w:before="0" w:beforeAutospacing="0" w:after="0"/>
        <w:textAlignment w:val="baseline"/>
        <w:rPr>
          <w:color w:val="000000"/>
        </w:rPr>
      </w:pPr>
      <w:r w:rsidRPr="006D149F">
        <w:rPr>
          <w:color w:val="000000"/>
        </w:rPr>
        <w:t xml:space="preserve">- поставка </w:t>
      </w:r>
      <w:r w:rsidRPr="00F66E1D">
        <w:rPr>
          <w:color w:val="000000"/>
        </w:rPr>
        <w:t>продукции осуществляется</w:t>
      </w:r>
      <w:r>
        <w:rPr>
          <w:color w:val="000000"/>
        </w:rPr>
        <w:t xml:space="preserve"> отдельными партиями  на основании заявок Покупателя в течени</w:t>
      </w:r>
      <w:proofErr w:type="gramStart"/>
      <w:r>
        <w:rPr>
          <w:color w:val="000000"/>
        </w:rPr>
        <w:t>и</w:t>
      </w:r>
      <w:proofErr w:type="gramEnd"/>
      <w:r>
        <w:rPr>
          <w:color w:val="000000"/>
        </w:rPr>
        <w:t xml:space="preserve"> 10-ти рабочих дней с даты опубликования заявки в системе «Электронный ордер»</w:t>
      </w:r>
    </w:p>
    <w:p w:rsidR="00E53C0D" w:rsidRPr="006D149F" w:rsidRDefault="00E53C0D" w:rsidP="00E53C0D">
      <w:pPr>
        <w:pStyle w:val="aff4"/>
        <w:spacing w:before="0" w:beforeAutospacing="0" w:after="0"/>
        <w:textAlignment w:val="baseline"/>
        <w:rPr>
          <w:color w:val="000000"/>
        </w:rPr>
      </w:pPr>
      <w:r w:rsidRPr="006D149F">
        <w:rPr>
          <w:color w:val="000000"/>
        </w:rPr>
        <w:t xml:space="preserve">- продукция должна быть поставлена в таре (упаковке), соответствующей </w:t>
      </w:r>
      <w:proofErr w:type="spellStart"/>
      <w:r w:rsidRPr="006D149F">
        <w:rPr>
          <w:color w:val="000000"/>
        </w:rPr>
        <w:t>СанПиНу</w:t>
      </w:r>
      <w:proofErr w:type="spellEnd"/>
      <w:r w:rsidRPr="006D149F">
        <w:rPr>
          <w:color w:val="000000"/>
        </w:rPr>
        <w:t xml:space="preserve">, </w:t>
      </w:r>
      <w:proofErr w:type="spellStart"/>
      <w:r w:rsidRPr="006D149F">
        <w:rPr>
          <w:color w:val="000000"/>
        </w:rPr>
        <w:t>ГОСТам</w:t>
      </w:r>
      <w:proofErr w:type="spellEnd"/>
      <w:r w:rsidRPr="006D149F">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E53C0D" w:rsidRPr="006D149F" w:rsidRDefault="00E53C0D" w:rsidP="00E53C0D">
      <w:pPr>
        <w:pStyle w:val="Standard"/>
        <w:tabs>
          <w:tab w:val="left" w:pos="1040"/>
          <w:tab w:val="left" w:pos="1440"/>
          <w:tab w:val="left" w:pos="8000"/>
        </w:tabs>
        <w:spacing w:line="320" w:lineRule="exact"/>
        <w:jc w:val="both"/>
        <w:rPr>
          <w:bCs/>
        </w:rPr>
      </w:pPr>
      <w:r w:rsidRPr="006D149F">
        <w:rPr>
          <w:color w:val="000000"/>
        </w:rPr>
        <w:t xml:space="preserve">- </w:t>
      </w:r>
      <w:r w:rsidRPr="006D149F">
        <w:t>в стоимость товара входит доставка и подъем на этаж. Все погрузо-разгрузочные работы по доставке Товара осуществляются силами Поставщика.</w:t>
      </w:r>
    </w:p>
    <w:p w:rsidR="00E53C0D" w:rsidRPr="006D149F" w:rsidRDefault="00E53C0D" w:rsidP="00E53C0D">
      <w:pPr>
        <w:pStyle w:val="Standard"/>
        <w:tabs>
          <w:tab w:val="left" w:pos="1040"/>
          <w:tab w:val="left" w:pos="1440"/>
          <w:tab w:val="left" w:pos="8000"/>
        </w:tabs>
        <w:jc w:val="both"/>
      </w:pPr>
      <w:r w:rsidRPr="006D149F">
        <w:rPr>
          <w:color w:val="000000"/>
        </w:rPr>
        <w:t xml:space="preserve">- </w:t>
      </w:r>
      <w:proofErr w:type="gramStart"/>
      <w:r w:rsidRPr="006D149F">
        <w:t>с</w:t>
      </w:r>
      <w:proofErr w:type="gramEnd"/>
      <w:r w:rsidRPr="006D149F">
        <w:t xml:space="preserve">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E53C0D" w:rsidRPr="0040027F" w:rsidRDefault="00E53C0D" w:rsidP="00E53C0D">
      <w:pPr>
        <w:jc w:val="center"/>
        <w:rPr>
          <w:sz w:val="28"/>
          <w:szCs w:val="28"/>
        </w:rPr>
      </w:pPr>
    </w:p>
    <w:tbl>
      <w:tblPr>
        <w:tblW w:w="108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2693"/>
        <w:gridCol w:w="5245"/>
        <w:gridCol w:w="1197"/>
        <w:gridCol w:w="1017"/>
      </w:tblGrid>
      <w:tr w:rsidR="00E53C0D" w:rsidRPr="001F0B95" w:rsidTr="00390E47">
        <w:trPr>
          <w:trHeight w:val="398"/>
        </w:trPr>
        <w:tc>
          <w:tcPr>
            <w:tcW w:w="710" w:type="dxa"/>
          </w:tcPr>
          <w:p w:rsidR="00E53C0D" w:rsidRPr="001F0B95" w:rsidRDefault="00E53C0D" w:rsidP="00390E47">
            <w:pPr>
              <w:jc w:val="center"/>
              <w:rPr>
                <w:b/>
                <w:sz w:val="20"/>
                <w:szCs w:val="20"/>
              </w:rPr>
            </w:pPr>
            <w:r w:rsidRPr="001F0B95">
              <w:rPr>
                <w:b/>
                <w:sz w:val="20"/>
                <w:szCs w:val="20"/>
              </w:rPr>
              <w:t xml:space="preserve">№, </w:t>
            </w:r>
            <w:proofErr w:type="spellStart"/>
            <w:proofErr w:type="gramStart"/>
            <w:r w:rsidRPr="001F0B95">
              <w:rPr>
                <w:b/>
                <w:sz w:val="20"/>
                <w:szCs w:val="20"/>
              </w:rPr>
              <w:t>п</w:t>
            </w:r>
            <w:proofErr w:type="spellEnd"/>
            <w:proofErr w:type="gramEnd"/>
            <w:r w:rsidRPr="001F0B95">
              <w:rPr>
                <w:b/>
                <w:sz w:val="20"/>
                <w:szCs w:val="20"/>
              </w:rPr>
              <w:t>/</w:t>
            </w:r>
            <w:proofErr w:type="spellStart"/>
            <w:r w:rsidRPr="001F0B95">
              <w:rPr>
                <w:b/>
                <w:sz w:val="20"/>
                <w:szCs w:val="20"/>
              </w:rPr>
              <w:t>п</w:t>
            </w:r>
            <w:proofErr w:type="spellEnd"/>
          </w:p>
        </w:tc>
        <w:tc>
          <w:tcPr>
            <w:tcW w:w="2693" w:type="dxa"/>
          </w:tcPr>
          <w:p w:rsidR="00E53C0D" w:rsidRPr="001F0B95" w:rsidRDefault="00E53C0D" w:rsidP="00390E47">
            <w:pPr>
              <w:jc w:val="center"/>
              <w:rPr>
                <w:b/>
                <w:sz w:val="20"/>
                <w:szCs w:val="20"/>
              </w:rPr>
            </w:pPr>
            <w:r w:rsidRPr="001F0B95">
              <w:rPr>
                <w:b/>
                <w:sz w:val="20"/>
                <w:szCs w:val="20"/>
              </w:rPr>
              <w:t>Наименование товара</w:t>
            </w:r>
          </w:p>
        </w:tc>
        <w:tc>
          <w:tcPr>
            <w:tcW w:w="5245" w:type="dxa"/>
          </w:tcPr>
          <w:p w:rsidR="00E53C0D" w:rsidRPr="001F0B95" w:rsidRDefault="00E53C0D" w:rsidP="00390E47">
            <w:pPr>
              <w:jc w:val="center"/>
              <w:rPr>
                <w:b/>
                <w:sz w:val="20"/>
                <w:szCs w:val="20"/>
              </w:rPr>
            </w:pPr>
            <w:r w:rsidRPr="001F0B95">
              <w:rPr>
                <w:b/>
                <w:sz w:val="20"/>
                <w:szCs w:val="20"/>
              </w:rPr>
              <w:t>Технические характеристики</w:t>
            </w:r>
          </w:p>
        </w:tc>
        <w:tc>
          <w:tcPr>
            <w:tcW w:w="1197" w:type="dxa"/>
          </w:tcPr>
          <w:p w:rsidR="00E53C0D" w:rsidRPr="001F0B95" w:rsidRDefault="00E53C0D" w:rsidP="00390E47">
            <w:pPr>
              <w:jc w:val="center"/>
              <w:rPr>
                <w:b/>
                <w:sz w:val="20"/>
                <w:szCs w:val="20"/>
              </w:rPr>
            </w:pPr>
            <w:r w:rsidRPr="001F0B95">
              <w:rPr>
                <w:b/>
                <w:sz w:val="20"/>
                <w:szCs w:val="20"/>
              </w:rPr>
              <w:t xml:space="preserve">Ед. </w:t>
            </w:r>
            <w:proofErr w:type="spellStart"/>
            <w:r w:rsidRPr="001F0B95">
              <w:rPr>
                <w:b/>
                <w:sz w:val="20"/>
                <w:szCs w:val="20"/>
              </w:rPr>
              <w:t>изм</w:t>
            </w:r>
            <w:proofErr w:type="spellEnd"/>
            <w:r w:rsidRPr="001F0B95">
              <w:rPr>
                <w:b/>
                <w:sz w:val="20"/>
                <w:szCs w:val="20"/>
              </w:rPr>
              <w:t>.</w:t>
            </w:r>
          </w:p>
        </w:tc>
        <w:tc>
          <w:tcPr>
            <w:tcW w:w="1017" w:type="dxa"/>
          </w:tcPr>
          <w:p w:rsidR="00E53C0D" w:rsidRPr="001F0B95" w:rsidRDefault="00E53C0D" w:rsidP="00390E47">
            <w:pPr>
              <w:jc w:val="center"/>
              <w:rPr>
                <w:b/>
                <w:sz w:val="20"/>
                <w:szCs w:val="20"/>
              </w:rPr>
            </w:pPr>
            <w:r w:rsidRPr="001F0B95">
              <w:rPr>
                <w:b/>
                <w:sz w:val="20"/>
                <w:szCs w:val="20"/>
              </w:rPr>
              <w:t>Кол-во</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1</w:t>
            </w:r>
          </w:p>
        </w:tc>
        <w:tc>
          <w:tcPr>
            <w:tcW w:w="2693" w:type="dxa"/>
          </w:tcPr>
          <w:p w:rsidR="00E53C0D" w:rsidRPr="001F0B95" w:rsidRDefault="00E53C0D" w:rsidP="00390E47">
            <w:pPr>
              <w:rPr>
                <w:color w:val="000000"/>
                <w:sz w:val="20"/>
                <w:szCs w:val="20"/>
              </w:rPr>
            </w:pPr>
            <w:r w:rsidRPr="001F0B95">
              <w:rPr>
                <w:color w:val="000000"/>
                <w:sz w:val="20"/>
                <w:szCs w:val="20"/>
              </w:rPr>
              <w:t>Набор реагентов для определения концентрации общего холестерина</w:t>
            </w:r>
          </w:p>
        </w:tc>
        <w:tc>
          <w:tcPr>
            <w:tcW w:w="5245" w:type="dxa"/>
          </w:tcPr>
          <w:p w:rsidR="00E53C0D" w:rsidRPr="001F0B95" w:rsidRDefault="00E53C0D" w:rsidP="00390E47">
            <w:pPr>
              <w:jc w:val="both"/>
              <w:rPr>
                <w:sz w:val="20"/>
                <w:szCs w:val="20"/>
              </w:rPr>
            </w:pPr>
            <w:r w:rsidRPr="001F0B95">
              <w:rPr>
                <w:sz w:val="20"/>
                <w:szCs w:val="20"/>
              </w:rPr>
              <w:t xml:space="preserve">Метод: </w:t>
            </w:r>
            <w:r w:rsidRPr="001F0B95">
              <w:rPr>
                <w:sz w:val="20"/>
                <w:szCs w:val="20"/>
                <w:lang w:val="en-US"/>
              </w:rPr>
              <w:t>CHOD</w:t>
            </w:r>
            <w:r w:rsidRPr="001F0B95">
              <w:rPr>
                <w:sz w:val="20"/>
                <w:szCs w:val="20"/>
              </w:rPr>
              <w:t xml:space="preserve"> - </w:t>
            </w:r>
            <w:r w:rsidRPr="001F0B95">
              <w:rPr>
                <w:sz w:val="20"/>
                <w:szCs w:val="20"/>
                <w:lang w:val="en-US"/>
              </w:rPr>
              <w:t>PAP</w:t>
            </w:r>
            <w:r w:rsidRPr="001F0B95">
              <w:rPr>
                <w:sz w:val="20"/>
                <w:szCs w:val="20"/>
              </w:rPr>
              <w:t>; Состав: Реагент 1 (</w:t>
            </w:r>
            <w:r w:rsidRPr="001F0B95">
              <w:rPr>
                <w:sz w:val="20"/>
                <w:szCs w:val="20"/>
                <w:lang w:val="en-US"/>
              </w:rPr>
              <w:t>Pipes</w:t>
            </w:r>
            <w:r w:rsidRPr="001F0B95">
              <w:rPr>
                <w:sz w:val="20"/>
                <w:szCs w:val="20"/>
              </w:rPr>
              <w:t xml:space="preserve"> буфер 40 </w:t>
            </w:r>
            <w:proofErr w:type="spellStart"/>
            <w:r w:rsidRPr="001F0B95">
              <w:rPr>
                <w:sz w:val="20"/>
                <w:szCs w:val="20"/>
              </w:rPr>
              <w:t>ммоль</w:t>
            </w:r>
            <w:proofErr w:type="spellEnd"/>
            <w:r w:rsidRPr="001F0B95">
              <w:rPr>
                <w:sz w:val="20"/>
                <w:szCs w:val="20"/>
              </w:rPr>
              <w:t xml:space="preserve">/л, </w:t>
            </w:r>
            <w:r w:rsidRPr="001F0B95">
              <w:rPr>
                <w:sz w:val="20"/>
                <w:szCs w:val="20"/>
                <w:lang w:val="en-US"/>
              </w:rPr>
              <w:t>pH</w:t>
            </w:r>
            <w:r w:rsidRPr="001F0B95">
              <w:rPr>
                <w:sz w:val="20"/>
                <w:szCs w:val="20"/>
              </w:rPr>
              <w:t xml:space="preserve"> 6.9, 4-аминоантипирин - 0.05 </w:t>
            </w:r>
            <w:proofErr w:type="spellStart"/>
            <w:r w:rsidRPr="001F0B95">
              <w:rPr>
                <w:sz w:val="20"/>
                <w:szCs w:val="20"/>
              </w:rPr>
              <w:t>ммоль</w:t>
            </w:r>
            <w:proofErr w:type="spellEnd"/>
            <w:r w:rsidRPr="001F0B95">
              <w:rPr>
                <w:sz w:val="20"/>
                <w:szCs w:val="20"/>
              </w:rPr>
              <w:t xml:space="preserve">/л, Фенол - 2 </w:t>
            </w:r>
            <w:proofErr w:type="spellStart"/>
            <w:r w:rsidRPr="001F0B95">
              <w:rPr>
                <w:sz w:val="20"/>
                <w:szCs w:val="20"/>
              </w:rPr>
              <w:t>ммоль</w:t>
            </w:r>
            <w:proofErr w:type="spellEnd"/>
            <w:r w:rsidRPr="001F0B95">
              <w:rPr>
                <w:sz w:val="20"/>
                <w:szCs w:val="20"/>
              </w:rPr>
              <w:t xml:space="preserve">/л, </w:t>
            </w:r>
            <w:proofErr w:type="spellStart"/>
            <w:r w:rsidRPr="001F0B95">
              <w:rPr>
                <w:sz w:val="20"/>
                <w:szCs w:val="20"/>
              </w:rPr>
              <w:t>Пероксидаза</w:t>
            </w:r>
            <w:proofErr w:type="spellEnd"/>
            <w:r w:rsidRPr="001F0B95">
              <w:rPr>
                <w:sz w:val="20"/>
                <w:szCs w:val="20"/>
              </w:rPr>
              <w:t xml:space="preserve"> </w:t>
            </w:r>
            <w:proofErr w:type="gramStart"/>
            <w:r w:rsidRPr="001F0B95">
              <w:rPr>
                <w:sz w:val="20"/>
                <w:szCs w:val="20"/>
              </w:rPr>
              <w:t>&gt;  100</w:t>
            </w:r>
            <w:proofErr w:type="gramEnd"/>
            <w:r w:rsidRPr="001F0B95">
              <w:rPr>
                <w:sz w:val="20"/>
                <w:szCs w:val="20"/>
              </w:rPr>
              <w:t xml:space="preserve"> Е/л, </w:t>
            </w:r>
            <w:proofErr w:type="spellStart"/>
            <w:r w:rsidRPr="001F0B95">
              <w:rPr>
                <w:sz w:val="20"/>
                <w:szCs w:val="20"/>
              </w:rPr>
              <w:t>Холестеролэстераза</w:t>
            </w:r>
            <w:proofErr w:type="spellEnd"/>
            <w:r w:rsidRPr="001F0B95">
              <w:rPr>
                <w:sz w:val="20"/>
                <w:szCs w:val="20"/>
              </w:rPr>
              <w:t xml:space="preserve">  &gt; 250 Е/мл, </w:t>
            </w:r>
            <w:proofErr w:type="spellStart"/>
            <w:r w:rsidRPr="001F0B95">
              <w:rPr>
                <w:sz w:val="20"/>
                <w:szCs w:val="20"/>
              </w:rPr>
              <w:t>Холестеролоксидаза</w:t>
            </w:r>
            <w:proofErr w:type="spellEnd"/>
            <w:r w:rsidRPr="001F0B95">
              <w:rPr>
                <w:sz w:val="20"/>
                <w:szCs w:val="20"/>
              </w:rPr>
              <w:t xml:space="preserve">  &gt; 200 Е/мл); Линейность без разведения: 22 </w:t>
            </w:r>
            <w:proofErr w:type="spellStart"/>
            <w:r w:rsidRPr="001F0B95">
              <w:rPr>
                <w:sz w:val="20"/>
                <w:szCs w:val="20"/>
              </w:rPr>
              <w:t>ммоль</w:t>
            </w:r>
            <w:proofErr w:type="spellEnd"/>
            <w:r w:rsidRPr="001F0B95">
              <w:rPr>
                <w:sz w:val="20"/>
                <w:szCs w:val="20"/>
              </w:rPr>
              <w:t xml:space="preserve">/л (850 мг/дл); Фасовка: Реагент 1 12 </w:t>
            </w:r>
            <w:proofErr w:type="spellStart"/>
            <w:r w:rsidRPr="001F0B95">
              <w:rPr>
                <w:sz w:val="20"/>
                <w:szCs w:val="20"/>
              </w:rPr>
              <w:t>фл</w:t>
            </w:r>
            <w:proofErr w:type="spellEnd"/>
            <w:r w:rsidRPr="001F0B95">
              <w:rPr>
                <w:sz w:val="20"/>
                <w:szCs w:val="20"/>
              </w:rPr>
              <w:t>. по 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tcPr>
          <w:p w:rsidR="00E53C0D" w:rsidRPr="001F0B95" w:rsidRDefault="00E53C0D" w:rsidP="00390E47">
            <w:pPr>
              <w:jc w:val="center"/>
              <w:rPr>
                <w:color w:val="000000"/>
                <w:sz w:val="20"/>
                <w:szCs w:val="20"/>
              </w:rPr>
            </w:pPr>
            <w:r w:rsidRPr="001F0B95">
              <w:rPr>
                <w:color w:val="000000"/>
                <w:sz w:val="20"/>
                <w:szCs w:val="20"/>
              </w:rPr>
              <w:t>набор</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2</w:t>
            </w:r>
          </w:p>
        </w:tc>
        <w:tc>
          <w:tcPr>
            <w:tcW w:w="2693" w:type="dxa"/>
            <w:vAlign w:val="center"/>
          </w:tcPr>
          <w:p w:rsidR="00E53C0D" w:rsidRPr="001F0B95" w:rsidRDefault="00E53C0D" w:rsidP="00390E47">
            <w:pPr>
              <w:jc w:val="both"/>
              <w:rPr>
                <w:sz w:val="20"/>
                <w:szCs w:val="20"/>
              </w:rPr>
            </w:pPr>
            <w:r w:rsidRPr="001F0B95">
              <w:rPr>
                <w:sz w:val="20"/>
                <w:szCs w:val="20"/>
              </w:rPr>
              <w:t xml:space="preserve">Реагент для определения гемоглобина </w:t>
            </w:r>
            <w:proofErr w:type="spellStart"/>
            <w:r w:rsidRPr="001F0B95">
              <w:rPr>
                <w:sz w:val="20"/>
                <w:szCs w:val="20"/>
              </w:rPr>
              <w:t>гликозилированного</w:t>
            </w:r>
            <w:proofErr w:type="spellEnd"/>
          </w:p>
        </w:tc>
        <w:tc>
          <w:tcPr>
            <w:tcW w:w="5245" w:type="dxa"/>
            <w:vAlign w:val="center"/>
          </w:tcPr>
          <w:p w:rsidR="00E53C0D" w:rsidRPr="001F0B95" w:rsidRDefault="00E53C0D" w:rsidP="00390E47">
            <w:pPr>
              <w:jc w:val="both"/>
              <w:rPr>
                <w:sz w:val="20"/>
                <w:szCs w:val="20"/>
              </w:rPr>
            </w:pPr>
            <w:r w:rsidRPr="001F0B95">
              <w:rPr>
                <w:sz w:val="20"/>
                <w:szCs w:val="20"/>
              </w:rPr>
              <w:t xml:space="preserve">Метод: прямой ферментативный; Состав: R1a MES буфер, протеазы, </w:t>
            </w:r>
            <w:proofErr w:type="spellStart"/>
            <w:r w:rsidRPr="001F0B95">
              <w:rPr>
                <w:sz w:val="20"/>
                <w:szCs w:val="20"/>
              </w:rPr>
              <w:t>редокс</w:t>
            </w:r>
            <w:proofErr w:type="spellEnd"/>
            <w:r w:rsidRPr="001F0B95">
              <w:rPr>
                <w:sz w:val="20"/>
                <w:szCs w:val="20"/>
              </w:rPr>
              <w:t xml:space="preserve"> агенты, R1b Буфер, </w:t>
            </w:r>
            <w:proofErr w:type="spellStart"/>
            <w:r w:rsidRPr="001F0B95">
              <w:rPr>
                <w:sz w:val="20"/>
                <w:szCs w:val="20"/>
              </w:rPr>
              <w:t>редокс</w:t>
            </w:r>
            <w:proofErr w:type="spellEnd"/>
            <w:r w:rsidRPr="001F0B95">
              <w:rPr>
                <w:sz w:val="20"/>
                <w:szCs w:val="20"/>
              </w:rPr>
              <w:t xml:space="preserve"> агенты R2 </w:t>
            </w:r>
            <w:proofErr w:type="spellStart"/>
            <w:r w:rsidRPr="001F0B95">
              <w:rPr>
                <w:sz w:val="20"/>
                <w:szCs w:val="20"/>
              </w:rPr>
              <w:t>Фруктозилвалиноксидаза</w:t>
            </w:r>
            <w:proofErr w:type="spellEnd"/>
            <w:r w:rsidRPr="001F0B95">
              <w:rPr>
                <w:sz w:val="20"/>
                <w:szCs w:val="20"/>
              </w:rPr>
              <w:t xml:space="preserve">, </w:t>
            </w:r>
            <w:proofErr w:type="spellStart"/>
            <w:r w:rsidRPr="001F0B95">
              <w:rPr>
                <w:sz w:val="20"/>
                <w:szCs w:val="20"/>
              </w:rPr>
              <w:t>пероксидаза</w:t>
            </w:r>
            <w:proofErr w:type="spellEnd"/>
            <w:r w:rsidRPr="001F0B95">
              <w:rPr>
                <w:sz w:val="20"/>
                <w:szCs w:val="20"/>
              </w:rPr>
              <w:t xml:space="preserve">, хромоген, </w:t>
            </w:r>
            <w:proofErr w:type="spellStart"/>
            <w:r w:rsidRPr="001F0B95">
              <w:rPr>
                <w:sz w:val="20"/>
                <w:szCs w:val="20"/>
              </w:rPr>
              <w:t>Лизирующий</w:t>
            </w:r>
            <w:proofErr w:type="spellEnd"/>
            <w:r w:rsidRPr="001F0B95">
              <w:rPr>
                <w:sz w:val="20"/>
                <w:szCs w:val="20"/>
              </w:rPr>
              <w:t xml:space="preserve"> буфер N-циклогексил-2-аминоэтансерная кислота (CHES), детергенты, </w:t>
            </w:r>
            <w:proofErr w:type="spellStart"/>
            <w:r w:rsidRPr="001F0B95">
              <w:rPr>
                <w:sz w:val="20"/>
                <w:szCs w:val="20"/>
              </w:rPr>
              <w:t>редокс</w:t>
            </w:r>
            <w:proofErr w:type="spellEnd"/>
            <w:r w:rsidRPr="001F0B95">
              <w:rPr>
                <w:sz w:val="20"/>
                <w:szCs w:val="20"/>
              </w:rPr>
              <w:t xml:space="preserve"> агенты. Фасовка: R1a 1х14мл, R1b 1х6мл, R2 1х9мл, </w:t>
            </w:r>
            <w:proofErr w:type="spellStart"/>
            <w:r w:rsidRPr="001F0B95">
              <w:rPr>
                <w:sz w:val="20"/>
                <w:szCs w:val="20"/>
              </w:rPr>
              <w:t>лизирующий</w:t>
            </w:r>
            <w:proofErr w:type="spellEnd"/>
            <w:r w:rsidRPr="001F0B95">
              <w:rPr>
                <w:sz w:val="20"/>
                <w:szCs w:val="20"/>
              </w:rPr>
              <w:t xml:space="preserve"> буфер 1х32 мл. Линейный участок: 4-16% HbA1c. 150 тестов в наборе;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tcPr>
          <w:p w:rsidR="00E53C0D" w:rsidRPr="001F0B95" w:rsidRDefault="00E53C0D" w:rsidP="00390E47">
            <w:pPr>
              <w:jc w:val="center"/>
              <w:rPr>
                <w:color w:val="000000"/>
                <w:sz w:val="20"/>
                <w:szCs w:val="20"/>
              </w:rPr>
            </w:pPr>
            <w:r w:rsidRPr="001F0B95">
              <w:rPr>
                <w:color w:val="000000"/>
                <w:sz w:val="20"/>
                <w:szCs w:val="20"/>
              </w:rPr>
              <w:t>набор</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3</w:t>
            </w:r>
          </w:p>
        </w:tc>
        <w:tc>
          <w:tcPr>
            <w:tcW w:w="2693" w:type="dxa"/>
            <w:vAlign w:val="center"/>
          </w:tcPr>
          <w:p w:rsidR="00E53C0D" w:rsidRPr="001F0B95" w:rsidRDefault="00E53C0D" w:rsidP="00390E47">
            <w:pPr>
              <w:jc w:val="both"/>
              <w:rPr>
                <w:sz w:val="20"/>
                <w:szCs w:val="20"/>
              </w:rPr>
            </w:pPr>
            <w:r w:rsidRPr="001F0B95">
              <w:rPr>
                <w:sz w:val="20"/>
                <w:szCs w:val="20"/>
              </w:rPr>
              <w:t xml:space="preserve">Контроль для гемоглобина </w:t>
            </w:r>
            <w:proofErr w:type="spellStart"/>
            <w:r w:rsidRPr="001F0B95">
              <w:rPr>
                <w:sz w:val="20"/>
                <w:szCs w:val="20"/>
              </w:rPr>
              <w:t>гликозилированного</w:t>
            </w:r>
            <w:proofErr w:type="spellEnd"/>
          </w:p>
        </w:tc>
        <w:tc>
          <w:tcPr>
            <w:tcW w:w="5245" w:type="dxa"/>
            <w:vAlign w:val="center"/>
          </w:tcPr>
          <w:p w:rsidR="00E53C0D" w:rsidRPr="001F0B95" w:rsidRDefault="00E53C0D" w:rsidP="00390E47">
            <w:pPr>
              <w:jc w:val="both"/>
              <w:rPr>
                <w:sz w:val="20"/>
                <w:szCs w:val="20"/>
              </w:rPr>
            </w:pPr>
            <w:r w:rsidRPr="001F0B95">
              <w:rPr>
                <w:sz w:val="20"/>
                <w:szCs w:val="20"/>
              </w:rPr>
              <w:t xml:space="preserve">Набор контролей для прямого ферментативного определения </w:t>
            </w:r>
            <w:proofErr w:type="spellStart"/>
            <w:r w:rsidRPr="001F0B95">
              <w:rPr>
                <w:sz w:val="20"/>
                <w:szCs w:val="20"/>
              </w:rPr>
              <w:t>гликозилированного</w:t>
            </w:r>
            <w:proofErr w:type="spellEnd"/>
            <w:r w:rsidRPr="001F0B95">
              <w:rPr>
                <w:sz w:val="20"/>
                <w:szCs w:val="20"/>
              </w:rPr>
              <w:t xml:space="preserve"> гемоглобина (HbA1c %). </w:t>
            </w:r>
            <w:proofErr w:type="spellStart"/>
            <w:r w:rsidRPr="001F0B95">
              <w:rPr>
                <w:sz w:val="20"/>
                <w:szCs w:val="20"/>
              </w:rPr>
              <w:t>Лиофилизированный</w:t>
            </w:r>
            <w:proofErr w:type="spellEnd"/>
            <w:r w:rsidRPr="001F0B95">
              <w:rPr>
                <w:sz w:val="20"/>
                <w:szCs w:val="20"/>
              </w:rPr>
              <w:t xml:space="preserve"> раствор на основе цельной крови человека с определённым содержанием </w:t>
            </w:r>
            <w:proofErr w:type="spellStart"/>
            <w:r w:rsidRPr="001F0B95">
              <w:rPr>
                <w:sz w:val="20"/>
                <w:szCs w:val="20"/>
              </w:rPr>
              <w:t>гликозилированного</w:t>
            </w:r>
            <w:proofErr w:type="spellEnd"/>
            <w:r w:rsidRPr="001F0B95">
              <w:rPr>
                <w:sz w:val="20"/>
                <w:szCs w:val="20"/>
              </w:rPr>
              <w:t xml:space="preserve"> гемоглобина (HbA1c %). Два уровня. Фасовка 1х0,5/1х0,5 мл</w:t>
            </w:r>
          </w:p>
        </w:tc>
        <w:tc>
          <w:tcPr>
            <w:tcW w:w="1197" w:type="dxa"/>
          </w:tcPr>
          <w:p w:rsidR="00E53C0D" w:rsidRPr="001F0B95" w:rsidRDefault="00E53C0D" w:rsidP="00390E47">
            <w:pPr>
              <w:rPr>
                <w:sz w:val="20"/>
                <w:szCs w:val="20"/>
              </w:rPr>
            </w:pPr>
            <w:r w:rsidRPr="001F0B95">
              <w:rPr>
                <w:color w:val="000000"/>
                <w:sz w:val="20"/>
                <w:szCs w:val="20"/>
              </w:rPr>
              <w:t>набор</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Pr>
                <w:color w:val="000000"/>
                <w:sz w:val="20"/>
                <w:szCs w:val="20"/>
              </w:rPr>
              <w:t>4</w:t>
            </w:r>
          </w:p>
        </w:tc>
        <w:tc>
          <w:tcPr>
            <w:tcW w:w="2693" w:type="dxa"/>
          </w:tcPr>
          <w:p w:rsidR="00E53C0D" w:rsidRPr="001F0B95" w:rsidRDefault="00E53C0D" w:rsidP="00390E47">
            <w:pPr>
              <w:jc w:val="both"/>
              <w:rPr>
                <w:color w:val="000000"/>
                <w:sz w:val="20"/>
                <w:szCs w:val="20"/>
              </w:rPr>
            </w:pPr>
            <w:r w:rsidRPr="001F0B95">
              <w:rPr>
                <w:color w:val="000000"/>
                <w:sz w:val="20"/>
                <w:szCs w:val="20"/>
              </w:rPr>
              <w:t>Реагент для определения холестерина ЛПВП</w:t>
            </w:r>
          </w:p>
        </w:tc>
        <w:tc>
          <w:tcPr>
            <w:tcW w:w="5245" w:type="dxa"/>
          </w:tcPr>
          <w:p w:rsidR="00E53C0D" w:rsidRPr="001F0B95" w:rsidRDefault="00E53C0D" w:rsidP="00390E47">
            <w:pPr>
              <w:pStyle w:val="aff8"/>
              <w:jc w:val="both"/>
              <w:rPr>
                <w:sz w:val="20"/>
                <w:szCs w:val="20"/>
              </w:rPr>
            </w:pPr>
            <w:r w:rsidRPr="001F0B95">
              <w:rPr>
                <w:sz w:val="20"/>
                <w:szCs w:val="20"/>
              </w:rPr>
              <w:t xml:space="preserve">Реагент для определения </w:t>
            </w:r>
            <w:proofErr w:type="spellStart"/>
            <w:r w:rsidRPr="001F0B95">
              <w:rPr>
                <w:sz w:val="20"/>
                <w:szCs w:val="20"/>
              </w:rPr>
              <w:t>холестерина-ЛПВП</w:t>
            </w:r>
            <w:proofErr w:type="spellEnd"/>
            <w:r w:rsidRPr="001F0B95">
              <w:rPr>
                <w:sz w:val="20"/>
                <w:szCs w:val="20"/>
              </w:rPr>
              <w:t xml:space="preserve"> (HDL </w:t>
            </w:r>
            <w:proofErr w:type="spellStart"/>
            <w:r w:rsidRPr="001F0B95">
              <w:rPr>
                <w:sz w:val="20"/>
                <w:szCs w:val="20"/>
              </w:rPr>
              <w:t>Cholesterol</w:t>
            </w:r>
            <w:proofErr w:type="spellEnd"/>
            <w:r w:rsidRPr="001F0B95">
              <w:rPr>
                <w:sz w:val="20"/>
                <w:szCs w:val="20"/>
              </w:rPr>
              <w:t xml:space="preserve"> </w:t>
            </w:r>
            <w:proofErr w:type="spellStart"/>
            <w:r w:rsidRPr="001F0B95">
              <w:rPr>
                <w:sz w:val="20"/>
                <w:szCs w:val="20"/>
              </w:rPr>
              <w:t>direct</w:t>
            </w:r>
            <w:proofErr w:type="spellEnd"/>
            <w:r w:rsidRPr="001F0B95">
              <w:rPr>
                <w:sz w:val="20"/>
                <w:szCs w:val="20"/>
              </w:rPr>
              <w:t xml:space="preserve">). Реагент 1 (TODB -30 </w:t>
            </w:r>
            <w:proofErr w:type="spellStart"/>
            <w:r w:rsidRPr="001F0B95">
              <w:rPr>
                <w:sz w:val="20"/>
                <w:szCs w:val="20"/>
              </w:rPr>
              <w:t>ммоль</w:t>
            </w:r>
            <w:proofErr w:type="spellEnd"/>
            <w:r w:rsidRPr="001F0B95">
              <w:rPr>
                <w:sz w:val="20"/>
                <w:szCs w:val="20"/>
              </w:rPr>
              <w:t xml:space="preserve">/л, </w:t>
            </w:r>
            <w:proofErr w:type="spellStart"/>
            <w:r w:rsidRPr="001F0B95">
              <w:rPr>
                <w:sz w:val="20"/>
                <w:szCs w:val="20"/>
              </w:rPr>
              <w:lastRenderedPageBreak/>
              <w:t>Аскорбат</w:t>
            </w:r>
            <w:proofErr w:type="spellEnd"/>
            <w:r w:rsidRPr="001F0B95">
              <w:rPr>
                <w:sz w:val="20"/>
                <w:szCs w:val="20"/>
              </w:rPr>
              <w:t xml:space="preserve"> оксидаза - 7 </w:t>
            </w:r>
            <w:proofErr w:type="spellStart"/>
            <w:r w:rsidRPr="001F0B95">
              <w:rPr>
                <w:sz w:val="20"/>
                <w:szCs w:val="20"/>
              </w:rPr>
              <w:t>ммоль</w:t>
            </w:r>
            <w:proofErr w:type="spellEnd"/>
            <w:r w:rsidRPr="001F0B95">
              <w:rPr>
                <w:sz w:val="20"/>
                <w:szCs w:val="20"/>
              </w:rPr>
              <w:t xml:space="preserve">/л, PVS - 3,1 </w:t>
            </w:r>
            <w:proofErr w:type="spellStart"/>
            <w:r w:rsidRPr="001F0B95">
              <w:rPr>
                <w:sz w:val="20"/>
                <w:szCs w:val="20"/>
              </w:rPr>
              <w:t>ммоль</w:t>
            </w:r>
            <w:proofErr w:type="spellEnd"/>
            <w:r w:rsidRPr="001F0B95">
              <w:rPr>
                <w:sz w:val="20"/>
                <w:szCs w:val="20"/>
              </w:rPr>
              <w:t xml:space="preserve">/л, PEGME - 0,7 </w:t>
            </w:r>
            <w:proofErr w:type="spellStart"/>
            <w:r w:rsidRPr="001F0B95">
              <w:rPr>
                <w:sz w:val="20"/>
                <w:szCs w:val="20"/>
              </w:rPr>
              <w:t>ммоль</w:t>
            </w:r>
            <w:proofErr w:type="spellEnd"/>
            <w:r w:rsidRPr="001F0B95">
              <w:rPr>
                <w:sz w:val="20"/>
                <w:szCs w:val="20"/>
              </w:rPr>
              <w:t xml:space="preserve">/л, Хлорид магния - 4 </w:t>
            </w:r>
            <w:proofErr w:type="spellStart"/>
            <w:r w:rsidRPr="001F0B95">
              <w:rPr>
                <w:sz w:val="20"/>
                <w:szCs w:val="20"/>
              </w:rPr>
              <w:t>ммоль</w:t>
            </w:r>
            <w:proofErr w:type="spellEnd"/>
            <w:r w:rsidRPr="001F0B95">
              <w:rPr>
                <w:sz w:val="20"/>
                <w:szCs w:val="20"/>
              </w:rPr>
              <w:t xml:space="preserve">/л, Буфер </w:t>
            </w:r>
            <w:proofErr w:type="spellStart"/>
            <w:r w:rsidRPr="001F0B95">
              <w:rPr>
                <w:sz w:val="20"/>
                <w:szCs w:val="20"/>
              </w:rPr>
              <w:t>pH</w:t>
            </w:r>
            <w:proofErr w:type="spellEnd"/>
            <w:r w:rsidRPr="001F0B95">
              <w:rPr>
                <w:sz w:val="20"/>
                <w:szCs w:val="20"/>
              </w:rPr>
              <w:t xml:space="preserve"> 6,5-120 </w:t>
            </w:r>
            <w:proofErr w:type="spellStart"/>
            <w:r w:rsidRPr="001F0B95">
              <w:rPr>
                <w:sz w:val="20"/>
                <w:szCs w:val="20"/>
              </w:rPr>
              <w:t>ммоль</w:t>
            </w:r>
            <w:proofErr w:type="spellEnd"/>
            <w:r w:rsidRPr="001F0B95">
              <w:rPr>
                <w:sz w:val="20"/>
                <w:szCs w:val="20"/>
              </w:rPr>
              <w:t xml:space="preserve">/л)-6х40 мл, Реагент 2 (Буфер </w:t>
            </w:r>
            <w:proofErr w:type="spellStart"/>
            <w:r w:rsidRPr="001F0B95">
              <w:rPr>
                <w:sz w:val="20"/>
                <w:szCs w:val="20"/>
              </w:rPr>
              <w:t>pH</w:t>
            </w:r>
            <w:proofErr w:type="spellEnd"/>
            <w:r w:rsidRPr="001F0B95">
              <w:rPr>
                <w:sz w:val="20"/>
                <w:szCs w:val="20"/>
              </w:rPr>
              <w:t xml:space="preserve"> 6,5 -120 </w:t>
            </w:r>
            <w:proofErr w:type="spellStart"/>
            <w:r w:rsidRPr="001F0B95">
              <w:rPr>
                <w:sz w:val="20"/>
                <w:szCs w:val="20"/>
              </w:rPr>
              <w:t>ммоль</w:t>
            </w:r>
            <w:proofErr w:type="spellEnd"/>
            <w:r w:rsidRPr="001F0B95">
              <w:rPr>
                <w:sz w:val="20"/>
                <w:szCs w:val="20"/>
              </w:rPr>
              <w:t xml:space="preserve">/л, Холестерин </w:t>
            </w:r>
            <w:proofErr w:type="spellStart"/>
            <w:r w:rsidRPr="001F0B95">
              <w:rPr>
                <w:sz w:val="20"/>
                <w:szCs w:val="20"/>
              </w:rPr>
              <w:t>эстераза</w:t>
            </w:r>
            <w:proofErr w:type="spellEnd"/>
            <w:r w:rsidRPr="001F0B95">
              <w:rPr>
                <w:sz w:val="20"/>
                <w:szCs w:val="20"/>
              </w:rPr>
              <w:t xml:space="preserve"> - 20 </w:t>
            </w:r>
            <w:proofErr w:type="spellStart"/>
            <w:proofErr w:type="gramStart"/>
            <w:r w:rsidRPr="001F0B95">
              <w:rPr>
                <w:sz w:val="20"/>
                <w:szCs w:val="20"/>
              </w:rPr>
              <w:t>ед</w:t>
            </w:r>
            <w:proofErr w:type="spellEnd"/>
            <w:proofErr w:type="gramEnd"/>
            <w:r w:rsidRPr="001F0B95">
              <w:rPr>
                <w:sz w:val="20"/>
                <w:szCs w:val="20"/>
              </w:rPr>
              <w:t xml:space="preserve">/мл, Холестерин оксидаза- 125 </w:t>
            </w:r>
            <w:proofErr w:type="spellStart"/>
            <w:r w:rsidRPr="001F0B95">
              <w:rPr>
                <w:sz w:val="20"/>
                <w:szCs w:val="20"/>
              </w:rPr>
              <w:t>ед</w:t>
            </w:r>
            <w:proofErr w:type="spellEnd"/>
            <w:r w:rsidRPr="001F0B95">
              <w:rPr>
                <w:sz w:val="20"/>
                <w:szCs w:val="20"/>
              </w:rPr>
              <w:t xml:space="preserve">/мл, </w:t>
            </w:r>
            <w:proofErr w:type="spellStart"/>
            <w:r w:rsidRPr="001F0B95">
              <w:rPr>
                <w:sz w:val="20"/>
                <w:szCs w:val="20"/>
              </w:rPr>
              <w:t>Пероксидаза</w:t>
            </w:r>
            <w:proofErr w:type="spellEnd"/>
            <w:r w:rsidRPr="001F0B95">
              <w:rPr>
                <w:sz w:val="20"/>
                <w:szCs w:val="20"/>
              </w:rPr>
              <w:t xml:space="preserve">- 40 </w:t>
            </w:r>
            <w:proofErr w:type="spellStart"/>
            <w:r w:rsidRPr="001F0B95">
              <w:rPr>
                <w:sz w:val="20"/>
                <w:szCs w:val="20"/>
              </w:rPr>
              <w:t>ед</w:t>
            </w:r>
            <w:proofErr w:type="spellEnd"/>
            <w:r w:rsidRPr="001F0B95">
              <w:rPr>
                <w:sz w:val="20"/>
                <w:szCs w:val="20"/>
              </w:rPr>
              <w:t xml:space="preserve">/мл, 4-амино-антипирин - 100 </w:t>
            </w:r>
            <w:proofErr w:type="spellStart"/>
            <w:r w:rsidRPr="001F0B95">
              <w:rPr>
                <w:sz w:val="20"/>
                <w:szCs w:val="20"/>
              </w:rPr>
              <w:t>ммоль</w:t>
            </w:r>
            <w:proofErr w:type="spellEnd"/>
            <w:r w:rsidRPr="001F0B95">
              <w:rPr>
                <w:sz w:val="20"/>
                <w:szCs w:val="20"/>
              </w:rPr>
              <w:t>/л)-4х20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tcPr>
          <w:p w:rsidR="00E53C0D" w:rsidRPr="001F0B95" w:rsidRDefault="00E53C0D" w:rsidP="00390E47">
            <w:pPr>
              <w:rPr>
                <w:color w:val="000000"/>
                <w:sz w:val="20"/>
                <w:szCs w:val="20"/>
              </w:rPr>
            </w:pPr>
            <w:r w:rsidRPr="001F0B95">
              <w:rPr>
                <w:color w:val="000000"/>
                <w:sz w:val="20"/>
                <w:szCs w:val="20"/>
              </w:rPr>
              <w:lastRenderedPageBreak/>
              <w:t>набор</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Pr>
                <w:color w:val="000000"/>
                <w:sz w:val="20"/>
                <w:szCs w:val="20"/>
              </w:rPr>
              <w:lastRenderedPageBreak/>
              <w:t>5</w:t>
            </w:r>
          </w:p>
        </w:tc>
        <w:tc>
          <w:tcPr>
            <w:tcW w:w="2693" w:type="dxa"/>
          </w:tcPr>
          <w:p w:rsidR="00E53C0D" w:rsidRPr="001F0B95" w:rsidRDefault="00E53C0D" w:rsidP="00390E47">
            <w:pPr>
              <w:jc w:val="both"/>
              <w:rPr>
                <w:color w:val="000000"/>
                <w:sz w:val="20"/>
                <w:szCs w:val="20"/>
              </w:rPr>
            </w:pPr>
            <w:r w:rsidRPr="001F0B95">
              <w:rPr>
                <w:color w:val="000000"/>
                <w:sz w:val="20"/>
                <w:szCs w:val="20"/>
              </w:rPr>
              <w:t xml:space="preserve">Краситель азур-эозин по </w:t>
            </w:r>
            <w:proofErr w:type="gramStart"/>
            <w:r w:rsidRPr="001F0B95">
              <w:rPr>
                <w:color w:val="000000"/>
                <w:sz w:val="20"/>
                <w:szCs w:val="20"/>
              </w:rPr>
              <w:t>Романовскому</w:t>
            </w:r>
            <w:proofErr w:type="gramEnd"/>
          </w:p>
        </w:tc>
        <w:tc>
          <w:tcPr>
            <w:tcW w:w="5245" w:type="dxa"/>
          </w:tcPr>
          <w:p w:rsidR="00E53C0D" w:rsidRPr="001F0B95" w:rsidRDefault="00E53C0D" w:rsidP="00390E47">
            <w:pPr>
              <w:jc w:val="both"/>
              <w:rPr>
                <w:color w:val="000000"/>
                <w:sz w:val="20"/>
                <w:szCs w:val="20"/>
              </w:rPr>
            </w:pPr>
            <w:r w:rsidRPr="001F0B95">
              <w:rPr>
                <w:color w:val="000000"/>
                <w:sz w:val="20"/>
                <w:szCs w:val="20"/>
              </w:rPr>
              <w:t xml:space="preserve">Краситель используется только для окраски препаратов периферической крови. Краситель представляет собой раствор </w:t>
            </w:r>
            <w:proofErr w:type="gramStart"/>
            <w:r w:rsidRPr="001F0B95">
              <w:rPr>
                <w:color w:val="000000"/>
                <w:sz w:val="20"/>
                <w:szCs w:val="20"/>
              </w:rPr>
              <w:t>сухого</w:t>
            </w:r>
            <w:proofErr w:type="gramEnd"/>
            <w:r w:rsidRPr="001F0B95">
              <w:rPr>
                <w:color w:val="000000"/>
                <w:sz w:val="20"/>
                <w:szCs w:val="20"/>
              </w:rPr>
              <w:t xml:space="preserve"> </w:t>
            </w:r>
            <w:proofErr w:type="spellStart"/>
            <w:r w:rsidRPr="001F0B95">
              <w:rPr>
                <w:color w:val="000000"/>
                <w:sz w:val="20"/>
                <w:szCs w:val="20"/>
              </w:rPr>
              <w:t>азур-эозина</w:t>
            </w:r>
            <w:proofErr w:type="spellEnd"/>
            <w:r w:rsidRPr="001F0B95">
              <w:rPr>
                <w:color w:val="000000"/>
                <w:sz w:val="20"/>
                <w:szCs w:val="20"/>
              </w:rPr>
              <w:t xml:space="preserve"> по Романовскому в метаноле и глицерине, в соотношении 1:1. Обязательно применение с </w:t>
            </w:r>
            <w:proofErr w:type="spellStart"/>
            <w:r w:rsidRPr="001F0B95">
              <w:rPr>
                <w:color w:val="000000"/>
                <w:sz w:val="20"/>
                <w:szCs w:val="20"/>
              </w:rPr>
              <w:t>забуференной</w:t>
            </w:r>
            <w:proofErr w:type="spellEnd"/>
            <w:r w:rsidRPr="001F0B95">
              <w:rPr>
                <w:color w:val="000000"/>
                <w:sz w:val="20"/>
                <w:szCs w:val="20"/>
              </w:rPr>
              <w:t xml:space="preserve"> водой. Особенность данного красителя - экономичный режим разведения (1:45) и растянутый интервал окраски препаратов (45мин), при этом не перекрашиваются мазки. </w:t>
            </w:r>
          </w:p>
          <w:p w:rsidR="00E53C0D" w:rsidRPr="001F0B95" w:rsidRDefault="00E53C0D" w:rsidP="00390E47">
            <w:pPr>
              <w:jc w:val="both"/>
              <w:rPr>
                <w:color w:val="000000"/>
                <w:sz w:val="20"/>
                <w:szCs w:val="20"/>
              </w:rPr>
            </w:pPr>
            <w:r w:rsidRPr="001F0B95">
              <w:rPr>
                <w:color w:val="000000"/>
                <w:sz w:val="20"/>
                <w:szCs w:val="20"/>
              </w:rPr>
              <w:t xml:space="preserve">Рабочий раствор годен в течение 6 часов. Окраска 25000 препаратов в зависимости от разведения и метода окрашивания. </w:t>
            </w:r>
          </w:p>
          <w:p w:rsidR="00E53C0D" w:rsidRPr="001F0B95" w:rsidRDefault="00E53C0D" w:rsidP="00390E47">
            <w:pPr>
              <w:jc w:val="both"/>
              <w:rPr>
                <w:color w:val="000000"/>
                <w:sz w:val="20"/>
                <w:szCs w:val="20"/>
              </w:rPr>
            </w:pPr>
            <w:r w:rsidRPr="001F0B95">
              <w:rPr>
                <w:color w:val="000000"/>
                <w:sz w:val="20"/>
                <w:szCs w:val="20"/>
              </w:rPr>
              <w:t xml:space="preserve">Форма выпуска - флакон из </w:t>
            </w:r>
            <w:proofErr w:type="spellStart"/>
            <w:r w:rsidRPr="001F0B95">
              <w:rPr>
                <w:color w:val="000000"/>
                <w:sz w:val="20"/>
                <w:szCs w:val="20"/>
              </w:rPr>
              <w:t>матого</w:t>
            </w:r>
            <w:proofErr w:type="spellEnd"/>
            <w:r w:rsidRPr="001F0B95">
              <w:rPr>
                <w:color w:val="000000"/>
                <w:sz w:val="20"/>
                <w:szCs w:val="20"/>
              </w:rPr>
              <w:t xml:space="preserve"> полиэтилена</w:t>
            </w:r>
            <w:proofErr w:type="gramStart"/>
            <w:r w:rsidRPr="001F0B95">
              <w:rPr>
                <w:color w:val="000000"/>
                <w:sz w:val="20"/>
                <w:szCs w:val="20"/>
              </w:rPr>
              <w:t xml:space="preserve"> ,</w:t>
            </w:r>
            <w:proofErr w:type="gramEnd"/>
            <w:r w:rsidRPr="001F0B95">
              <w:rPr>
                <w:color w:val="000000"/>
                <w:sz w:val="20"/>
                <w:szCs w:val="20"/>
              </w:rPr>
              <w:t xml:space="preserve"> </w:t>
            </w:r>
            <w:proofErr w:type="spellStart"/>
            <w:r w:rsidRPr="001F0B95">
              <w:rPr>
                <w:color w:val="000000"/>
                <w:sz w:val="20"/>
                <w:szCs w:val="20"/>
              </w:rPr>
              <w:t>есмкостью</w:t>
            </w:r>
            <w:proofErr w:type="spellEnd"/>
            <w:r w:rsidRPr="001F0B95">
              <w:rPr>
                <w:color w:val="000000"/>
                <w:sz w:val="20"/>
                <w:szCs w:val="20"/>
              </w:rPr>
              <w:t xml:space="preserve"> не менее 1 литр</w:t>
            </w:r>
          </w:p>
        </w:tc>
        <w:tc>
          <w:tcPr>
            <w:tcW w:w="1197" w:type="dxa"/>
          </w:tcPr>
          <w:p w:rsidR="00E53C0D" w:rsidRPr="001F0B95" w:rsidRDefault="00E53C0D" w:rsidP="00390E47">
            <w:pPr>
              <w:rPr>
                <w:sz w:val="20"/>
                <w:szCs w:val="20"/>
              </w:rPr>
            </w:pPr>
            <w:r w:rsidRPr="001F0B95">
              <w:rPr>
                <w:sz w:val="20"/>
                <w:szCs w:val="20"/>
              </w:rPr>
              <w:t>флакон</w:t>
            </w:r>
          </w:p>
        </w:tc>
        <w:tc>
          <w:tcPr>
            <w:tcW w:w="1017" w:type="dxa"/>
          </w:tcPr>
          <w:p w:rsidR="00E53C0D" w:rsidRPr="001F0B95" w:rsidRDefault="00E53C0D" w:rsidP="00390E47">
            <w:pPr>
              <w:jc w:val="center"/>
              <w:rPr>
                <w:color w:val="000000"/>
                <w:sz w:val="20"/>
                <w:szCs w:val="20"/>
              </w:rPr>
            </w:pPr>
            <w:r w:rsidRPr="001F0B95">
              <w:rPr>
                <w:color w:val="000000"/>
                <w:sz w:val="20"/>
                <w:szCs w:val="20"/>
              </w:rPr>
              <w:t>2</w:t>
            </w:r>
          </w:p>
        </w:tc>
      </w:tr>
      <w:tr w:rsidR="00E53C0D" w:rsidRPr="001F0B95" w:rsidTr="00390E47">
        <w:trPr>
          <w:trHeight w:val="418"/>
        </w:trPr>
        <w:tc>
          <w:tcPr>
            <w:tcW w:w="710" w:type="dxa"/>
          </w:tcPr>
          <w:p w:rsidR="00E53C0D" w:rsidRPr="001F0B95" w:rsidRDefault="00E53C0D" w:rsidP="00390E47">
            <w:pPr>
              <w:rPr>
                <w:color w:val="000000"/>
                <w:sz w:val="20"/>
                <w:szCs w:val="20"/>
              </w:rPr>
            </w:pPr>
            <w:r>
              <w:rPr>
                <w:color w:val="000000"/>
                <w:sz w:val="20"/>
                <w:szCs w:val="20"/>
              </w:rPr>
              <w:t>6</w:t>
            </w:r>
          </w:p>
        </w:tc>
        <w:tc>
          <w:tcPr>
            <w:tcW w:w="2693" w:type="dxa"/>
          </w:tcPr>
          <w:p w:rsidR="00E53C0D" w:rsidRPr="001F0B95" w:rsidRDefault="00E53C0D" w:rsidP="00390E47">
            <w:pPr>
              <w:jc w:val="both"/>
              <w:rPr>
                <w:color w:val="000000"/>
                <w:sz w:val="20"/>
                <w:szCs w:val="20"/>
              </w:rPr>
            </w:pPr>
            <w:r w:rsidRPr="001F0B95">
              <w:rPr>
                <w:color w:val="000000"/>
                <w:sz w:val="20"/>
                <w:szCs w:val="20"/>
              </w:rPr>
              <w:t>Набор реагентов для исследования фекалий по методу Като</w:t>
            </w:r>
          </w:p>
        </w:tc>
        <w:tc>
          <w:tcPr>
            <w:tcW w:w="5245" w:type="dxa"/>
          </w:tcPr>
          <w:p w:rsidR="00E53C0D" w:rsidRPr="001F0B95" w:rsidRDefault="00E53C0D" w:rsidP="00390E47">
            <w:pPr>
              <w:pStyle w:val="aff8"/>
              <w:jc w:val="both"/>
              <w:rPr>
                <w:color w:val="000000"/>
                <w:sz w:val="20"/>
                <w:szCs w:val="20"/>
              </w:rPr>
            </w:pPr>
            <w:r w:rsidRPr="001F0B95">
              <w:rPr>
                <w:color w:val="000000"/>
                <w:sz w:val="20"/>
                <w:szCs w:val="20"/>
              </w:rPr>
              <w:t>Набор реагентов для исследования фекалий по методу Като, предназначен для выявления яиц гельминтов в клинико-диагностических лабораториях. Принцип метода: Яйца гельминтов обнаруживают в толстом мазке фекалий, просветленных глицерином и подкрашенных малахитовой зеленью.</w:t>
            </w:r>
          </w:p>
        </w:tc>
        <w:tc>
          <w:tcPr>
            <w:tcW w:w="1197" w:type="dxa"/>
          </w:tcPr>
          <w:p w:rsidR="00E53C0D" w:rsidRPr="001F0B95" w:rsidRDefault="00E53C0D" w:rsidP="00390E47">
            <w:pPr>
              <w:rPr>
                <w:color w:val="000000"/>
                <w:sz w:val="20"/>
                <w:szCs w:val="20"/>
              </w:rPr>
            </w:pPr>
            <w:proofErr w:type="gramStart"/>
            <w:r w:rsidRPr="001F0B95">
              <w:rPr>
                <w:color w:val="000000"/>
                <w:sz w:val="20"/>
                <w:szCs w:val="20"/>
              </w:rPr>
              <w:t>ф</w:t>
            </w:r>
            <w:proofErr w:type="gramEnd"/>
            <w:r w:rsidRPr="001F0B95">
              <w:rPr>
                <w:color w:val="000000"/>
                <w:sz w:val="20"/>
                <w:szCs w:val="20"/>
              </w:rPr>
              <w:t>лакон</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Pr>
                <w:color w:val="000000"/>
                <w:sz w:val="20"/>
                <w:szCs w:val="20"/>
              </w:rPr>
              <w:t>7</w:t>
            </w:r>
          </w:p>
        </w:tc>
        <w:tc>
          <w:tcPr>
            <w:tcW w:w="2693" w:type="dxa"/>
          </w:tcPr>
          <w:p w:rsidR="00E53C0D" w:rsidRPr="001F0B95" w:rsidRDefault="00E53C0D" w:rsidP="00390E47">
            <w:pPr>
              <w:jc w:val="both"/>
              <w:rPr>
                <w:sz w:val="20"/>
                <w:szCs w:val="20"/>
              </w:rPr>
            </w:pPr>
            <w:r w:rsidRPr="001F0B95">
              <w:rPr>
                <w:sz w:val="20"/>
                <w:szCs w:val="20"/>
              </w:rPr>
              <w:t xml:space="preserve">Фиксатор-краситель эозин метиленовый синий по </w:t>
            </w:r>
            <w:proofErr w:type="spellStart"/>
            <w:r w:rsidRPr="001F0B95">
              <w:rPr>
                <w:sz w:val="20"/>
                <w:szCs w:val="20"/>
              </w:rPr>
              <w:t>Май-Грюнвальду</w:t>
            </w:r>
            <w:proofErr w:type="spellEnd"/>
            <w:r w:rsidRPr="001F0B95">
              <w:rPr>
                <w:sz w:val="20"/>
                <w:szCs w:val="20"/>
              </w:rPr>
              <w:t xml:space="preserve"> </w:t>
            </w:r>
          </w:p>
        </w:tc>
        <w:tc>
          <w:tcPr>
            <w:tcW w:w="5245" w:type="dxa"/>
          </w:tcPr>
          <w:p w:rsidR="00E53C0D" w:rsidRPr="001F0B95" w:rsidRDefault="00E53C0D" w:rsidP="00390E47">
            <w:pPr>
              <w:jc w:val="both"/>
              <w:rPr>
                <w:sz w:val="20"/>
                <w:szCs w:val="20"/>
              </w:rPr>
            </w:pPr>
            <w:r w:rsidRPr="001F0B95">
              <w:rPr>
                <w:sz w:val="20"/>
                <w:szCs w:val="20"/>
              </w:rPr>
              <w:t xml:space="preserve">Фиксатор-краситель форменных элементов. Представляет собой раствор сухого красителя эозин метиленовый синий по </w:t>
            </w:r>
            <w:proofErr w:type="spellStart"/>
            <w:r w:rsidRPr="001F0B95">
              <w:rPr>
                <w:sz w:val="20"/>
                <w:szCs w:val="20"/>
              </w:rPr>
              <w:t>Май-Грюнвальду</w:t>
            </w:r>
            <w:proofErr w:type="spellEnd"/>
            <w:r w:rsidRPr="001F0B95">
              <w:rPr>
                <w:sz w:val="20"/>
                <w:szCs w:val="20"/>
              </w:rPr>
              <w:t xml:space="preserve">  в метаноле. Фиксация в течение 3 минут (кровь), 3 мин костный мозг, 2 мин другие биопрепараты. Возможна фиксация 3000 препаратов и окраска 4000 препаратов.  </w:t>
            </w:r>
          </w:p>
          <w:p w:rsidR="00E53C0D" w:rsidRPr="001F0B95" w:rsidRDefault="00E53C0D" w:rsidP="00390E47">
            <w:pPr>
              <w:jc w:val="both"/>
              <w:rPr>
                <w:sz w:val="20"/>
                <w:szCs w:val="20"/>
              </w:rPr>
            </w:pPr>
            <w:r w:rsidRPr="001F0B95">
              <w:rPr>
                <w:sz w:val="20"/>
                <w:szCs w:val="20"/>
              </w:rPr>
              <w:t xml:space="preserve">Форма выпуска - флакон из </w:t>
            </w:r>
            <w:proofErr w:type="spellStart"/>
            <w:r w:rsidRPr="001F0B95">
              <w:rPr>
                <w:sz w:val="20"/>
                <w:szCs w:val="20"/>
              </w:rPr>
              <w:t>матого</w:t>
            </w:r>
            <w:proofErr w:type="spellEnd"/>
            <w:r w:rsidRPr="001F0B95">
              <w:rPr>
                <w:sz w:val="20"/>
                <w:szCs w:val="20"/>
              </w:rPr>
              <w:t xml:space="preserve"> полиэтилена, ёмкостью не менее </w:t>
            </w:r>
            <w:smartTag w:uri="urn:schemas-microsoft-com:office:smarttags" w:element="metricconverter">
              <w:smartTagPr>
                <w:attr w:name="ProductID" w:val="1 литр"/>
              </w:smartTagPr>
              <w:r w:rsidRPr="001F0B95">
                <w:rPr>
                  <w:sz w:val="20"/>
                  <w:szCs w:val="20"/>
                </w:rPr>
                <w:t>1 литр</w:t>
              </w:r>
            </w:smartTag>
          </w:p>
        </w:tc>
        <w:tc>
          <w:tcPr>
            <w:tcW w:w="1197" w:type="dxa"/>
          </w:tcPr>
          <w:p w:rsidR="00E53C0D" w:rsidRPr="001F0B95" w:rsidRDefault="00E53C0D" w:rsidP="00390E47">
            <w:pPr>
              <w:rPr>
                <w:color w:val="000000"/>
                <w:sz w:val="20"/>
                <w:szCs w:val="20"/>
              </w:rPr>
            </w:pPr>
            <w:r w:rsidRPr="001F0B95">
              <w:rPr>
                <w:color w:val="000000"/>
                <w:sz w:val="20"/>
                <w:szCs w:val="20"/>
              </w:rPr>
              <w:t>флакон</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Pr>
                <w:color w:val="000000"/>
                <w:sz w:val="20"/>
                <w:szCs w:val="20"/>
              </w:rPr>
              <w:t>8</w:t>
            </w:r>
          </w:p>
        </w:tc>
        <w:tc>
          <w:tcPr>
            <w:tcW w:w="2693" w:type="dxa"/>
          </w:tcPr>
          <w:p w:rsidR="00E53C0D" w:rsidRPr="001F0B95" w:rsidRDefault="00E53C0D" w:rsidP="00390E47">
            <w:pPr>
              <w:rPr>
                <w:color w:val="000000"/>
                <w:sz w:val="20"/>
                <w:szCs w:val="20"/>
              </w:rPr>
            </w:pPr>
            <w:r w:rsidRPr="001F0B95">
              <w:rPr>
                <w:color w:val="000000"/>
                <w:sz w:val="20"/>
                <w:szCs w:val="20"/>
              </w:rPr>
              <w:t xml:space="preserve">Раствор </w:t>
            </w:r>
            <w:proofErr w:type="spellStart"/>
            <w:r w:rsidRPr="001F0B95">
              <w:rPr>
                <w:color w:val="000000"/>
                <w:sz w:val="20"/>
                <w:szCs w:val="20"/>
              </w:rPr>
              <w:t>д</w:t>
            </w:r>
            <w:proofErr w:type="spellEnd"/>
            <w:r w:rsidRPr="001F0B95">
              <w:rPr>
                <w:color w:val="000000"/>
                <w:sz w:val="20"/>
                <w:szCs w:val="20"/>
              </w:rPr>
              <w:t xml:space="preserve">/окраски </w:t>
            </w:r>
            <w:proofErr w:type="spellStart"/>
            <w:r w:rsidRPr="001F0B95">
              <w:rPr>
                <w:color w:val="000000"/>
                <w:sz w:val="20"/>
                <w:szCs w:val="20"/>
              </w:rPr>
              <w:t>ретикулоцитов</w:t>
            </w:r>
            <w:proofErr w:type="spellEnd"/>
            <w:r w:rsidRPr="001F0B95">
              <w:rPr>
                <w:color w:val="000000"/>
                <w:sz w:val="20"/>
                <w:szCs w:val="20"/>
              </w:rPr>
              <w:t xml:space="preserve"> </w:t>
            </w:r>
            <w:proofErr w:type="spellStart"/>
            <w:r w:rsidRPr="001F0B95">
              <w:rPr>
                <w:color w:val="000000"/>
                <w:sz w:val="20"/>
                <w:szCs w:val="20"/>
              </w:rPr>
              <w:t>Диахим-ГемиСтейн</w:t>
            </w:r>
            <w:proofErr w:type="spellEnd"/>
            <w:r w:rsidRPr="001F0B95">
              <w:rPr>
                <w:color w:val="000000"/>
                <w:sz w:val="20"/>
                <w:szCs w:val="20"/>
              </w:rPr>
              <w:t xml:space="preserve"> - РТЦ</w:t>
            </w:r>
          </w:p>
        </w:tc>
        <w:tc>
          <w:tcPr>
            <w:tcW w:w="5245" w:type="dxa"/>
          </w:tcPr>
          <w:p w:rsidR="00E53C0D" w:rsidRPr="001F0B95" w:rsidRDefault="00E53C0D" w:rsidP="00390E47">
            <w:pPr>
              <w:pStyle w:val="aff8"/>
              <w:rPr>
                <w:color w:val="000000"/>
                <w:sz w:val="20"/>
                <w:szCs w:val="20"/>
              </w:rPr>
            </w:pPr>
            <w:proofErr w:type="gramStart"/>
            <w:r w:rsidRPr="001F0B95">
              <w:rPr>
                <w:color w:val="000000"/>
                <w:sz w:val="20"/>
                <w:szCs w:val="20"/>
              </w:rPr>
              <w:t xml:space="preserve">Раствор бриллиантового </w:t>
            </w:r>
            <w:proofErr w:type="spellStart"/>
            <w:r w:rsidRPr="001F0B95">
              <w:rPr>
                <w:color w:val="000000"/>
                <w:sz w:val="20"/>
                <w:szCs w:val="20"/>
              </w:rPr>
              <w:t>крезилового</w:t>
            </w:r>
            <w:proofErr w:type="spellEnd"/>
            <w:r w:rsidRPr="001F0B95">
              <w:rPr>
                <w:color w:val="000000"/>
                <w:sz w:val="20"/>
                <w:szCs w:val="20"/>
              </w:rPr>
              <w:t xml:space="preserve"> синего для окраски </w:t>
            </w:r>
            <w:proofErr w:type="spellStart"/>
            <w:r w:rsidRPr="001F0B95">
              <w:rPr>
                <w:color w:val="000000"/>
                <w:sz w:val="20"/>
                <w:szCs w:val="20"/>
              </w:rPr>
              <w:t>ретикулоцитов</w:t>
            </w:r>
            <w:proofErr w:type="spellEnd"/>
            <w:r w:rsidRPr="001F0B95">
              <w:rPr>
                <w:color w:val="000000"/>
                <w:sz w:val="20"/>
                <w:szCs w:val="20"/>
              </w:rPr>
              <w:t xml:space="preserve">, предназначен для применения в качестве красителя </w:t>
            </w:r>
            <w:proofErr w:type="spellStart"/>
            <w:r w:rsidRPr="001F0B95">
              <w:rPr>
                <w:color w:val="000000"/>
                <w:sz w:val="20"/>
                <w:szCs w:val="20"/>
              </w:rPr>
              <w:t>ретикулоцитов</w:t>
            </w:r>
            <w:proofErr w:type="spellEnd"/>
            <w:r w:rsidRPr="001F0B95">
              <w:rPr>
                <w:color w:val="000000"/>
                <w:sz w:val="20"/>
                <w:szCs w:val="20"/>
              </w:rPr>
              <w:t xml:space="preserve"> </w:t>
            </w:r>
            <w:proofErr w:type="spellStart"/>
            <w:r w:rsidRPr="001F0B95">
              <w:rPr>
                <w:color w:val="000000"/>
                <w:sz w:val="20"/>
                <w:szCs w:val="20"/>
              </w:rPr>
              <w:t>суправитальным</w:t>
            </w:r>
            <w:proofErr w:type="spellEnd"/>
            <w:r w:rsidRPr="001F0B95">
              <w:rPr>
                <w:color w:val="000000"/>
                <w:sz w:val="20"/>
                <w:szCs w:val="20"/>
              </w:rPr>
              <w:t xml:space="preserve"> пробирочным методом, флакон 50мл.</w:t>
            </w:r>
            <w:proofErr w:type="gramEnd"/>
          </w:p>
        </w:tc>
        <w:tc>
          <w:tcPr>
            <w:tcW w:w="1197" w:type="dxa"/>
          </w:tcPr>
          <w:p w:rsidR="00E53C0D" w:rsidRPr="001F0B95" w:rsidRDefault="00E53C0D" w:rsidP="00390E47">
            <w:pPr>
              <w:rPr>
                <w:color w:val="000000"/>
                <w:sz w:val="20"/>
                <w:szCs w:val="20"/>
              </w:rPr>
            </w:pPr>
            <w:r w:rsidRPr="001F0B95">
              <w:rPr>
                <w:color w:val="000000"/>
                <w:sz w:val="20"/>
                <w:szCs w:val="20"/>
              </w:rPr>
              <w:t>флакон</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566"/>
        </w:trPr>
        <w:tc>
          <w:tcPr>
            <w:tcW w:w="710" w:type="dxa"/>
          </w:tcPr>
          <w:p w:rsidR="00E53C0D" w:rsidRPr="001F0B95" w:rsidRDefault="00E53C0D" w:rsidP="00390E47">
            <w:pPr>
              <w:rPr>
                <w:color w:val="000000"/>
                <w:sz w:val="20"/>
                <w:szCs w:val="20"/>
              </w:rPr>
            </w:pPr>
            <w:r>
              <w:rPr>
                <w:color w:val="000000"/>
                <w:sz w:val="20"/>
                <w:szCs w:val="20"/>
              </w:rPr>
              <w:t>9</w:t>
            </w:r>
          </w:p>
        </w:tc>
        <w:tc>
          <w:tcPr>
            <w:tcW w:w="2693" w:type="dxa"/>
          </w:tcPr>
          <w:p w:rsidR="00E53C0D" w:rsidRPr="001F0B95" w:rsidRDefault="00E53C0D" w:rsidP="00390E47">
            <w:pPr>
              <w:jc w:val="both"/>
              <w:rPr>
                <w:color w:val="000000"/>
                <w:sz w:val="20"/>
                <w:szCs w:val="20"/>
              </w:rPr>
            </w:pPr>
            <w:proofErr w:type="spellStart"/>
            <w:r w:rsidRPr="001F0B95">
              <w:rPr>
                <w:color w:val="000000"/>
                <w:sz w:val="20"/>
                <w:szCs w:val="20"/>
              </w:rPr>
              <w:t>Лизирующий</w:t>
            </w:r>
            <w:proofErr w:type="spellEnd"/>
            <w:r w:rsidRPr="001F0B95">
              <w:rPr>
                <w:color w:val="000000"/>
                <w:sz w:val="20"/>
                <w:szCs w:val="20"/>
              </w:rPr>
              <w:t xml:space="preserve"> реагент</w:t>
            </w:r>
          </w:p>
        </w:tc>
        <w:tc>
          <w:tcPr>
            <w:tcW w:w="5245" w:type="dxa"/>
          </w:tcPr>
          <w:p w:rsidR="00E53C0D" w:rsidRPr="001F0B95" w:rsidRDefault="00E53C0D" w:rsidP="00390E47">
            <w:pPr>
              <w:jc w:val="both"/>
              <w:rPr>
                <w:sz w:val="20"/>
                <w:szCs w:val="20"/>
              </w:rPr>
            </w:pPr>
            <w:proofErr w:type="spellStart"/>
            <w:r w:rsidRPr="001F0B95">
              <w:rPr>
                <w:sz w:val="20"/>
                <w:szCs w:val="20"/>
              </w:rPr>
              <w:t>Лизирующий</w:t>
            </w:r>
            <w:proofErr w:type="spellEnd"/>
            <w:r w:rsidRPr="001F0B95">
              <w:rPr>
                <w:sz w:val="20"/>
                <w:szCs w:val="20"/>
              </w:rPr>
              <w:t xml:space="preserve"> реагент для гематологического анализатора </w:t>
            </w:r>
            <w:proofErr w:type="spellStart"/>
            <w:r w:rsidRPr="001F0B95">
              <w:rPr>
                <w:sz w:val="20"/>
                <w:szCs w:val="20"/>
              </w:rPr>
              <w:t>Micros</w:t>
            </w:r>
            <w:proofErr w:type="spellEnd"/>
            <w:r w:rsidRPr="001F0B95">
              <w:rPr>
                <w:sz w:val="20"/>
                <w:szCs w:val="20"/>
              </w:rPr>
              <w:t xml:space="preserve"> 60, используемый при исследовании периферической крови,</w:t>
            </w:r>
          </w:p>
          <w:p w:rsidR="00E53C0D" w:rsidRPr="001F0B95" w:rsidRDefault="00E53C0D" w:rsidP="00390E47">
            <w:pPr>
              <w:jc w:val="both"/>
              <w:rPr>
                <w:sz w:val="20"/>
                <w:szCs w:val="20"/>
              </w:rPr>
            </w:pPr>
            <w:r w:rsidRPr="001F0B95">
              <w:rPr>
                <w:sz w:val="20"/>
                <w:szCs w:val="20"/>
              </w:rPr>
              <w:t xml:space="preserve">Бесцветная прозрачная жидкость, </w:t>
            </w:r>
          </w:p>
          <w:p w:rsidR="00E53C0D" w:rsidRPr="001F0B95" w:rsidRDefault="00E53C0D" w:rsidP="00390E47">
            <w:pPr>
              <w:jc w:val="both"/>
              <w:rPr>
                <w:sz w:val="20"/>
                <w:szCs w:val="20"/>
              </w:rPr>
            </w:pPr>
            <w:r w:rsidRPr="001F0B95">
              <w:rPr>
                <w:sz w:val="20"/>
                <w:szCs w:val="20"/>
              </w:rPr>
              <w:t xml:space="preserve">Упаковка пластиковая четырехгранная бутыль не менее </w:t>
            </w:r>
            <w:smartTag w:uri="urn:schemas-microsoft-com:office:smarttags" w:element="metricconverter">
              <w:smartTagPr>
                <w:attr w:name="ProductID" w:val="1 литр"/>
              </w:smartTagPr>
              <w:r w:rsidRPr="001F0B95">
                <w:rPr>
                  <w:sz w:val="20"/>
                  <w:szCs w:val="20"/>
                </w:rPr>
                <w:t>1 литр</w:t>
              </w:r>
            </w:smartTag>
            <w:r w:rsidRPr="001F0B95">
              <w:rPr>
                <w:sz w:val="20"/>
                <w:szCs w:val="20"/>
              </w:rPr>
              <w:t xml:space="preserve">, с названием реагента на бумажной этикетке бутыли, </w:t>
            </w:r>
          </w:p>
          <w:p w:rsidR="00E53C0D" w:rsidRPr="001F0B95" w:rsidRDefault="00E53C0D" w:rsidP="00390E47">
            <w:pPr>
              <w:jc w:val="both"/>
              <w:rPr>
                <w:sz w:val="20"/>
                <w:szCs w:val="20"/>
              </w:rPr>
            </w:pPr>
            <w:r w:rsidRPr="001F0B95">
              <w:rPr>
                <w:sz w:val="20"/>
                <w:szCs w:val="20"/>
              </w:rPr>
              <w:t xml:space="preserve">Пластиковая пробка с защитой от вскрытия.  Диаметр резьбы </w:t>
            </w:r>
            <w:smartTag w:uri="urn:schemas-microsoft-com:office:smarttags" w:element="metricconverter">
              <w:smartTagPr>
                <w:attr w:name="ProductID" w:val="38 мм"/>
              </w:smartTagPr>
              <w:r w:rsidRPr="001F0B95">
                <w:rPr>
                  <w:sz w:val="20"/>
                  <w:szCs w:val="20"/>
                </w:rPr>
                <w:t>38 мм</w:t>
              </w:r>
            </w:smartTag>
            <w:r w:rsidRPr="001F0B95">
              <w:rPr>
                <w:sz w:val="20"/>
                <w:szCs w:val="20"/>
              </w:rPr>
              <w:t xml:space="preserve">, длина нити резьбы – 1 ¾ оборота. Резьбовое соединение предназначено для герметичного </w:t>
            </w:r>
            <w:proofErr w:type="spellStart"/>
            <w:r w:rsidRPr="001F0B95">
              <w:rPr>
                <w:sz w:val="20"/>
                <w:szCs w:val="20"/>
              </w:rPr>
              <w:t>противопылевого</w:t>
            </w:r>
            <w:proofErr w:type="spellEnd"/>
            <w:r w:rsidRPr="001F0B95">
              <w:rPr>
                <w:sz w:val="20"/>
                <w:szCs w:val="20"/>
              </w:rPr>
              <w:t xml:space="preserve"> соединения бутыли с магистралью забора реактива в анализатор. </w:t>
            </w:r>
          </w:p>
          <w:p w:rsidR="00E53C0D" w:rsidRPr="001F0B95" w:rsidRDefault="00E53C0D" w:rsidP="00390E47">
            <w:pPr>
              <w:jc w:val="both"/>
              <w:rPr>
                <w:sz w:val="20"/>
                <w:szCs w:val="20"/>
              </w:rPr>
            </w:pPr>
            <w:r w:rsidRPr="001F0B95">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197" w:type="dxa"/>
          </w:tcPr>
          <w:p w:rsidR="00E53C0D" w:rsidRPr="001F0B95" w:rsidRDefault="00E53C0D" w:rsidP="00390E47">
            <w:pPr>
              <w:rPr>
                <w:color w:val="000000"/>
                <w:sz w:val="20"/>
                <w:szCs w:val="20"/>
              </w:rPr>
            </w:pPr>
            <w:proofErr w:type="gramStart"/>
            <w:r w:rsidRPr="001F0B95">
              <w:rPr>
                <w:color w:val="000000"/>
                <w:sz w:val="20"/>
                <w:szCs w:val="20"/>
              </w:rPr>
              <w:t>ф</w:t>
            </w:r>
            <w:proofErr w:type="gramEnd"/>
            <w:r w:rsidRPr="001F0B95">
              <w:rPr>
                <w:color w:val="000000"/>
                <w:sz w:val="20"/>
                <w:szCs w:val="20"/>
              </w:rPr>
              <w:t>лакон</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1</w:t>
            </w:r>
            <w:r>
              <w:rPr>
                <w:color w:val="000000"/>
                <w:sz w:val="20"/>
                <w:szCs w:val="20"/>
              </w:rPr>
              <w:t>0</w:t>
            </w:r>
          </w:p>
        </w:tc>
        <w:tc>
          <w:tcPr>
            <w:tcW w:w="2693" w:type="dxa"/>
          </w:tcPr>
          <w:p w:rsidR="00E53C0D" w:rsidRPr="001F0B95" w:rsidRDefault="00E53C0D" w:rsidP="00390E47">
            <w:pPr>
              <w:jc w:val="both"/>
              <w:rPr>
                <w:color w:val="000000"/>
                <w:sz w:val="20"/>
                <w:szCs w:val="20"/>
              </w:rPr>
            </w:pPr>
            <w:r w:rsidRPr="001F0B95">
              <w:rPr>
                <w:color w:val="000000"/>
                <w:sz w:val="20"/>
                <w:szCs w:val="20"/>
              </w:rPr>
              <w:t>Реагент для разведения</w:t>
            </w:r>
          </w:p>
        </w:tc>
        <w:tc>
          <w:tcPr>
            <w:tcW w:w="5245" w:type="dxa"/>
          </w:tcPr>
          <w:p w:rsidR="00E53C0D" w:rsidRPr="001F0B95" w:rsidRDefault="00E53C0D" w:rsidP="00390E47">
            <w:pPr>
              <w:jc w:val="both"/>
              <w:rPr>
                <w:sz w:val="20"/>
                <w:szCs w:val="20"/>
              </w:rPr>
            </w:pPr>
            <w:r w:rsidRPr="001F0B95">
              <w:rPr>
                <w:sz w:val="20"/>
                <w:szCs w:val="20"/>
              </w:rPr>
              <w:t xml:space="preserve">Реагент для разведения для гематологического анализатора </w:t>
            </w:r>
            <w:proofErr w:type="spellStart"/>
            <w:r w:rsidRPr="001F0B95">
              <w:rPr>
                <w:sz w:val="20"/>
                <w:szCs w:val="20"/>
              </w:rPr>
              <w:t>Micros</w:t>
            </w:r>
            <w:proofErr w:type="spellEnd"/>
            <w:r w:rsidRPr="001F0B95">
              <w:rPr>
                <w:sz w:val="20"/>
                <w:szCs w:val="20"/>
              </w:rPr>
              <w:t xml:space="preserve"> 60, используемый при исследовании периферической крови, </w:t>
            </w:r>
          </w:p>
          <w:p w:rsidR="00E53C0D" w:rsidRPr="001F0B95" w:rsidRDefault="00E53C0D" w:rsidP="00390E47">
            <w:pPr>
              <w:jc w:val="both"/>
              <w:rPr>
                <w:sz w:val="20"/>
                <w:szCs w:val="20"/>
              </w:rPr>
            </w:pPr>
            <w:r w:rsidRPr="001F0B95">
              <w:rPr>
                <w:sz w:val="20"/>
                <w:szCs w:val="20"/>
              </w:rPr>
              <w:t xml:space="preserve">Бесцветная прозрачная жидкость, </w:t>
            </w:r>
          </w:p>
          <w:p w:rsidR="00E53C0D" w:rsidRPr="001F0B95" w:rsidRDefault="00E53C0D" w:rsidP="00390E47">
            <w:pPr>
              <w:jc w:val="both"/>
              <w:rPr>
                <w:sz w:val="20"/>
                <w:szCs w:val="20"/>
              </w:rPr>
            </w:pPr>
            <w:r w:rsidRPr="001F0B95">
              <w:rPr>
                <w:sz w:val="20"/>
                <w:szCs w:val="20"/>
              </w:rPr>
              <w:t xml:space="preserve">Упаковка состоит </w:t>
            </w:r>
            <w:proofErr w:type="gramStart"/>
            <w:r w:rsidRPr="001F0B95">
              <w:rPr>
                <w:sz w:val="20"/>
                <w:szCs w:val="20"/>
              </w:rPr>
              <w:t>из</w:t>
            </w:r>
            <w:proofErr w:type="gramEnd"/>
            <w:r w:rsidRPr="001F0B95">
              <w:rPr>
                <w:sz w:val="20"/>
                <w:szCs w:val="20"/>
              </w:rPr>
              <w:t xml:space="preserve">: </w:t>
            </w:r>
          </w:p>
          <w:p w:rsidR="00E53C0D" w:rsidRPr="001F0B95" w:rsidRDefault="00E53C0D" w:rsidP="00390E47">
            <w:pPr>
              <w:jc w:val="both"/>
              <w:rPr>
                <w:sz w:val="20"/>
                <w:szCs w:val="20"/>
              </w:rPr>
            </w:pPr>
            <w:r w:rsidRPr="001F0B95">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w:t>
            </w:r>
            <w:r w:rsidRPr="001F0B95">
              <w:rPr>
                <w:sz w:val="20"/>
                <w:szCs w:val="20"/>
              </w:rPr>
              <w:lastRenderedPageBreak/>
              <w:t xml:space="preserve">одновременно используемой для транспортировки и хранения в «несколько этажей». </w:t>
            </w:r>
          </w:p>
          <w:p w:rsidR="00E53C0D" w:rsidRPr="001F0B95" w:rsidRDefault="00E53C0D" w:rsidP="00390E47">
            <w:pPr>
              <w:jc w:val="both"/>
              <w:rPr>
                <w:sz w:val="20"/>
                <w:szCs w:val="20"/>
              </w:rPr>
            </w:pPr>
            <w:r w:rsidRPr="001F0B95">
              <w:rPr>
                <w:sz w:val="20"/>
                <w:szCs w:val="20"/>
              </w:rPr>
              <w:t xml:space="preserve">-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1F0B95">
              <w:rPr>
                <w:sz w:val="20"/>
                <w:szCs w:val="20"/>
              </w:rPr>
              <w:t>противопылевого</w:t>
            </w:r>
            <w:proofErr w:type="spellEnd"/>
            <w:r w:rsidRPr="001F0B95">
              <w:rPr>
                <w:sz w:val="20"/>
                <w:szCs w:val="20"/>
              </w:rPr>
              <w:t xml:space="preserve"> соединения канистры с магистралью забора реактива в анализатор.</w:t>
            </w:r>
          </w:p>
          <w:p w:rsidR="00E53C0D" w:rsidRPr="001F0B95" w:rsidRDefault="00E53C0D" w:rsidP="00390E47">
            <w:pPr>
              <w:jc w:val="both"/>
              <w:rPr>
                <w:sz w:val="20"/>
                <w:szCs w:val="20"/>
              </w:rPr>
            </w:pPr>
            <w:r w:rsidRPr="001F0B95">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197" w:type="dxa"/>
          </w:tcPr>
          <w:p w:rsidR="00E53C0D" w:rsidRPr="001F0B95" w:rsidRDefault="00E53C0D" w:rsidP="00390E47">
            <w:pPr>
              <w:rPr>
                <w:color w:val="000000"/>
                <w:sz w:val="20"/>
                <w:szCs w:val="20"/>
              </w:rPr>
            </w:pPr>
            <w:r w:rsidRPr="001F0B95">
              <w:rPr>
                <w:color w:val="000000"/>
                <w:sz w:val="20"/>
                <w:szCs w:val="20"/>
              </w:rPr>
              <w:lastRenderedPageBreak/>
              <w:t>флакон</w:t>
            </w:r>
          </w:p>
        </w:tc>
        <w:tc>
          <w:tcPr>
            <w:tcW w:w="1017" w:type="dxa"/>
          </w:tcPr>
          <w:p w:rsidR="00E53C0D" w:rsidRPr="001F0B95" w:rsidRDefault="00E53C0D" w:rsidP="00390E47">
            <w:pPr>
              <w:jc w:val="center"/>
              <w:rPr>
                <w:color w:val="000000"/>
                <w:sz w:val="20"/>
                <w:szCs w:val="20"/>
              </w:rPr>
            </w:pPr>
            <w:r w:rsidRPr="001F0B95">
              <w:rPr>
                <w:color w:val="000000"/>
                <w:sz w:val="20"/>
                <w:szCs w:val="20"/>
              </w:rPr>
              <w:t>2</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lastRenderedPageBreak/>
              <w:t>1</w:t>
            </w:r>
            <w:r>
              <w:rPr>
                <w:color w:val="000000"/>
                <w:sz w:val="20"/>
                <w:szCs w:val="20"/>
              </w:rPr>
              <w:t>1</w:t>
            </w:r>
          </w:p>
        </w:tc>
        <w:tc>
          <w:tcPr>
            <w:tcW w:w="2693" w:type="dxa"/>
          </w:tcPr>
          <w:p w:rsidR="00E53C0D" w:rsidRPr="001F0B95" w:rsidRDefault="00E53C0D" w:rsidP="00390E47">
            <w:pPr>
              <w:jc w:val="both"/>
              <w:rPr>
                <w:color w:val="000000"/>
                <w:sz w:val="20"/>
                <w:szCs w:val="20"/>
              </w:rPr>
            </w:pPr>
            <w:r w:rsidRPr="001F0B95">
              <w:rPr>
                <w:color w:val="000000"/>
                <w:sz w:val="20"/>
                <w:szCs w:val="20"/>
              </w:rPr>
              <w:t>Реагент для промывания</w:t>
            </w:r>
          </w:p>
        </w:tc>
        <w:tc>
          <w:tcPr>
            <w:tcW w:w="5245" w:type="dxa"/>
          </w:tcPr>
          <w:p w:rsidR="00E53C0D" w:rsidRPr="001F0B95" w:rsidRDefault="00E53C0D" w:rsidP="00390E47">
            <w:pPr>
              <w:jc w:val="both"/>
              <w:rPr>
                <w:sz w:val="20"/>
                <w:szCs w:val="20"/>
              </w:rPr>
            </w:pPr>
            <w:r w:rsidRPr="001F0B95">
              <w:rPr>
                <w:sz w:val="20"/>
                <w:szCs w:val="20"/>
              </w:rPr>
              <w:t xml:space="preserve">Реагент для промывания для гематологического анализатора </w:t>
            </w:r>
            <w:proofErr w:type="spellStart"/>
            <w:r w:rsidRPr="001F0B95">
              <w:rPr>
                <w:sz w:val="20"/>
                <w:szCs w:val="20"/>
              </w:rPr>
              <w:t>Micros</w:t>
            </w:r>
            <w:proofErr w:type="spellEnd"/>
            <w:r w:rsidRPr="001F0B95">
              <w:rPr>
                <w:sz w:val="20"/>
                <w:szCs w:val="20"/>
              </w:rPr>
              <w:t xml:space="preserve"> 60, используемый при исследовании периферической крови.</w:t>
            </w:r>
          </w:p>
          <w:p w:rsidR="00E53C0D" w:rsidRPr="001F0B95" w:rsidRDefault="00E53C0D" w:rsidP="00390E47">
            <w:pPr>
              <w:jc w:val="both"/>
              <w:rPr>
                <w:sz w:val="20"/>
                <w:szCs w:val="20"/>
              </w:rPr>
            </w:pPr>
            <w:r w:rsidRPr="001F0B95">
              <w:rPr>
                <w:sz w:val="20"/>
                <w:szCs w:val="20"/>
              </w:rPr>
              <w:t>Бесцветная прозрачная жидкость.</w:t>
            </w:r>
          </w:p>
          <w:p w:rsidR="00E53C0D" w:rsidRPr="001F0B95" w:rsidRDefault="00E53C0D" w:rsidP="00390E47">
            <w:pPr>
              <w:jc w:val="both"/>
              <w:rPr>
                <w:sz w:val="20"/>
                <w:szCs w:val="20"/>
              </w:rPr>
            </w:pPr>
            <w:r w:rsidRPr="001F0B95">
              <w:rPr>
                <w:sz w:val="20"/>
                <w:szCs w:val="20"/>
              </w:rPr>
              <w:t>Упаковка:</w:t>
            </w:r>
          </w:p>
          <w:p w:rsidR="00E53C0D" w:rsidRPr="001F0B95" w:rsidRDefault="00E53C0D" w:rsidP="00390E47">
            <w:pPr>
              <w:jc w:val="both"/>
              <w:rPr>
                <w:sz w:val="20"/>
                <w:szCs w:val="20"/>
              </w:rPr>
            </w:pPr>
            <w:r w:rsidRPr="001F0B95">
              <w:rPr>
                <w:sz w:val="20"/>
                <w:szCs w:val="20"/>
              </w:rPr>
              <w:t>Пластиковая четырехгранная бутыль 1 литр.</w:t>
            </w:r>
          </w:p>
          <w:p w:rsidR="00E53C0D" w:rsidRPr="001F0B95" w:rsidRDefault="00E53C0D" w:rsidP="00390E47">
            <w:pPr>
              <w:jc w:val="both"/>
              <w:rPr>
                <w:sz w:val="20"/>
                <w:szCs w:val="20"/>
              </w:rPr>
            </w:pPr>
            <w:r w:rsidRPr="001F0B95">
              <w:rPr>
                <w:sz w:val="20"/>
                <w:szCs w:val="20"/>
              </w:rPr>
              <w:t xml:space="preserve">Название реагента на бумажной этикетке бутыли ABX </w:t>
            </w:r>
            <w:proofErr w:type="spellStart"/>
            <w:r w:rsidRPr="001F0B95">
              <w:rPr>
                <w:sz w:val="20"/>
                <w:szCs w:val="20"/>
              </w:rPr>
              <w:t>Cleaner</w:t>
            </w:r>
            <w:proofErr w:type="spellEnd"/>
            <w:r w:rsidRPr="001F0B95">
              <w:rPr>
                <w:sz w:val="20"/>
                <w:szCs w:val="20"/>
              </w:rPr>
              <w:t xml:space="preserve">,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w:t>
            </w:r>
            <w:proofErr w:type="spellStart"/>
            <w:r w:rsidRPr="001F0B95">
              <w:rPr>
                <w:sz w:val="20"/>
                <w:szCs w:val="20"/>
              </w:rPr>
              <w:t>противопылевого</w:t>
            </w:r>
            <w:proofErr w:type="spellEnd"/>
            <w:r w:rsidRPr="001F0B95">
              <w:rPr>
                <w:sz w:val="20"/>
                <w:szCs w:val="20"/>
              </w:rPr>
              <w:t xml:space="preserve"> соединения бутыли с магистралью забора реактива в анализатор.</w:t>
            </w:r>
          </w:p>
          <w:p w:rsidR="00E53C0D" w:rsidRPr="001F0B95" w:rsidRDefault="00E53C0D" w:rsidP="00390E47">
            <w:pPr>
              <w:jc w:val="both"/>
              <w:rPr>
                <w:sz w:val="20"/>
                <w:szCs w:val="20"/>
              </w:rPr>
            </w:pPr>
            <w:r w:rsidRPr="001F0B95">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197" w:type="dxa"/>
          </w:tcPr>
          <w:p w:rsidR="00E53C0D" w:rsidRPr="001F0B95" w:rsidRDefault="00E53C0D" w:rsidP="00390E47">
            <w:pPr>
              <w:rPr>
                <w:color w:val="000000"/>
                <w:sz w:val="20"/>
                <w:szCs w:val="20"/>
              </w:rPr>
            </w:pPr>
            <w:r w:rsidRPr="001F0B95">
              <w:rPr>
                <w:color w:val="000000"/>
                <w:sz w:val="20"/>
                <w:szCs w:val="20"/>
              </w:rPr>
              <w:t>флакон</w:t>
            </w:r>
          </w:p>
        </w:tc>
        <w:tc>
          <w:tcPr>
            <w:tcW w:w="1017" w:type="dxa"/>
          </w:tcPr>
          <w:p w:rsidR="00E53C0D" w:rsidRPr="001F0B95" w:rsidRDefault="00E53C0D" w:rsidP="00390E47">
            <w:pPr>
              <w:jc w:val="center"/>
              <w:rPr>
                <w:color w:val="000000"/>
                <w:sz w:val="20"/>
                <w:szCs w:val="20"/>
              </w:rPr>
            </w:pPr>
            <w:r w:rsidRPr="001F0B95">
              <w:rPr>
                <w:color w:val="000000"/>
                <w:sz w:val="20"/>
                <w:szCs w:val="20"/>
              </w:rPr>
              <w:t>2</w:t>
            </w:r>
          </w:p>
        </w:tc>
      </w:tr>
      <w:tr w:rsidR="00E53C0D" w:rsidRPr="001F0B95" w:rsidTr="00390E47">
        <w:trPr>
          <w:trHeight w:val="418"/>
        </w:trPr>
        <w:tc>
          <w:tcPr>
            <w:tcW w:w="710" w:type="dxa"/>
          </w:tcPr>
          <w:p w:rsidR="00E53C0D" w:rsidRPr="001F0B95" w:rsidRDefault="00E53C0D" w:rsidP="00390E47">
            <w:pPr>
              <w:rPr>
                <w:color w:val="000000"/>
                <w:sz w:val="20"/>
                <w:szCs w:val="20"/>
              </w:rPr>
            </w:pPr>
            <w:r>
              <w:rPr>
                <w:color w:val="000000"/>
                <w:sz w:val="20"/>
                <w:szCs w:val="20"/>
              </w:rPr>
              <w:t>12</w:t>
            </w:r>
          </w:p>
        </w:tc>
        <w:tc>
          <w:tcPr>
            <w:tcW w:w="2693" w:type="dxa"/>
          </w:tcPr>
          <w:p w:rsidR="00E53C0D" w:rsidRPr="001F0B95" w:rsidRDefault="00E53C0D" w:rsidP="00390E47">
            <w:pPr>
              <w:rPr>
                <w:color w:val="000000"/>
                <w:sz w:val="20"/>
                <w:szCs w:val="20"/>
              </w:rPr>
            </w:pPr>
            <w:r w:rsidRPr="001F0B95">
              <w:rPr>
                <w:color w:val="000000"/>
                <w:sz w:val="20"/>
                <w:szCs w:val="20"/>
              </w:rPr>
              <w:t>Картридж - механический фильтр</w:t>
            </w:r>
          </w:p>
        </w:tc>
        <w:tc>
          <w:tcPr>
            <w:tcW w:w="5245" w:type="dxa"/>
          </w:tcPr>
          <w:p w:rsidR="00E53C0D" w:rsidRPr="001F0B95" w:rsidRDefault="00E53C0D" w:rsidP="00390E47">
            <w:pPr>
              <w:jc w:val="both"/>
              <w:rPr>
                <w:sz w:val="20"/>
                <w:szCs w:val="20"/>
              </w:rPr>
            </w:pPr>
            <w:r w:rsidRPr="001F0B95">
              <w:rPr>
                <w:sz w:val="20"/>
                <w:szCs w:val="20"/>
              </w:rPr>
              <w:t>Механический фильтр для системы водоподготовки</w:t>
            </w:r>
          </w:p>
          <w:p w:rsidR="00E53C0D" w:rsidRPr="001F0B95" w:rsidRDefault="00E53C0D" w:rsidP="00390E47">
            <w:pPr>
              <w:jc w:val="both"/>
              <w:rPr>
                <w:color w:val="000000"/>
                <w:sz w:val="20"/>
                <w:szCs w:val="20"/>
              </w:rPr>
            </w:pPr>
          </w:p>
        </w:tc>
        <w:tc>
          <w:tcPr>
            <w:tcW w:w="1197" w:type="dxa"/>
          </w:tcPr>
          <w:p w:rsidR="00E53C0D" w:rsidRPr="001F0B95" w:rsidRDefault="00E53C0D" w:rsidP="00390E47">
            <w:pPr>
              <w:rPr>
                <w:color w:val="000000"/>
                <w:sz w:val="20"/>
                <w:szCs w:val="20"/>
              </w:rPr>
            </w:pPr>
            <w:r w:rsidRPr="001F0B95">
              <w:rPr>
                <w:color w:val="000000"/>
                <w:sz w:val="20"/>
                <w:szCs w:val="20"/>
              </w:rPr>
              <w:t>штука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1</w:t>
            </w:r>
            <w:r>
              <w:rPr>
                <w:color w:val="000000"/>
                <w:sz w:val="20"/>
                <w:szCs w:val="20"/>
              </w:rPr>
              <w:t>3</w:t>
            </w:r>
          </w:p>
        </w:tc>
        <w:tc>
          <w:tcPr>
            <w:tcW w:w="2693" w:type="dxa"/>
          </w:tcPr>
          <w:p w:rsidR="00E53C0D" w:rsidRPr="001F0B95" w:rsidRDefault="00E53C0D" w:rsidP="00390E47">
            <w:pPr>
              <w:rPr>
                <w:color w:val="000000"/>
                <w:sz w:val="20"/>
                <w:szCs w:val="20"/>
              </w:rPr>
            </w:pPr>
            <w:r w:rsidRPr="001F0B95">
              <w:rPr>
                <w:color w:val="000000"/>
                <w:sz w:val="20"/>
                <w:szCs w:val="20"/>
              </w:rPr>
              <w:t>Картридж - угольный фильтр</w:t>
            </w:r>
          </w:p>
        </w:tc>
        <w:tc>
          <w:tcPr>
            <w:tcW w:w="5245" w:type="dxa"/>
          </w:tcPr>
          <w:p w:rsidR="00E53C0D" w:rsidRPr="001F0B95" w:rsidRDefault="00E53C0D" w:rsidP="00390E47">
            <w:pPr>
              <w:jc w:val="both"/>
              <w:rPr>
                <w:sz w:val="20"/>
                <w:szCs w:val="20"/>
              </w:rPr>
            </w:pPr>
            <w:r w:rsidRPr="001F0B95">
              <w:rPr>
                <w:sz w:val="20"/>
                <w:szCs w:val="20"/>
              </w:rPr>
              <w:t>Угольный фильтр для системы водоподготовки</w:t>
            </w:r>
          </w:p>
          <w:p w:rsidR="00E53C0D" w:rsidRPr="001F0B95" w:rsidRDefault="00E53C0D" w:rsidP="00390E47">
            <w:pPr>
              <w:jc w:val="both"/>
              <w:rPr>
                <w:color w:val="000000"/>
                <w:sz w:val="20"/>
                <w:szCs w:val="20"/>
              </w:rPr>
            </w:pPr>
          </w:p>
        </w:tc>
        <w:tc>
          <w:tcPr>
            <w:tcW w:w="1197" w:type="dxa"/>
          </w:tcPr>
          <w:p w:rsidR="00E53C0D" w:rsidRPr="001F0B95" w:rsidRDefault="00E53C0D" w:rsidP="00390E47">
            <w:pPr>
              <w:rPr>
                <w:sz w:val="20"/>
                <w:szCs w:val="20"/>
              </w:rPr>
            </w:pPr>
            <w:r w:rsidRPr="001F0B95">
              <w:rPr>
                <w:color w:val="000000"/>
                <w:sz w:val="20"/>
                <w:szCs w:val="20"/>
              </w:rPr>
              <w:t>штука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1</w:t>
            </w:r>
            <w:r>
              <w:rPr>
                <w:color w:val="000000"/>
                <w:sz w:val="20"/>
                <w:szCs w:val="20"/>
              </w:rPr>
              <w:t>4</w:t>
            </w:r>
          </w:p>
        </w:tc>
        <w:tc>
          <w:tcPr>
            <w:tcW w:w="2693" w:type="dxa"/>
          </w:tcPr>
          <w:p w:rsidR="00E53C0D" w:rsidRPr="001F0B95" w:rsidRDefault="00E53C0D" w:rsidP="00390E47">
            <w:pPr>
              <w:rPr>
                <w:color w:val="000000"/>
                <w:sz w:val="20"/>
                <w:szCs w:val="20"/>
              </w:rPr>
            </w:pPr>
            <w:r w:rsidRPr="001F0B95">
              <w:rPr>
                <w:color w:val="000000"/>
                <w:sz w:val="20"/>
                <w:szCs w:val="20"/>
              </w:rPr>
              <w:t>Картридж  со смешанной смолой МВ-50</w:t>
            </w:r>
          </w:p>
        </w:tc>
        <w:tc>
          <w:tcPr>
            <w:tcW w:w="5245" w:type="dxa"/>
          </w:tcPr>
          <w:p w:rsidR="00E53C0D" w:rsidRPr="001F0B95" w:rsidRDefault="00E53C0D" w:rsidP="00390E47">
            <w:pPr>
              <w:jc w:val="both"/>
              <w:rPr>
                <w:color w:val="000000"/>
                <w:sz w:val="20"/>
                <w:szCs w:val="20"/>
              </w:rPr>
            </w:pPr>
            <w:r w:rsidRPr="001F0B95">
              <w:rPr>
                <w:color w:val="000000"/>
                <w:sz w:val="20"/>
                <w:szCs w:val="20"/>
              </w:rPr>
              <w:t>Картридж для системы водоподготовки мл с ионообменной смолой типа MB50</w:t>
            </w:r>
          </w:p>
        </w:tc>
        <w:tc>
          <w:tcPr>
            <w:tcW w:w="1197" w:type="dxa"/>
          </w:tcPr>
          <w:p w:rsidR="00E53C0D" w:rsidRPr="001F0B95" w:rsidRDefault="00E53C0D" w:rsidP="00390E47">
            <w:pPr>
              <w:rPr>
                <w:sz w:val="20"/>
                <w:szCs w:val="20"/>
              </w:rPr>
            </w:pPr>
            <w:r w:rsidRPr="001F0B95">
              <w:rPr>
                <w:color w:val="000000"/>
                <w:sz w:val="20"/>
                <w:szCs w:val="20"/>
              </w:rPr>
              <w:t>штука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1</w:t>
            </w:r>
            <w:r>
              <w:rPr>
                <w:color w:val="000000"/>
                <w:sz w:val="20"/>
                <w:szCs w:val="20"/>
              </w:rPr>
              <w:t>5</w:t>
            </w:r>
          </w:p>
        </w:tc>
        <w:tc>
          <w:tcPr>
            <w:tcW w:w="2693" w:type="dxa"/>
          </w:tcPr>
          <w:p w:rsidR="00E53C0D" w:rsidRPr="001F0B95" w:rsidRDefault="00E53C0D" w:rsidP="00390E47">
            <w:pPr>
              <w:rPr>
                <w:color w:val="000000"/>
                <w:sz w:val="20"/>
                <w:szCs w:val="20"/>
              </w:rPr>
            </w:pPr>
            <w:r w:rsidRPr="001F0B95">
              <w:rPr>
                <w:color w:val="000000"/>
                <w:sz w:val="20"/>
                <w:szCs w:val="20"/>
              </w:rPr>
              <w:t>Картридж  со смешанной смолой типа MR-450</w:t>
            </w:r>
          </w:p>
        </w:tc>
        <w:tc>
          <w:tcPr>
            <w:tcW w:w="5245" w:type="dxa"/>
          </w:tcPr>
          <w:p w:rsidR="00E53C0D" w:rsidRPr="001F0B95" w:rsidRDefault="00E53C0D" w:rsidP="00390E47">
            <w:pPr>
              <w:jc w:val="both"/>
              <w:rPr>
                <w:color w:val="000000"/>
                <w:sz w:val="20"/>
                <w:szCs w:val="20"/>
              </w:rPr>
            </w:pPr>
            <w:r w:rsidRPr="001F0B95">
              <w:rPr>
                <w:color w:val="000000"/>
                <w:sz w:val="20"/>
                <w:szCs w:val="20"/>
              </w:rPr>
              <w:t xml:space="preserve">Картридж для системы водоподготовки с ионообменной смолой типа MR-450 </w:t>
            </w:r>
          </w:p>
        </w:tc>
        <w:tc>
          <w:tcPr>
            <w:tcW w:w="1197" w:type="dxa"/>
          </w:tcPr>
          <w:p w:rsidR="00E53C0D" w:rsidRPr="001F0B95" w:rsidRDefault="00E53C0D" w:rsidP="00390E47">
            <w:pPr>
              <w:rPr>
                <w:sz w:val="20"/>
                <w:szCs w:val="20"/>
              </w:rPr>
            </w:pPr>
            <w:r w:rsidRPr="001F0B95">
              <w:rPr>
                <w:color w:val="000000"/>
                <w:sz w:val="20"/>
                <w:szCs w:val="20"/>
              </w:rPr>
              <w:t>штука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sidRPr="001F0B95">
              <w:rPr>
                <w:color w:val="000000"/>
                <w:sz w:val="20"/>
                <w:szCs w:val="20"/>
              </w:rPr>
              <w:t>1</w:t>
            </w:r>
            <w:r>
              <w:rPr>
                <w:color w:val="000000"/>
                <w:sz w:val="20"/>
                <w:szCs w:val="20"/>
              </w:rPr>
              <w:t>6</w:t>
            </w:r>
          </w:p>
        </w:tc>
        <w:tc>
          <w:tcPr>
            <w:tcW w:w="2693" w:type="dxa"/>
          </w:tcPr>
          <w:p w:rsidR="00E53C0D" w:rsidRPr="001F0B95" w:rsidRDefault="00E53C0D" w:rsidP="00390E47">
            <w:pPr>
              <w:rPr>
                <w:color w:val="000000"/>
                <w:sz w:val="20"/>
                <w:szCs w:val="20"/>
              </w:rPr>
            </w:pPr>
            <w:r w:rsidRPr="001F0B95">
              <w:rPr>
                <w:color w:val="000000"/>
                <w:sz w:val="20"/>
                <w:szCs w:val="20"/>
              </w:rPr>
              <w:t>Картридж предварительного фильтра  5мкм 20BB</w:t>
            </w:r>
          </w:p>
        </w:tc>
        <w:tc>
          <w:tcPr>
            <w:tcW w:w="5245" w:type="dxa"/>
          </w:tcPr>
          <w:p w:rsidR="00E53C0D" w:rsidRPr="001F0B95" w:rsidRDefault="00E53C0D" w:rsidP="00390E47">
            <w:pPr>
              <w:jc w:val="both"/>
              <w:rPr>
                <w:color w:val="000000"/>
                <w:sz w:val="20"/>
                <w:szCs w:val="20"/>
              </w:rPr>
            </w:pPr>
            <w:r w:rsidRPr="001F0B95">
              <w:rPr>
                <w:color w:val="000000"/>
                <w:sz w:val="20"/>
                <w:szCs w:val="20"/>
              </w:rPr>
              <w:t xml:space="preserve">Картридж предварительного фильтра  5мкм 20BB для системы водоподготовки </w:t>
            </w:r>
          </w:p>
        </w:tc>
        <w:tc>
          <w:tcPr>
            <w:tcW w:w="1197" w:type="dxa"/>
          </w:tcPr>
          <w:p w:rsidR="00E53C0D" w:rsidRPr="001F0B95" w:rsidRDefault="00E53C0D" w:rsidP="00390E47">
            <w:pPr>
              <w:rPr>
                <w:sz w:val="20"/>
                <w:szCs w:val="20"/>
              </w:rPr>
            </w:pPr>
            <w:r w:rsidRPr="001F0B95">
              <w:rPr>
                <w:color w:val="000000"/>
                <w:sz w:val="20"/>
                <w:szCs w:val="20"/>
              </w:rPr>
              <w:t>штука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rPr>
                <w:color w:val="000000"/>
                <w:sz w:val="20"/>
                <w:szCs w:val="20"/>
              </w:rPr>
            </w:pPr>
            <w:r>
              <w:rPr>
                <w:color w:val="000000"/>
                <w:sz w:val="20"/>
                <w:szCs w:val="20"/>
              </w:rPr>
              <w:t>17</w:t>
            </w:r>
          </w:p>
        </w:tc>
        <w:tc>
          <w:tcPr>
            <w:tcW w:w="2693" w:type="dxa"/>
          </w:tcPr>
          <w:p w:rsidR="00E53C0D" w:rsidRPr="001F0B95" w:rsidRDefault="00E53C0D" w:rsidP="00390E47">
            <w:pPr>
              <w:rPr>
                <w:color w:val="000000"/>
                <w:sz w:val="20"/>
                <w:szCs w:val="20"/>
              </w:rPr>
            </w:pPr>
            <w:r w:rsidRPr="001F0B95">
              <w:rPr>
                <w:color w:val="000000"/>
                <w:sz w:val="20"/>
                <w:szCs w:val="20"/>
              </w:rPr>
              <w:t>Набор реагентов для определения концентрации гемоглобина</w:t>
            </w:r>
          </w:p>
        </w:tc>
        <w:tc>
          <w:tcPr>
            <w:tcW w:w="5245" w:type="dxa"/>
          </w:tcPr>
          <w:p w:rsidR="00E53C0D" w:rsidRPr="001F0B95" w:rsidRDefault="00E53C0D" w:rsidP="00390E47">
            <w:pPr>
              <w:jc w:val="both"/>
              <w:rPr>
                <w:sz w:val="20"/>
                <w:szCs w:val="20"/>
              </w:rPr>
            </w:pPr>
            <w:r w:rsidRPr="001F0B95">
              <w:rPr>
                <w:sz w:val="20"/>
                <w:szCs w:val="20"/>
              </w:rPr>
              <w:t>Набор реагентов для определения концентрации гемоглобина</w:t>
            </w:r>
          </w:p>
          <w:p w:rsidR="00E53C0D" w:rsidRPr="001F0B95" w:rsidRDefault="00E53C0D" w:rsidP="00390E47">
            <w:pPr>
              <w:jc w:val="both"/>
              <w:rPr>
                <w:sz w:val="20"/>
                <w:szCs w:val="20"/>
              </w:rPr>
            </w:pPr>
            <w:r w:rsidRPr="001F0B95">
              <w:rPr>
                <w:sz w:val="20"/>
                <w:szCs w:val="20"/>
              </w:rPr>
              <w:t xml:space="preserve">Реагент 1-200 мл, Калибр.- 2,5 мл, </w:t>
            </w:r>
            <w:proofErr w:type="spellStart"/>
            <w:r w:rsidRPr="001F0B95">
              <w:rPr>
                <w:sz w:val="20"/>
                <w:szCs w:val="20"/>
              </w:rPr>
              <w:t>Конеч</w:t>
            </w:r>
            <w:proofErr w:type="spellEnd"/>
            <w:r w:rsidRPr="001F0B95">
              <w:rPr>
                <w:sz w:val="20"/>
                <w:szCs w:val="20"/>
              </w:rPr>
              <w:t>. объём реагента- 2 л</w:t>
            </w:r>
          </w:p>
          <w:p w:rsidR="00E53C0D" w:rsidRPr="001F0B95" w:rsidRDefault="00E53C0D" w:rsidP="00390E47">
            <w:pPr>
              <w:jc w:val="both"/>
              <w:rPr>
                <w:sz w:val="20"/>
                <w:szCs w:val="20"/>
              </w:rPr>
            </w:pPr>
            <w:r w:rsidRPr="001F0B95">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E53C0D" w:rsidRPr="001F0B95" w:rsidRDefault="00E53C0D" w:rsidP="00390E47">
            <w:pPr>
              <w:jc w:val="both"/>
              <w:rPr>
                <w:sz w:val="20"/>
                <w:szCs w:val="20"/>
              </w:rPr>
            </w:pPr>
            <w:r w:rsidRPr="001F0B95">
              <w:rPr>
                <w:sz w:val="20"/>
                <w:szCs w:val="20"/>
              </w:rPr>
              <w:t>Исследуемый материал: Цельная кровь.</w:t>
            </w:r>
          </w:p>
          <w:p w:rsidR="00E53C0D" w:rsidRPr="001F0B95" w:rsidRDefault="00E53C0D" w:rsidP="00390E47">
            <w:pPr>
              <w:jc w:val="both"/>
              <w:rPr>
                <w:sz w:val="20"/>
                <w:szCs w:val="20"/>
              </w:rPr>
            </w:pPr>
            <w:r w:rsidRPr="001F0B95">
              <w:rPr>
                <w:sz w:val="20"/>
                <w:szCs w:val="20"/>
              </w:rPr>
              <w:t xml:space="preserve">Метод: </w:t>
            </w:r>
            <w:proofErr w:type="spellStart"/>
            <w:r w:rsidRPr="001F0B95">
              <w:rPr>
                <w:sz w:val="20"/>
                <w:szCs w:val="20"/>
              </w:rPr>
              <w:t>гемиглобинцианидный</w:t>
            </w:r>
            <w:proofErr w:type="spellEnd"/>
            <w:r w:rsidRPr="001F0B95">
              <w:rPr>
                <w:sz w:val="20"/>
                <w:szCs w:val="20"/>
              </w:rPr>
              <w:t xml:space="preserve"> метод </w:t>
            </w:r>
            <w:proofErr w:type="spellStart"/>
            <w:r w:rsidRPr="001F0B95">
              <w:rPr>
                <w:sz w:val="20"/>
                <w:szCs w:val="20"/>
              </w:rPr>
              <w:t>Драбкина</w:t>
            </w:r>
            <w:proofErr w:type="spellEnd"/>
            <w:r w:rsidRPr="001F0B95">
              <w:rPr>
                <w:sz w:val="20"/>
                <w:szCs w:val="20"/>
              </w:rPr>
              <w:t>; по конечной точке; для ФЭК и полуавтоматических анализаторов.</w:t>
            </w:r>
          </w:p>
          <w:p w:rsidR="00E53C0D" w:rsidRPr="001F0B95" w:rsidRDefault="00E53C0D" w:rsidP="00390E47">
            <w:pPr>
              <w:jc w:val="both"/>
              <w:rPr>
                <w:sz w:val="20"/>
                <w:szCs w:val="20"/>
              </w:rPr>
            </w:pPr>
            <w:r w:rsidRPr="001F0B95">
              <w:rPr>
                <w:sz w:val="20"/>
                <w:szCs w:val="20"/>
              </w:rPr>
              <w:t>Длина волны: 540 нм (520-560 нм).</w:t>
            </w:r>
          </w:p>
          <w:p w:rsidR="00E53C0D" w:rsidRPr="001F0B95" w:rsidRDefault="00E53C0D" w:rsidP="00390E47">
            <w:pPr>
              <w:jc w:val="both"/>
              <w:rPr>
                <w:sz w:val="20"/>
                <w:szCs w:val="20"/>
              </w:rPr>
            </w:pPr>
            <w:r w:rsidRPr="001F0B95">
              <w:rPr>
                <w:sz w:val="20"/>
                <w:szCs w:val="20"/>
              </w:rPr>
              <w:t>Линейность от 40 до 180 г/л.</w:t>
            </w:r>
          </w:p>
          <w:p w:rsidR="00E53C0D" w:rsidRPr="001F0B95" w:rsidRDefault="00E53C0D" w:rsidP="00390E47">
            <w:pPr>
              <w:jc w:val="both"/>
              <w:rPr>
                <w:sz w:val="20"/>
                <w:szCs w:val="20"/>
              </w:rPr>
            </w:pPr>
            <w:r w:rsidRPr="001F0B95">
              <w:rPr>
                <w:sz w:val="20"/>
                <w:szCs w:val="20"/>
              </w:rPr>
              <w:t>Чувствительность: не более 5 г/л</w:t>
            </w:r>
          </w:p>
          <w:p w:rsidR="00E53C0D" w:rsidRPr="001F0B95" w:rsidRDefault="00E53C0D" w:rsidP="00390E47">
            <w:pPr>
              <w:jc w:val="both"/>
              <w:rPr>
                <w:sz w:val="20"/>
                <w:szCs w:val="20"/>
              </w:rPr>
            </w:pPr>
            <w:r w:rsidRPr="001F0B95">
              <w:rPr>
                <w:sz w:val="20"/>
                <w:szCs w:val="20"/>
              </w:rPr>
              <w:t>Срок годности набора: 12 месяцев при +(18-25)</w:t>
            </w:r>
            <w:proofErr w:type="spellStart"/>
            <w:r w:rsidRPr="001F0B95">
              <w:rPr>
                <w:sz w:val="20"/>
                <w:szCs w:val="20"/>
              </w:rPr>
              <w:t>ºС</w:t>
            </w:r>
            <w:proofErr w:type="spellEnd"/>
            <w:r w:rsidRPr="001F0B95">
              <w:rPr>
                <w:sz w:val="20"/>
                <w:szCs w:val="20"/>
              </w:rPr>
              <w:t>.</w:t>
            </w:r>
            <w:r w:rsidRPr="001F0B95">
              <w:rPr>
                <w:sz w:val="20"/>
                <w:szCs w:val="20"/>
              </w:rPr>
              <w:tab/>
              <w:t>Реагент 1 (</w:t>
            </w:r>
            <w:proofErr w:type="spellStart"/>
            <w:r w:rsidRPr="001F0B95">
              <w:rPr>
                <w:sz w:val="20"/>
                <w:szCs w:val="20"/>
              </w:rPr>
              <w:t>Монореагент</w:t>
            </w:r>
            <w:proofErr w:type="spellEnd"/>
            <w:r w:rsidRPr="001F0B95">
              <w:rPr>
                <w:sz w:val="20"/>
                <w:szCs w:val="20"/>
              </w:rPr>
              <w:t xml:space="preserve">): фосфорнокислый однозамещённый калий 10 </w:t>
            </w:r>
            <w:proofErr w:type="spellStart"/>
            <w:r w:rsidRPr="001F0B95">
              <w:rPr>
                <w:sz w:val="20"/>
                <w:szCs w:val="20"/>
              </w:rPr>
              <w:t>ммоль</w:t>
            </w:r>
            <w:proofErr w:type="spellEnd"/>
            <w:r w:rsidRPr="001F0B95">
              <w:rPr>
                <w:sz w:val="20"/>
                <w:szCs w:val="20"/>
              </w:rPr>
              <w:t xml:space="preserve">/л, </w:t>
            </w:r>
            <w:proofErr w:type="spellStart"/>
            <w:r w:rsidRPr="001F0B95">
              <w:rPr>
                <w:sz w:val="20"/>
                <w:szCs w:val="20"/>
              </w:rPr>
              <w:t>рН</w:t>
            </w:r>
            <w:proofErr w:type="spellEnd"/>
            <w:r w:rsidRPr="001F0B95">
              <w:rPr>
                <w:sz w:val="20"/>
                <w:szCs w:val="20"/>
              </w:rPr>
              <w:t xml:space="preserve"> 7,35; </w:t>
            </w:r>
            <w:proofErr w:type="spellStart"/>
            <w:r w:rsidRPr="001F0B95">
              <w:rPr>
                <w:sz w:val="20"/>
                <w:szCs w:val="20"/>
              </w:rPr>
              <w:t>феррицианид</w:t>
            </w:r>
            <w:proofErr w:type="spellEnd"/>
            <w:r w:rsidRPr="001F0B95">
              <w:rPr>
                <w:sz w:val="20"/>
                <w:szCs w:val="20"/>
              </w:rPr>
              <w:t xml:space="preserve"> калия 6,1 </w:t>
            </w:r>
            <w:proofErr w:type="spellStart"/>
            <w:r w:rsidRPr="001F0B95">
              <w:rPr>
                <w:sz w:val="20"/>
                <w:szCs w:val="20"/>
              </w:rPr>
              <w:t>ммоль</w:t>
            </w:r>
            <w:proofErr w:type="spellEnd"/>
            <w:r w:rsidRPr="001F0B95">
              <w:rPr>
                <w:sz w:val="20"/>
                <w:szCs w:val="20"/>
              </w:rPr>
              <w:t xml:space="preserve">/л; </w:t>
            </w:r>
            <w:proofErr w:type="spellStart"/>
            <w:r w:rsidRPr="001F0B95">
              <w:rPr>
                <w:sz w:val="20"/>
                <w:szCs w:val="20"/>
              </w:rPr>
              <w:t>ацетонциангидрин</w:t>
            </w:r>
            <w:proofErr w:type="spellEnd"/>
            <w:r w:rsidRPr="001F0B95">
              <w:rPr>
                <w:sz w:val="20"/>
                <w:szCs w:val="20"/>
              </w:rPr>
              <w:t xml:space="preserve"> 11,2 </w:t>
            </w:r>
            <w:proofErr w:type="spellStart"/>
            <w:r w:rsidRPr="001F0B95">
              <w:rPr>
                <w:sz w:val="20"/>
                <w:szCs w:val="20"/>
              </w:rPr>
              <w:t>ммоль</w:t>
            </w:r>
            <w:proofErr w:type="spellEnd"/>
            <w:r w:rsidRPr="001F0B95">
              <w:rPr>
                <w:sz w:val="20"/>
                <w:szCs w:val="20"/>
              </w:rPr>
              <w:t>/л; 10-ти кратный концентрат.</w:t>
            </w:r>
          </w:p>
          <w:p w:rsidR="00E53C0D" w:rsidRPr="001F0B95" w:rsidRDefault="00E53C0D" w:rsidP="00390E47">
            <w:pPr>
              <w:jc w:val="both"/>
              <w:rPr>
                <w:sz w:val="20"/>
                <w:szCs w:val="20"/>
              </w:rPr>
            </w:pPr>
            <w:r w:rsidRPr="001F0B95">
              <w:rPr>
                <w:sz w:val="20"/>
                <w:szCs w:val="20"/>
              </w:rPr>
              <w:t>Калибратор – калибровочный раствор гемоглобина с концентрацией 120 г/л.</w:t>
            </w:r>
          </w:p>
        </w:tc>
        <w:tc>
          <w:tcPr>
            <w:tcW w:w="1197" w:type="dxa"/>
          </w:tcPr>
          <w:p w:rsidR="00E53C0D" w:rsidRPr="001F0B95" w:rsidRDefault="00E53C0D" w:rsidP="00390E47">
            <w:pPr>
              <w:jc w:val="center"/>
              <w:rPr>
                <w:color w:val="000000"/>
                <w:sz w:val="20"/>
                <w:szCs w:val="20"/>
              </w:rPr>
            </w:pPr>
            <w:r w:rsidRPr="001F0B95">
              <w:rPr>
                <w:color w:val="000000"/>
                <w:sz w:val="20"/>
                <w:szCs w:val="20"/>
              </w:rPr>
              <w:t>набор</w:t>
            </w:r>
          </w:p>
        </w:tc>
        <w:tc>
          <w:tcPr>
            <w:tcW w:w="1017" w:type="dxa"/>
          </w:tcPr>
          <w:p w:rsidR="00E53C0D" w:rsidRPr="001F0B95" w:rsidRDefault="00E53C0D" w:rsidP="00390E47">
            <w:pPr>
              <w:jc w:val="center"/>
              <w:rPr>
                <w:color w:val="000000"/>
                <w:sz w:val="20"/>
                <w:szCs w:val="20"/>
              </w:rPr>
            </w:pPr>
            <w:r w:rsidRPr="001F0B95">
              <w:rPr>
                <w:color w:val="000000"/>
                <w:sz w:val="20"/>
                <w:szCs w:val="20"/>
              </w:rPr>
              <w:t>3</w:t>
            </w:r>
          </w:p>
        </w:tc>
      </w:tr>
      <w:tr w:rsidR="00E53C0D" w:rsidRPr="001F0B95" w:rsidTr="00390E47">
        <w:trPr>
          <w:trHeight w:val="418"/>
        </w:trPr>
        <w:tc>
          <w:tcPr>
            <w:tcW w:w="710" w:type="dxa"/>
          </w:tcPr>
          <w:p w:rsidR="00E53C0D" w:rsidRPr="001F0B95" w:rsidRDefault="00E53C0D" w:rsidP="00390E47">
            <w:pPr>
              <w:jc w:val="center"/>
              <w:rPr>
                <w:color w:val="000000"/>
                <w:sz w:val="20"/>
                <w:szCs w:val="20"/>
              </w:rPr>
            </w:pPr>
            <w:r>
              <w:rPr>
                <w:color w:val="000000"/>
                <w:sz w:val="20"/>
                <w:szCs w:val="20"/>
              </w:rPr>
              <w:t>18</w:t>
            </w:r>
          </w:p>
        </w:tc>
        <w:tc>
          <w:tcPr>
            <w:tcW w:w="2693" w:type="dxa"/>
          </w:tcPr>
          <w:p w:rsidR="00E53C0D" w:rsidRPr="001F0B95" w:rsidRDefault="00E53C0D" w:rsidP="00390E47">
            <w:pPr>
              <w:rPr>
                <w:color w:val="000000"/>
                <w:sz w:val="20"/>
                <w:szCs w:val="20"/>
              </w:rPr>
            </w:pPr>
            <w:r w:rsidRPr="001F0B95">
              <w:rPr>
                <w:color w:val="000000"/>
                <w:sz w:val="20"/>
                <w:szCs w:val="20"/>
              </w:rPr>
              <w:t>Скарификатор одноразовый</w:t>
            </w:r>
          </w:p>
        </w:tc>
        <w:tc>
          <w:tcPr>
            <w:tcW w:w="5245" w:type="dxa"/>
          </w:tcPr>
          <w:p w:rsidR="00E53C0D" w:rsidRPr="001F0B95" w:rsidRDefault="00E53C0D" w:rsidP="00390E47">
            <w:pPr>
              <w:autoSpaceDE w:val="0"/>
              <w:autoSpaceDN w:val="0"/>
              <w:adjustRightInd w:val="0"/>
              <w:rPr>
                <w:sz w:val="20"/>
                <w:szCs w:val="20"/>
              </w:rPr>
            </w:pPr>
            <w:r w:rsidRPr="001F0B95">
              <w:rPr>
                <w:sz w:val="20"/>
                <w:szCs w:val="20"/>
              </w:rPr>
              <w:t>Скарификатор-копье для прокалывания кожи</w:t>
            </w:r>
          </w:p>
          <w:p w:rsidR="00E53C0D" w:rsidRPr="001F0B95" w:rsidRDefault="00E53C0D" w:rsidP="00390E47">
            <w:pPr>
              <w:jc w:val="both"/>
              <w:rPr>
                <w:sz w:val="20"/>
                <w:szCs w:val="20"/>
              </w:rPr>
            </w:pPr>
            <w:r w:rsidRPr="001F0B95">
              <w:rPr>
                <w:sz w:val="20"/>
                <w:szCs w:val="20"/>
              </w:rPr>
              <w:t xml:space="preserve">пальца, </w:t>
            </w:r>
            <w:proofErr w:type="gramStart"/>
            <w:r w:rsidRPr="001F0B95">
              <w:rPr>
                <w:sz w:val="20"/>
                <w:szCs w:val="20"/>
              </w:rPr>
              <w:t>одноразовый</w:t>
            </w:r>
            <w:proofErr w:type="gramEnd"/>
            <w:r w:rsidRPr="001F0B95">
              <w:rPr>
                <w:sz w:val="20"/>
                <w:szCs w:val="20"/>
              </w:rPr>
              <w:t>, стерильный "уп.1000шт</w:t>
            </w:r>
          </w:p>
        </w:tc>
        <w:tc>
          <w:tcPr>
            <w:tcW w:w="1197" w:type="dxa"/>
          </w:tcPr>
          <w:p w:rsidR="00E53C0D" w:rsidRPr="001F0B95" w:rsidRDefault="00E53C0D" w:rsidP="00390E47">
            <w:pPr>
              <w:jc w:val="center"/>
              <w:rPr>
                <w:color w:val="000000"/>
                <w:sz w:val="20"/>
                <w:szCs w:val="20"/>
              </w:rPr>
            </w:pPr>
            <w:proofErr w:type="spellStart"/>
            <w:r w:rsidRPr="001F0B95">
              <w:rPr>
                <w:color w:val="000000"/>
                <w:sz w:val="20"/>
                <w:szCs w:val="20"/>
              </w:rPr>
              <w:t>уп</w:t>
            </w:r>
            <w:proofErr w:type="spellEnd"/>
          </w:p>
        </w:tc>
        <w:tc>
          <w:tcPr>
            <w:tcW w:w="1017" w:type="dxa"/>
          </w:tcPr>
          <w:p w:rsidR="00E53C0D" w:rsidRPr="001F0B95" w:rsidRDefault="00E53C0D" w:rsidP="00390E47">
            <w:pPr>
              <w:jc w:val="center"/>
              <w:rPr>
                <w:color w:val="000000"/>
                <w:sz w:val="20"/>
                <w:szCs w:val="20"/>
              </w:rPr>
            </w:pPr>
            <w:r w:rsidRPr="001F0B95">
              <w:rPr>
                <w:color w:val="000000"/>
                <w:sz w:val="20"/>
                <w:szCs w:val="20"/>
              </w:rPr>
              <w:t>3</w:t>
            </w:r>
          </w:p>
        </w:tc>
      </w:tr>
      <w:tr w:rsidR="00E53C0D" w:rsidRPr="001F0B95" w:rsidTr="00390E47">
        <w:trPr>
          <w:trHeight w:val="418"/>
        </w:trPr>
        <w:tc>
          <w:tcPr>
            <w:tcW w:w="710" w:type="dxa"/>
          </w:tcPr>
          <w:p w:rsidR="00E53C0D" w:rsidRPr="001F0B95" w:rsidRDefault="00E53C0D" w:rsidP="00390E47">
            <w:pPr>
              <w:jc w:val="center"/>
              <w:rPr>
                <w:color w:val="000000"/>
                <w:sz w:val="20"/>
                <w:szCs w:val="20"/>
              </w:rPr>
            </w:pPr>
            <w:r>
              <w:rPr>
                <w:color w:val="000000"/>
                <w:sz w:val="20"/>
                <w:szCs w:val="20"/>
              </w:rPr>
              <w:t>19</w:t>
            </w:r>
          </w:p>
        </w:tc>
        <w:tc>
          <w:tcPr>
            <w:tcW w:w="2693" w:type="dxa"/>
          </w:tcPr>
          <w:p w:rsidR="00E53C0D" w:rsidRPr="001F0B95" w:rsidRDefault="00E53C0D" w:rsidP="00390E47">
            <w:pPr>
              <w:rPr>
                <w:color w:val="000000"/>
                <w:sz w:val="20"/>
                <w:szCs w:val="20"/>
              </w:rPr>
            </w:pPr>
            <w:r w:rsidRPr="001F0B95">
              <w:rPr>
                <w:color w:val="000000"/>
                <w:sz w:val="20"/>
                <w:szCs w:val="20"/>
              </w:rPr>
              <w:t xml:space="preserve">Набор реагентов для подсчета форменных элементов крови в камере </w:t>
            </w:r>
            <w:r w:rsidRPr="001F0B95">
              <w:rPr>
                <w:color w:val="000000"/>
                <w:sz w:val="20"/>
                <w:szCs w:val="20"/>
              </w:rPr>
              <w:lastRenderedPageBreak/>
              <w:t>Горяева</w:t>
            </w:r>
          </w:p>
        </w:tc>
        <w:tc>
          <w:tcPr>
            <w:tcW w:w="5245" w:type="dxa"/>
          </w:tcPr>
          <w:p w:rsidR="00E53C0D" w:rsidRPr="001F0B95" w:rsidRDefault="00E53C0D" w:rsidP="00390E47">
            <w:pPr>
              <w:jc w:val="both"/>
              <w:rPr>
                <w:sz w:val="20"/>
                <w:szCs w:val="20"/>
              </w:rPr>
            </w:pPr>
            <w:r w:rsidRPr="001F0B95">
              <w:rPr>
                <w:sz w:val="20"/>
                <w:szCs w:val="20"/>
              </w:rPr>
              <w:lastRenderedPageBreak/>
              <w:t xml:space="preserve">Набор реагентов для подсчета форменных элементов крови в камере Горяева. Состав набора: 1) Реагент для подсчета тромбоцитов: бесцветная прозрачная жидкость, </w:t>
            </w:r>
            <w:r w:rsidRPr="001F0B95">
              <w:rPr>
                <w:sz w:val="20"/>
                <w:szCs w:val="20"/>
              </w:rPr>
              <w:lastRenderedPageBreak/>
              <w:t xml:space="preserve">представляющая собой раствор оксалата аммония. Флакон, емкостью 0,5 л. Количество определений - 125. 2) Реагент для подсчета эритроцитов: бесцветная прозрачная жидкость, представляющая собой раствор сернокислого натрия. Флакон, емкостью 0,5 л. </w:t>
            </w:r>
          </w:p>
          <w:p w:rsidR="00E53C0D" w:rsidRPr="001F0B95" w:rsidRDefault="00E53C0D" w:rsidP="00390E47">
            <w:pPr>
              <w:jc w:val="both"/>
              <w:rPr>
                <w:sz w:val="20"/>
                <w:szCs w:val="20"/>
              </w:rPr>
            </w:pPr>
            <w:r w:rsidRPr="001F0B95">
              <w:rPr>
                <w:sz w:val="20"/>
                <w:szCs w:val="20"/>
              </w:rPr>
              <w:t xml:space="preserve">Количество определений - 125. </w:t>
            </w:r>
          </w:p>
          <w:p w:rsidR="00E53C0D" w:rsidRPr="001F0B95" w:rsidRDefault="00E53C0D" w:rsidP="00390E47">
            <w:pPr>
              <w:jc w:val="both"/>
              <w:rPr>
                <w:sz w:val="20"/>
                <w:szCs w:val="20"/>
              </w:rPr>
            </w:pPr>
            <w:r w:rsidRPr="001F0B95">
              <w:rPr>
                <w:sz w:val="20"/>
                <w:szCs w:val="20"/>
              </w:rPr>
              <w:t xml:space="preserve">3) Реагент для подсчета лейкоцитов: прозрачная жидкость </w:t>
            </w:r>
            <w:proofErr w:type="spellStart"/>
            <w:r w:rsidRPr="001F0B95">
              <w:rPr>
                <w:sz w:val="20"/>
                <w:szCs w:val="20"/>
              </w:rPr>
              <w:t>голубого</w:t>
            </w:r>
            <w:proofErr w:type="spellEnd"/>
            <w:r w:rsidRPr="001F0B95">
              <w:rPr>
                <w:sz w:val="20"/>
                <w:szCs w:val="20"/>
              </w:rPr>
              <w:t xml:space="preserve"> цвета, представляющая собой раствор метиленового синего в уксусной кислоте. Флакон, емкостью 0,5 л. </w:t>
            </w:r>
          </w:p>
          <w:p w:rsidR="00E53C0D" w:rsidRPr="001F0B95" w:rsidRDefault="00E53C0D" w:rsidP="00390E47">
            <w:pPr>
              <w:jc w:val="both"/>
              <w:rPr>
                <w:sz w:val="20"/>
                <w:szCs w:val="20"/>
              </w:rPr>
            </w:pPr>
            <w:r w:rsidRPr="001F0B95">
              <w:rPr>
                <w:sz w:val="20"/>
                <w:szCs w:val="20"/>
              </w:rPr>
              <w:t xml:space="preserve">Количество определений - 1250.  </w:t>
            </w:r>
          </w:p>
          <w:p w:rsidR="00E53C0D" w:rsidRPr="001F0B95" w:rsidRDefault="00E53C0D" w:rsidP="00390E47">
            <w:pPr>
              <w:jc w:val="both"/>
              <w:rPr>
                <w:sz w:val="20"/>
                <w:szCs w:val="20"/>
              </w:rPr>
            </w:pPr>
            <w:r w:rsidRPr="001F0B95">
              <w:rPr>
                <w:sz w:val="20"/>
                <w:szCs w:val="20"/>
              </w:rPr>
              <w:t>Набор готов к использованию.</w:t>
            </w:r>
          </w:p>
        </w:tc>
        <w:tc>
          <w:tcPr>
            <w:tcW w:w="1197" w:type="dxa"/>
          </w:tcPr>
          <w:p w:rsidR="00E53C0D" w:rsidRPr="001F0B95" w:rsidRDefault="00E53C0D" w:rsidP="00390E47">
            <w:pPr>
              <w:jc w:val="center"/>
              <w:rPr>
                <w:color w:val="000000"/>
                <w:sz w:val="20"/>
                <w:szCs w:val="20"/>
              </w:rPr>
            </w:pPr>
            <w:proofErr w:type="spellStart"/>
            <w:r w:rsidRPr="001F0B95">
              <w:rPr>
                <w:color w:val="000000"/>
                <w:sz w:val="20"/>
                <w:szCs w:val="20"/>
              </w:rPr>
              <w:lastRenderedPageBreak/>
              <w:t>упак</w:t>
            </w:r>
            <w:proofErr w:type="spellEnd"/>
          </w:p>
        </w:tc>
        <w:tc>
          <w:tcPr>
            <w:tcW w:w="1017" w:type="dxa"/>
          </w:tcPr>
          <w:p w:rsidR="00E53C0D" w:rsidRPr="001F0B95" w:rsidRDefault="00E53C0D" w:rsidP="00390E47">
            <w:pPr>
              <w:jc w:val="center"/>
              <w:rPr>
                <w:color w:val="000000"/>
                <w:sz w:val="20"/>
                <w:szCs w:val="20"/>
              </w:rPr>
            </w:pPr>
            <w:r w:rsidRPr="001F0B95">
              <w:rPr>
                <w:color w:val="000000"/>
                <w:sz w:val="20"/>
                <w:szCs w:val="20"/>
              </w:rPr>
              <w:t>1</w:t>
            </w:r>
          </w:p>
        </w:tc>
      </w:tr>
      <w:tr w:rsidR="00E53C0D" w:rsidRPr="001F0B95" w:rsidTr="00390E47">
        <w:trPr>
          <w:trHeight w:val="418"/>
        </w:trPr>
        <w:tc>
          <w:tcPr>
            <w:tcW w:w="710" w:type="dxa"/>
          </w:tcPr>
          <w:p w:rsidR="00E53C0D" w:rsidRPr="001F0B95" w:rsidRDefault="00E53C0D" w:rsidP="00390E47">
            <w:pPr>
              <w:jc w:val="center"/>
              <w:rPr>
                <w:color w:val="000000"/>
                <w:sz w:val="20"/>
                <w:szCs w:val="20"/>
              </w:rPr>
            </w:pPr>
            <w:r>
              <w:rPr>
                <w:color w:val="000000"/>
                <w:sz w:val="20"/>
                <w:szCs w:val="20"/>
              </w:rPr>
              <w:lastRenderedPageBreak/>
              <w:t>20</w:t>
            </w:r>
          </w:p>
        </w:tc>
        <w:tc>
          <w:tcPr>
            <w:tcW w:w="2693" w:type="dxa"/>
          </w:tcPr>
          <w:p w:rsidR="00E53C0D" w:rsidRPr="001F0B95" w:rsidRDefault="00E53C0D" w:rsidP="00390E47">
            <w:pPr>
              <w:jc w:val="both"/>
              <w:rPr>
                <w:color w:val="000000"/>
                <w:sz w:val="20"/>
                <w:szCs w:val="20"/>
              </w:rPr>
            </w:pPr>
            <w:r w:rsidRPr="001F0B95">
              <w:rPr>
                <w:color w:val="000000"/>
                <w:sz w:val="20"/>
                <w:szCs w:val="20"/>
              </w:rPr>
              <w:t>Пробирка  для исследования сыворотки (активатор свертывания) 4мл, 13х75мм, пластик, тип пробки SCA</w:t>
            </w:r>
          </w:p>
        </w:tc>
        <w:tc>
          <w:tcPr>
            <w:tcW w:w="5245" w:type="dxa"/>
          </w:tcPr>
          <w:p w:rsidR="00E53C0D" w:rsidRPr="001F0B95" w:rsidRDefault="00E53C0D" w:rsidP="00390E47">
            <w:pPr>
              <w:pStyle w:val="aff8"/>
              <w:jc w:val="both"/>
              <w:rPr>
                <w:sz w:val="20"/>
                <w:szCs w:val="20"/>
              </w:rPr>
            </w:pPr>
            <w:r w:rsidRPr="001F0B95">
              <w:rPr>
                <w:sz w:val="20"/>
                <w:szCs w:val="20"/>
              </w:rPr>
              <w:t>Материал пробирки полиэтилентерефталат (ПЭТФ);</w:t>
            </w:r>
          </w:p>
          <w:p w:rsidR="00E53C0D" w:rsidRPr="001F0B95" w:rsidRDefault="00E53C0D" w:rsidP="00390E47">
            <w:pPr>
              <w:pStyle w:val="aff8"/>
              <w:jc w:val="both"/>
              <w:rPr>
                <w:sz w:val="20"/>
                <w:szCs w:val="20"/>
              </w:rPr>
            </w:pPr>
            <w:r w:rsidRPr="001F0B95">
              <w:rPr>
                <w:sz w:val="20"/>
                <w:szCs w:val="20"/>
              </w:rPr>
              <w:t xml:space="preserve">Крышка пробирки трехкомпонентная, из пластика красного цвета (в соответствии с ГОСТ ISO 6710-2011); внутренняя пробка крышки серая с углублением, из </w:t>
            </w:r>
            <w:proofErr w:type="spellStart"/>
            <w:r w:rsidRPr="001F0B95">
              <w:rPr>
                <w:sz w:val="20"/>
                <w:szCs w:val="20"/>
              </w:rPr>
              <w:t>бромбутилкаучука</w:t>
            </w:r>
            <w:proofErr w:type="spellEnd"/>
            <w:r w:rsidRPr="001F0B95">
              <w:rPr>
                <w:sz w:val="20"/>
                <w:szCs w:val="20"/>
              </w:rPr>
              <w:t>, для многократного прокола;</w:t>
            </w:r>
          </w:p>
          <w:p w:rsidR="00E53C0D" w:rsidRPr="001F0B95" w:rsidRDefault="00E53C0D" w:rsidP="00390E47">
            <w:pPr>
              <w:pStyle w:val="aff8"/>
              <w:jc w:val="both"/>
              <w:rPr>
                <w:sz w:val="20"/>
                <w:szCs w:val="20"/>
              </w:rPr>
            </w:pPr>
            <w:r w:rsidRPr="001F0B95">
              <w:rPr>
                <w:sz w:val="20"/>
                <w:szCs w:val="20"/>
              </w:rPr>
              <w:t>Наличие активатора свертывания (кремнезема) на внутренних стенках пробирки;</w:t>
            </w:r>
          </w:p>
          <w:p w:rsidR="00E53C0D" w:rsidRPr="001F0B95" w:rsidRDefault="00E53C0D" w:rsidP="00390E47">
            <w:pPr>
              <w:pStyle w:val="aff8"/>
              <w:jc w:val="both"/>
              <w:rPr>
                <w:sz w:val="20"/>
                <w:szCs w:val="20"/>
              </w:rPr>
            </w:pPr>
            <w:r w:rsidRPr="001F0B95">
              <w:rPr>
                <w:sz w:val="20"/>
                <w:szCs w:val="20"/>
              </w:rPr>
              <w:t>Цвет надписей на этикетке соответствует цвету крышки пробирки, для возможности идентификации пробирки в анализаторах при снятой крышке.</w:t>
            </w:r>
          </w:p>
          <w:p w:rsidR="00E53C0D" w:rsidRPr="001F0B95" w:rsidRDefault="00E53C0D" w:rsidP="00390E47">
            <w:pPr>
              <w:pStyle w:val="aff8"/>
              <w:jc w:val="both"/>
              <w:rPr>
                <w:sz w:val="20"/>
                <w:szCs w:val="20"/>
              </w:rPr>
            </w:pPr>
            <w:r w:rsidRPr="001F0B95">
              <w:rPr>
                <w:sz w:val="20"/>
                <w:szCs w:val="20"/>
              </w:rP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p>
          <w:p w:rsidR="00E53C0D" w:rsidRPr="001F0B95" w:rsidRDefault="00E53C0D" w:rsidP="00390E47">
            <w:pPr>
              <w:pStyle w:val="aff8"/>
              <w:jc w:val="both"/>
              <w:rPr>
                <w:sz w:val="20"/>
                <w:szCs w:val="20"/>
              </w:rPr>
            </w:pPr>
            <w:r w:rsidRPr="001F0B95">
              <w:rPr>
                <w:sz w:val="20"/>
                <w:szCs w:val="20"/>
              </w:rPr>
              <w:t>Этикетка с двойным отрывным буквенно-цифровым кодом на каждой пробирке в количестве не менее 2-х штук;</w:t>
            </w:r>
          </w:p>
          <w:p w:rsidR="00E53C0D" w:rsidRPr="001F0B95" w:rsidRDefault="00E53C0D" w:rsidP="00390E47">
            <w:pPr>
              <w:pStyle w:val="aff8"/>
              <w:jc w:val="both"/>
              <w:rPr>
                <w:sz w:val="20"/>
                <w:szCs w:val="20"/>
              </w:rPr>
            </w:pPr>
            <w:r w:rsidRPr="001F0B95">
              <w:rPr>
                <w:sz w:val="20"/>
                <w:szCs w:val="20"/>
              </w:rPr>
              <w:t xml:space="preserve">Размер пробирки не более 13*75 мм, </w:t>
            </w:r>
          </w:p>
          <w:p w:rsidR="00E53C0D" w:rsidRPr="001F0B95" w:rsidRDefault="00E53C0D" w:rsidP="00390E47">
            <w:pPr>
              <w:pStyle w:val="aff8"/>
              <w:jc w:val="both"/>
              <w:rPr>
                <w:sz w:val="20"/>
                <w:szCs w:val="20"/>
              </w:rPr>
            </w:pPr>
            <w:r w:rsidRPr="001F0B95">
              <w:rPr>
                <w:sz w:val="20"/>
                <w:szCs w:val="20"/>
              </w:rPr>
              <w:t xml:space="preserve">Объем забираемой крови не менее 4 мл; </w:t>
            </w:r>
          </w:p>
          <w:p w:rsidR="00E53C0D" w:rsidRPr="001F0B95" w:rsidRDefault="00E53C0D" w:rsidP="00390E47">
            <w:pPr>
              <w:pStyle w:val="aff8"/>
              <w:jc w:val="both"/>
              <w:rPr>
                <w:sz w:val="20"/>
                <w:szCs w:val="20"/>
              </w:rPr>
            </w:pPr>
            <w:r w:rsidRPr="001F0B95">
              <w:rPr>
                <w:sz w:val="20"/>
                <w:szCs w:val="20"/>
              </w:rPr>
              <w:t>Область применения: клиническая химия, серология, определение инфекций, микробиология;</w:t>
            </w:r>
          </w:p>
          <w:p w:rsidR="00E53C0D" w:rsidRPr="001F0B95" w:rsidRDefault="00E53C0D" w:rsidP="00390E47">
            <w:pPr>
              <w:pStyle w:val="aff8"/>
              <w:jc w:val="both"/>
              <w:rPr>
                <w:sz w:val="20"/>
                <w:szCs w:val="20"/>
              </w:rPr>
            </w:pPr>
            <w:r w:rsidRPr="001F0B95">
              <w:rPr>
                <w:sz w:val="20"/>
                <w:szCs w:val="20"/>
              </w:rPr>
              <w:t xml:space="preserve">Упаковка пробирок – не менее 100 шт. в пенопластовом штативе, запаянном в полиэтилен; </w:t>
            </w:r>
          </w:p>
          <w:p w:rsidR="00E53C0D" w:rsidRPr="001F0B95" w:rsidRDefault="00E53C0D" w:rsidP="00390E47">
            <w:pPr>
              <w:pStyle w:val="aff8"/>
              <w:jc w:val="both"/>
              <w:rPr>
                <w:sz w:val="20"/>
                <w:szCs w:val="20"/>
              </w:rPr>
            </w:pPr>
            <w:r w:rsidRPr="001F0B95">
              <w:rPr>
                <w:sz w:val="20"/>
                <w:szCs w:val="20"/>
              </w:rP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E53C0D" w:rsidRPr="001F0B95" w:rsidRDefault="00E53C0D" w:rsidP="00390E47">
            <w:pPr>
              <w:pStyle w:val="aff8"/>
              <w:jc w:val="both"/>
              <w:rPr>
                <w:sz w:val="20"/>
                <w:szCs w:val="20"/>
              </w:rPr>
            </w:pPr>
            <w:r w:rsidRPr="001F0B95">
              <w:rPr>
                <w:sz w:val="20"/>
                <w:szCs w:val="20"/>
              </w:rP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E53C0D" w:rsidRPr="001F0B95" w:rsidRDefault="00E53C0D" w:rsidP="00390E47">
            <w:pPr>
              <w:rPr>
                <w:sz w:val="20"/>
                <w:szCs w:val="20"/>
              </w:rPr>
            </w:pPr>
            <w:r w:rsidRPr="001F0B95">
              <w:rPr>
                <w:color w:val="000000"/>
                <w:sz w:val="20"/>
                <w:szCs w:val="20"/>
              </w:rPr>
              <w:t>штука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1800</w:t>
            </w:r>
          </w:p>
        </w:tc>
      </w:tr>
      <w:tr w:rsidR="00E53C0D" w:rsidRPr="001F0B95" w:rsidTr="00390E47">
        <w:trPr>
          <w:trHeight w:val="418"/>
        </w:trPr>
        <w:tc>
          <w:tcPr>
            <w:tcW w:w="710" w:type="dxa"/>
          </w:tcPr>
          <w:p w:rsidR="00E53C0D" w:rsidRPr="001F0B95" w:rsidRDefault="00E53C0D" w:rsidP="00390E47">
            <w:pPr>
              <w:jc w:val="center"/>
              <w:rPr>
                <w:color w:val="000000"/>
                <w:sz w:val="20"/>
                <w:szCs w:val="20"/>
              </w:rPr>
            </w:pPr>
            <w:r>
              <w:rPr>
                <w:color w:val="000000"/>
                <w:sz w:val="20"/>
                <w:szCs w:val="20"/>
              </w:rPr>
              <w:t>21</w:t>
            </w:r>
          </w:p>
        </w:tc>
        <w:tc>
          <w:tcPr>
            <w:tcW w:w="2693" w:type="dxa"/>
          </w:tcPr>
          <w:p w:rsidR="00E53C0D" w:rsidRPr="001F0B95" w:rsidRDefault="00E53C0D" w:rsidP="00390E47">
            <w:pPr>
              <w:jc w:val="both"/>
              <w:rPr>
                <w:sz w:val="20"/>
                <w:szCs w:val="20"/>
              </w:rPr>
            </w:pPr>
            <w:r w:rsidRPr="001F0B95">
              <w:rPr>
                <w:sz w:val="20"/>
                <w:szCs w:val="20"/>
              </w:rPr>
              <w:t>Пробирка для гематологических исследований (ЭДТА-КЗ), 2мл,13х75мм, пластик, тип пробки SCA</w:t>
            </w:r>
          </w:p>
        </w:tc>
        <w:tc>
          <w:tcPr>
            <w:tcW w:w="5245" w:type="dxa"/>
          </w:tcPr>
          <w:p w:rsidR="00E53C0D" w:rsidRPr="001F0B95" w:rsidRDefault="00E53C0D" w:rsidP="00390E47">
            <w:pPr>
              <w:jc w:val="both"/>
              <w:rPr>
                <w:sz w:val="20"/>
                <w:szCs w:val="20"/>
              </w:rPr>
            </w:pPr>
            <w:r w:rsidRPr="001F0B95">
              <w:rPr>
                <w:sz w:val="20"/>
                <w:szCs w:val="20"/>
              </w:rPr>
              <w:t xml:space="preserve">Материал пробирки полиэтилентерефталат (ПЭТФ);  </w:t>
            </w:r>
            <w:r w:rsidRPr="001F0B95">
              <w:rPr>
                <w:sz w:val="20"/>
                <w:szCs w:val="20"/>
              </w:rPr>
              <w:br/>
              <w:t xml:space="preserve">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w:t>
            </w:r>
            <w:proofErr w:type="spellStart"/>
            <w:r w:rsidRPr="001F0B95">
              <w:rPr>
                <w:sz w:val="20"/>
                <w:szCs w:val="20"/>
              </w:rPr>
              <w:t>бромбутилкаучука</w:t>
            </w:r>
            <w:proofErr w:type="spellEnd"/>
            <w:r w:rsidRPr="001F0B95">
              <w:rPr>
                <w:sz w:val="20"/>
                <w:szCs w:val="20"/>
              </w:rPr>
              <w:t>, для многократного прокола;</w:t>
            </w:r>
            <w:r w:rsidRPr="001F0B95">
              <w:rPr>
                <w:sz w:val="20"/>
                <w:szCs w:val="20"/>
              </w:rPr>
              <w:br/>
              <w:t>Наличие антикоагулянта ЭДТА К3 на внутренних стенках пробирки;</w:t>
            </w:r>
            <w:r w:rsidRPr="001F0B95">
              <w:rPr>
                <w:sz w:val="20"/>
                <w:szCs w:val="20"/>
              </w:rPr>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15однократности применения, номера лота, срока годности. </w:t>
            </w:r>
            <w:proofErr w:type="gramStart"/>
            <w:r w:rsidRPr="001F0B95">
              <w:rPr>
                <w:sz w:val="20"/>
                <w:szCs w:val="20"/>
              </w:rPr>
              <w:t>Все надписи на этикетке на русском языке; возможность записи данных пациента, даты анализа;</w:t>
            </w:r>
            <w:r w:rsidRPr="001F0B95">
              <w:rPr>
                <w:sz w:val="20"/>
                <w:szCs w:val="20"/>
              </w:rPr>
              <w:br/>
              <w:t>Этикетка с двойным отрывным буквенно-цифровым кодом на каждой пробирке в количестве не менее 2-х штук;</w:t>
            </w:r>
            <w:r w:rsidRPr="001F0B95">
              <w:rPr>
                <w:sz w:val="20"/>
                <w:szCs w:val="20"/>
              </w:rPr>
              <w:br/>
              <w:t xml:space="preserve">Размер пробирки не более 13*75 мм, </w:t>
            </w:r>
            <w:r w:rsidRPr="001F0B95">
              <w:rPr>
                <w:sz w:val="20"/>
                <w:szCs w:val="20"/>
              </w:rPr>
              <w:br/>
              <w:t xml:space="preserve">Объем забираемой крови не более 2 мл; </w:t>
            </w:r>
            <w:r w:rsidRPr="001F0B95">
              <w:rPr>
                <w:sz w:val="20"/>
                <w:szCs w:val="20"/>
              </w:rPr>
              <w:br/>
            </w:r>
            <w:r w:rsidRPr="001F0B95">
              <w:rPr>
                <w:sz w:val="20"/>
                <w:szCs w:val="20"/>
              </w:rPr>
              <w:lastRenderedPageBreak/>
              <w:t>Область применения: гематология; ПЦР</w:t>
            </w:r>
            <w:r w:rsidRPr="001F0B95">
              <w:rPr>
                <w:sz w:val="20"/>
                <w:szCs w:val="20"/>
              </w:rPr>
              <w:br/>
              <w:t>Упаковка пробирок – не менее 100 шт. в пенопластовом штативе, запаянном в полиэтилен;</w:t>
            </w:r>
            <w:proofErr w:type="gramEnd"/>
            <w:r w:rsidRPr="001F0B95">
              <w:rPr>
                <w:sz w:val="20"/>
                <w:szCs w:val="20"/>
              </w:rPr>
              <w:t xml:space="preserve"> </w:t>
            </w:r>
            <w:r w:rsidRPr="001F0B95">
              <w:rPr>
                <w:sz w:val="20"/>
                <w:szCs w:val="20"/>
              </w:rPr>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r w:rsidRPr="001F0B95">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E53C0D" w:rsidRPr="001F0B95" w:rsidRDefault="00E53C0D" w:rsidP="00390E47">
            <w:pPr>
              <w:rPr>
                <w:sz w:val="20"/>
                <w:szCs w:val="20"/>
              </w:rPr>
            </w:pPr>
            <w:proofErr w:type="gramStart"/>
            <w:r w:rsidRPr="001F0B95">
              <w:rPr>
                <w:color w:val="000000"/>
                <w:sz w:val="20"/>
                <w:szCs w:val="20"/>
              </w:rPr>
              <w:lastRenderedPageBreak/>
              <w:t>ш</w:t>
            </w:r>
            <w:proofErr w:type="gramEnd"/>
            <w:r w:rsidRPr="001F0B95">
              <w:rPr>
                <w:color w:val="000000"/>
                <w:sz w:val="20"/>
                <w:szCs w:val="20"/>
              </w:rPr>
              <w:t>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1500</w:t>
            </w:r>
          </w:p>
        </w:tc>
      </w:tr>
      <w:tr w:rsidR="00E53C0D" w:rsidRPr="001F0B95" w:rsidTr="00390E47">
        <w:trPr>
          <w:trHeight w:val="418"/>
        </w:trPr>
        <w:tc>
          <w:tcPr>
            <w:tcW w:w="710" w:type="dxa"/>
          </w:tcPr>
          <w:p w:rsidR="00E53C0D" w:rsidRPr="001F0B95" w:rsidRDefault="00E53C0D" w:rsidP="00390E47">
            <w:pPr>
              <w:jc w:val="center"/>
              <w:rPr>
                <w:color w:val="000000"/>
                <w:sz w:val="20"/>
                <w:szCs w:val="20"/>
              </w:rPr>
            </w:pPr>
            <w:r>
              <w:rPr>
                <w:color w:val="000000"/>
                <w:sz w:val="20"/>
                <w:szCs w:val="20"/>
              </w:rPr>
              <w:lastRenderedPageBreak/>
              <w:t>22</w:t>
            </w:r>
          </w:p>
        </w:tc>
        <w:tc>
          <w:tcPr>
            <w:tcW w:w="2693" w:type="dxa"/>
          </w:tcPr>
          <w:p w:rsidR="00E53C0D" w:rsidRPr="001F0B95" w:rsidRDefault="00E53C0D" w:rsidP="00390E47">
            <w:pPr>
              <w:rPr>
                <w:color w:val="000000"/>
                <w:sz w:val="20"/>
                <w:szCs w:val="20"/>
              </w:rPr>
            </w:pPr>
            <w:r w:rsidRPr="001F0B95">
              <w:rPr>
                <w:color w:val="000000"/>
                <w:sz w:val="20"/>
                <w:szCs w:val="20"/>
              </w:rPr>
              <w:t xml:space="preserve">Контейнер одноразовый медицинский полимерный 100 мл с крышкой  </w:t>
            </w:r>
          </w:p>
        </w:tc>
        <w:tc>
          <w:tcPr>
            <w:tcW w:w="5245" w:type="dxa"/>
          </w:tcPr>
          <w:p w:rsidR="00E53C0D" w:rsidRPr="001F0B95" w:rsidRDefault="00E53C0D" w:rsidP="00390E47">
            <w:pPr>
              <w:jc w:val="both"/>
              <w:rPr>
                <w:sz w:val="20"/>
                <w:szCs w:val="20"/>
              </w:rPr>
            </w:pPr>
            <w:r w:rsidRPr="001F0B95">
              <w:rPr>
                <w:sz w:val="20"/>
                <w:szCs w:val="20"/>
              </w:rPr>
              <w:t xml:space="preserve">Контейнер ПП для </w:t>
            </w:r>
            <w:proofErr w:type="spellStart"/>
            <w:r w:rsidRPr="001F0B95">
              <w:rPr>
                <w:sz w:val="20"/>
                <w:szCs w:val="20"/>
              </w:rPr>
              <w:t>биопроб</w:t>
            </w:r>
            <w:proofErr w:type="spellEnd"/>
            <w:r w:rsidRPr="001F0B95">
              <w:rPr>
                <w:sz w:val="20"/>
                <w:szCs w:val="20"/>
              </w:rPr>
              <w:t xml:space="preserve"> объемом 100 мл. С завинчивающейся крышкой, </w:t>
            </w:r>
            <w:proofErr w:type="gramStart"/>
            <w:r w:rsidRPr="001F0B95">
              <w:rPr>
                <w:sz w:val="20"/>
                <w:szCs w:val="20"/>
              </w:rPr>
              <w:t>градуированный</w:t>
            </w:r>
            <w:proofErr w:type="gramEnd"/>
            <w:r w:rsidRPr="001F0B95">
              <w:rPr>
                <w:sz w:val="20"/>
                <w:szCs w:val="20"/>
              </w:rPr>
              <w:t xml:space="preserve">, не стерильный, с окошком для записей. Цвет крышки: </w:t>
            </w:r>
            <w:proofErr w:type="gramStart"/>
            <w:r w:rsidRPr="001F0B95">
              <w:rPr>
                <w:sz w:val="20"/>
                <w:szCs w:val="20"/>
              </w:rPr>
              <w:t>красный</w:t>
            </w:r>
            <w:proofErr w:type="gramEnd"/>
            <w:r w:rsidRPr="001F0B95">
              <w:rPr>
                <w:sz w:val="20"/>
                <w:szCs w:val="20"/>
              </w:rPr>
              <w:t>/белый</w:t>
            </w:r>
          </w:p>
          <w:p w:rsidR="00E53C0D" w:rsidRPr="001F0B95" w:rsidRDefault="00E53C0D" w:rsidP="00390E47">
            <w:pPr>
              <w:jc w:val="both"/>
              <w:rPr>
                <w:sz w:val="20"/>
                <w:szCs w:val="20"/>
              </w:rPr>
            </w:pPr>
            <w:r w:rsidRPr="001F0B95">
              <w:rPr>
                <w:sz w:val="20"/>
                <w:szCs w:val="20"/>
              </w:rPr>
              <w:t>Контейнеры для биологических материалов изготавливаются из ультрачистого, прозрачного полипропилена,  снабжены завинчивающейся крышкой, которая защищает контейнер от  протекания, а также от ингаляционного контакта. Таким образом, обеспечивается полная герметичность и сохранность биологического материала при его транспортировке.</w:t>
            </w:r>
          </w:p>
          <w:p w:rsidR="00E53C0D" w:rsidRPr="001F0B95" w:rsidRDefault="00E53C0D" w:rsidP="00390E47">
            <w:pPr>
              <w:jc w:val="both"/>
              <w:rPr>
                <w:sz w:val="20"/>
                <w:szCs w:val="20"/>
              </w:rPr>
            </w:pPr>
            <w:r w:rsidRPr="001F0B95">
              <w:rPr>
                <w:sz w:val="20"/>
                <w:szCs w:val="20"/>
              </w:rPr>
              <w:t xml:space="preserve">Для удобства, на прозрачной стенке контейнера предусматривается специальное матовое окошко для записи необходимой информации о пациенте, либо о пробе. Каждый контейнер снабжен мерной шкалой. </w:t>
            </w:r>
          </w:p>
          <w:p w:rsidR="00E53C0D" w:rsidRPr="001F0B95" w:rsidRDefault="00E53C0D" w:rsidP="00390E47">
            <w:pPr>
              <w:jc w:val="both"/>
              <w:rPr>
                <w:sz w:val="20"/>
                <w:szCs w:val="20"/>
              </w:rPr>
            </w:pPr>
            <w:r w:rsidRPr="001F0B95">
              <w:rPr>
                <w:sz w:val="20"/>
                <w:szCs w:val="20"/>
              </w:rPr>
              <w:t xml:space="preserve">Контейнеры предлагаются  как в разобранном виде (корпуса и крышки упакованы раздельно), так и в сборе. </w:t>
            </w:r>
            <w:proofErr w:type="gramStart"/>
            <w:r w:rsidRPr="001F0B95">
              <w:rPr>
                <w:sz w:val="20"/>
                <w:szCs w:val="20"/>
              </w:rPr>
              <w:t>Представлены</w:t>
            </w:r>
            <w:proofErr w:type="gramEnd"/>
            <w:r w:rsidRPr="001F0B95">
              <w:rPr>
                <w:sz w:val="20"/>
                <w:szCs w:val="20"/>
              </w:rPr>
              <w:t xml:space="preserve">  в индивидуальной упаковке.</w:t>
            </w:r>
          </w:p>
          <w:p w:rsidR="00E53C0D" w:rsidRPr="001F0B95" w:rsidRDefault="00E53C0D" w:rsidP="00390E47">
            <w:pPr>
              <w:jc w:val="both"/>
              <w:rPr>
                <w:sz w:val="20"/>
                <w:szCs w:val="20"/>
              </w:rPr>
            </w:pPr>
            <w:r w:rsidRPr="001F0B95">
              <w:rPr>
                <w:sz w:val="20"/>
                <w:szCs w:val="20"/>
              </w:rPr>
              <w:t xml:space="preserve">Порядок использования контейнеров определяется правилами проведения конкретных видов исследований. Применение контейнеров не требует специальной подготовки. По бактериальному статусу контейнеры асептические, или </w:t>
            </w:r>
            <w:proofErr w:type="spellStart"/>
            <w:r w:rsidRPr="001F0B95">
              <w:rPr>
                <w:sz w:val="20"/>
                <w:szCs w:val="20"/>
              </w:rPr>
              <w:t>бактериально</w:t>
            </w:r>
            <w:proofErr w:type="spellEnd"/>
            <w:r w:rsidRPr="001F0B95">
              <w:rPr>
                <w:sz w:val="20"/>
                <w:szCs w:val="20"/>
              </w:rPr>
              <w:t xml:space="preserve"> чистые по производству. Возможна дополнительная стерилизация контейнеров при помощи гамма-излучения</w:t>
            </w:r>
          </w:p>
          <w:p w:rsidR="00E53C0D" w:rsidRPr="001F0B95" w:rsidRDefault="00E53C0D" w:rsidP="00390E47">
            <w:pPr>
              <w:jc w:val="both"/>
              <w:rPr>
                <w:sz w:val="20"/>
                <w:szCs w:val="20"/>
              </w:rPr>
            </w:pPr>
            <w:r w:rsidRPr="001F0B95">
              <w:rPr>
                <w:sz w:val="20"/>
                <w:szCs w:val="20"/>
              </w:rPr>
              <w:t xml:space="preserve">Для утилизации контейнеров используется сухая термическая обработка: </w:t>
            </w:r>
            <w:proofErr w:type="spellStart"/>
            <w:r w:rsidRPr="001F0B95">
              <w:rPr>
                <w:sz w:val="20"/>
                <w:szCs w:val="20"/>
              </w:rPr>
              <w:t>автоклавирования</w:t>
            </w:r>
            <w:proofErr w:type="spellEnd"/>
            <w:r w:rsidRPr="001F0B95">
              <w:rPr>
                <w:sz w:val="20"/>
                <w:szCs w:val="20"/>
              </w:rPr>
              <w:t xml:space="preserve"> или сжигание в печах. </w:t>
            </w:r>
          </w:p>
          <w:p w:rsidR="00E53C0D" w:rsidRPr="001F0B95" w:rsidRDefault="00E53C0D" w:rsidP="00390E47">
            <w:pPr>
              <w:jc w:val="both"/>
              <w:rPr>
                <w:sz w:val="20"/>
                <w:szCs w:val="20"/>
              </w:rPr>
            </w:pPr>
            <w:r w:rsidRPr="001F0B95">
              <w:rPr>
                <w:sz w:val="20"/>
                <w:szCs w:val="20"/>
              </w:rPr>
              <w:t xml:space="preserve">Диаметр по крышке: </w:t>
            </w:r>
            <w:smartTag w:uri="urn:schemas-microsoft-com:office:smarttags" w:element="metricconverter">
              <w:smartTagPr>
                <w:attr w:name="ProductID" w:val="63 мм"/>
              </w:smartTagPr>
              <w:r w:rsidRPr="001F0B95">
                <w:rPr>
                  <w:sz w:val="20"/>
                  <w:szCs w:val="20"/>
                </w:rPr>
                <w:t>63 мм</w:t>
              </w:r>
            </w:smartTag>
          </w:p>
          <w:p w:rsidR="00E53C0D" w:rsidRPr="001F0B95" w:rsidRDefault="00E53C0D" w:rsidP="00390E47">
            <w:pPr>
              <w:jc w:val="both"/>
              <w:rPr>
                <w:sz w:val="20"/>
                <w:szCs w:val="20"/>
              </w:rPr>
            </w:pPr>
            <w:r w:rsidRPr="001F0B95">
              <w:rPr>
                <w:sz w:val="20"/>
                <w:szCs w:val="20"/>
              </w:rPr>
              <w:t>Объем: не менее 100 мл</w:t>
            </w:r>
          </w:p>
          <w:p w:rsidR="00E53C0D" w:rsidRPr="001F0B95" w:rsidRDefault="00E53C0D" w:rsidP="00390E47">
            <w:pPr>
              <w:jc w:val="both"/>
              <w:rPr>
                <w:sz w:val="20"/>
                <w:szCs w:val="20"/>
              </w:rPr>
            </w:pPr>
            <w:r w:rsidRPr="001F0B95">
              <w:rPr>
                <w:sz w:val="20"/>
                <w:szCs w:val="20"/>
              </w:rPr>
              <w:t xml:space="preserve">Высота: не менее </w:t>
            </w:r>
            <w:smartTag w:uri="urn:schemas-microsoft-com:office:smarttags" w:element="metricconverter">
              <w:smartTagPr>
                <w:attr w:name="ProductID" w:val="73 мм"/>
              </w:smartTagPr>
              <w:r w:rsidRPr="001F0B95">
                <w:rPr>
                  <w:sz w:val="20"/>
                  <w:szCs w:val="20"/>
                </w:rPr>
                <w:t>73 мм</w:t>
              </w:r>
            </w:smartTag>
          </w:p>
        </w:tc>
        <w:tc>
          <w:tcPr>
            <w:tcW w:w="1197" w:type="dxa"/>
          </w:tcPr>
          <w:p w:rsidR="00E53C0D" w:rsidRPr="001F0B95" w:rsidRDefault="00E53C0D" w:rsidP="00390E47">
            <w:pPr>
              <w:jc w:val="center"/>
              <w:rPr>
                <w:color w:val="000000"/>
                <w:sz w:val="20"/>
                <w:szCs w:val="20"/>
              </w:rPr>
            </w:pPr>
            <w:proofErr w:type="spellStart"/>
            <w:proofErr w:type="gramStart"/>
            <w:r w:rsidRPr="001F0B95">
              <w:rPr>
                <w:color w:val="000000"/>
                <w:sz w:val="20"/>
                <w:szCs w:val="20"/>
              </w:rPr>
              <w:t>шт</w:t>
            </w:r>
            <w:proofErr w:type="spellEnd"/>
            <w:proofErr w:type="gramEnd"/>
          </w:p>
        </w:tc>
        <w:tc>
          <w:tcPr>
            <w:tcW w:w="1017" w:type="dxa"/>
          </w:tcPr>
          <w:p w:rsidR="00E53C0D" w:rsidRPr="001F0B95" w:rsidRDefault="00E53C0D" w:rsidP="00390E47">
            <w:pPr>
              <w:jc w:val="center"/>
              <w:rPr>
                <w:color w:val="000000"/>
                <w:sz w:val="20"/>
                <w:szCs w:val="20"/>
              </w:rPr>
            </w:pPr>
            <w:r w:rsidRPr="001F0B95">
              <w:rPr>
                <w:color w:val="000000"/>
                <w:sz w:val="20"/>
                <w:szCs w:val="20"/>
              </w:rPr>
              <w:t>900</w:t>
            </w:r>
          </w:p>
        </w:tc>
      </w:tr>
      <w:tr w:rsidR="00E53C0D" w:rsidRPr="001F0B95" w:rsidTr="00390E47">
        <w:trPr>
          <w:trHeight w:val="418"/>
        </w:trPr>
        <w:tc>
          <w:tcPr>
            <w:tcW w:w="710" w:type="dxa"/>
          </w:tcPr>
          <w:p w:rsidR="00E53C0D" w:rsidRPr="001F0B95" w:rsidRDefault="00E53C0D" w:rsidP="00390E47">
            <w:pPr>
              <w:jc w:val="center"/>
              <w:rPr>
                <w:color w:val="000000"/>
                <w:sz w:val="20"/>
                <w:szCs w:val="20"/>
              </w:rPr>
            </w:pPr>
            <w:r>
              <w:rPr>
                <w:color w:val="000000"/>
                <w:sz w:val="20"/>
                <w:szCs w:val="20"/>
              </w:rPr>
              <w:t>23</w:t>
            </w:r>
          </w:p>
        </w:tc>
        <w:tc>
          <w:tcPr>
            <w:tcW w:w="2693" w:type="dxa"/>
          </w:tcPr>
          <w:p w:rsidR="00E53C0D" w:rsidRPr="001F0B95" w:rsidRDefault="00E53C0D" w:rsidP="00390E47">
            <w:pPr>
              <w:jc w:val="both"/>
              <w:rPr>
                <w:sz w:val="20"/>
                <w:szCs w:val="20"/>
              </w:rPr>
            </w:pPr>
            <w:r w:rsidRPr="001F0B95">
              <w:rPr>
                <w:sz w:val="20"/>
                <w:szCs w:val="20"/>
              </w:rPr>
              <w:t xml:space="preserve">Игла медицинская для </w:t>
            </w:r>
            <w:proofErr w:type="gramStart"/>
            <w:r w:rsidRPr="001F0B95">
              <w:rPr>
                <w:sz w:val="20"/>
                <w:szCs w:val="20"/>
              </w:rPr>
              <w:t>взятии</w:t>
            </w:r>
            <w:proofErr w:type="gramEnd"/>
            <w:r w:rsidRPr="001F0B95">
              <w:rPr>
                <w:sz w:val="20"/>
                <w:szCs w:val="20"/>
              </w:rPr>
              <w:t xml:space="preserve">  крови двусторонняя, 21G*1 1\2"</w:t>
            </w:r>
          </w:p>
        </w:tc>
        <w:tc>
          <w:tcPr>
            <w:tcW w:w="5245" w:type="dxa"/>
          </w:tcPr>
          <w:p w:rsidR="00E53C0D" w:rsidRPr="001F0B95" w:rsidRDefault="00E53C0D" w:rsidP="00390E47">
            <w:pPr>
              <w:jc w:val="both"/>
              <w:rPr>
                <w:sz w:val="20"/>
                <w:szCs w:val="20"/>
              </w:rPr>
            </w:pPr>
            <w:r w:rsidRPr="001F0B95">
              <w:rPr>
                <w:sz w:val="20"/>
                <w:szCs w:val="20"/>
              </w:rPr>
              <w:t xml:space="preserve">Игла двусторонняя для забора крови. </w:t>
            </w:r>
            <w:r w:rsidRPr="001F0B95">
              <w:rPr>
                <w:sz w:val="20"/>
                <w:szCs w:val="20"/>
              </w:rPr>
              <w:br/>
            </w:r>
            <w:proofErr w:type="gramStart"/>
            <w:r w:rsidRPr="001F0B95">
              <w:rPr>
                <w:sz w:val="20"/>
                <w:szCs w:val="20"/>
              </w:rPr>
              <w:t xml:space="preserve">Материал иглы – нержавеющая сталь, </w:t>
            </w:r>
            <w:proofErr w:type="spellStart"/>
            <w:r w:rsidRPr="001F0B95">
              <w:rPr>
                <w:sz w:val="20"/>
                <w:szCs w:val="20"/>
              </w:rPr>
              <w:t>силиконизированное</w:t>
            </w:r>
            <w:proofErr w:type="spellEnd"/>
            <w:r w:rsidRPr="001F0B95">
              <w:rPr>
                <w:sz w:val="20"/>
                <w:szCs w:val="20"/>
              </w:rPr>
              <w:t xml:space="preserve"> покрытие иглы; </w:t>
            </w:r>
            <w:r w:rsidRPr="001F0B95">
              <w:rPr>
                <w:sz w:val="20"/>
                <w:szCs w:val="20"/>
              </w:rPr>
              <w:br/>
              <w:t xml:space="preserve">Наличие двух пластиковых футляров, снабженных этикеткой с перфорацией, предотвращающей повторное использование; </w:t>
            </w:r>
            <w:r w:rsidRPr="001F0B95">
              <w:rPr>
                <w:sz w:val="20"/>
                <w:szCs w:val="20"/>
              </w:rPr>
              <w:br/>
              <w:t xml:space="preserve">наличие на этикетке знака стерильности, размера иглы и срока годности; </w:t>
            </w:r>
            <w:r w:rsidRPr="001F0B95">
              <w:rPr>
                <w:sz w:val="20"/>
                <w:szCs w:val="20"/>
              </w:rPr>
              <w:br/>
              <w:t xml:space="preserve">наличие гибкого клапана из каучука на конце иглы, направляемом к пробирке (предназначен для предотвращения обратного тока крови); </w:t>
            </w:r>
            <w:r w:rsidRPr="001F0B95">
              <w:rPr>
                <w:sz w:val="20"/>
                <w:szCs w:val="20"/>
              </w:rPr>
              <w:br/>
              <w:t>двойной косоугольный срез и тройная копьевидная заточка лазером с сагиттального конца иглы;</w:t>
            </w:r>
            <w:proofErr w:type="gramEnd"/>
            <w:r w:rsidRPr="001F0B95">
              <w:rPr>
                <w:sz w:val="20"/>
                <w:szCs w:val="20"/>
              </w:rPr>
              <w:t xml:space="preserve"> </w:t>
            </w:r>
            <w:r w:rsidRPr="001F0B95">
              <w:rPr>
                <w:sz w:val="20"/>
                <w:szCs w:val="20"/>
              </w:rPr>
              <w:br/>
              <w:t>Наличие резьбы на канюле для ввинчивания иглы в иглодержатель;</w:t>
            </w:r>
            <w:r w:rsidRPr="001F0B95">
              <w:rPr>
                <w:sz w:val="20"/>
                <w:szCs w:val="20"/>
              </w:rPr>
              <w:br/>
              <w:t xml:space="preserve">Размер иглы не более 21G*1 1/2" (0,8*38 мм), </w:t>
            </w:r>
            <w:r w:rsidRPr="001F0B95">
              <w:rPr>
                <w:sz w:val="20"/>
                <w:szCs w:val="20"/>
              </w:rPr>
              <w:br/>
              <w:t xml:space="preserve">цветовая кодировка – зеленая; </w:t>
            </w:r>
            <w:r w:rsidRPr="001F0B95">
              <w:rPr>
                <w:sz w:val="20"/>
                <w:szCs w:val="20"/>
              </w:rPr>
              <w:br/>
              <w:t>Групповая упаковка – не менее 100 шт. в картонной коробке.</w:t>
            </w:r>
            <w:r w:rsidRPr="001F0B95">
              <w:rPr>
                <w:sz w:val="20"/>
                <w:szCs w:val="20"/>
              </w:rPr>
              <w:br/>
              <w:t xml:space="preserve">На этикетке групповой упаковки содержится информация о сроке годности, дате изготовления, номере лота, размере изделия, условиях хранения, импортере (для </w:t>
            </w:r>
            <w:r w:rsidRPr="001F0B95">
              <w:rPr>
                <w:sz w:val="20"/>
                <w:szCs w:val="20"/>
              </w:rPr>
              <w:lastRenderedPageBreak/>
              <w:t>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1F0B95">
              <w:rPr>
                <w:sz w:val="20"/>
                <w:szCs w:val="20"/>
              </w:rPr>
              <w:t>Апирогенно</w:t>
            </w:r>
            <w:proofErr w:type="spellEnd"/>
            <w:r w:rsidRPr="001F0B95">
              <w:rPr>
                <w:sz w:val="20"/>
                <w:szCs w:val="20"/>
              </w:rPr>
              <w:t>», «Нетоксично».</w:t>
            </w:r>
            <w:r w:rsidRPr="001F0B95">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E53C0D" w:rsidRPr="001F0B95" w:rsidRDefault="00E53C0D" w:rsidP="00390E47">
            <w:pPr>
              <w:jc w:val="center"/>
              <w:rPr>
                <w:color w:val="000000"/>
                <w:sz w:val="20"/>
                <w:szCs w:val="20"/>
              </w:rPr>
            </w:pPr>
            <w:proofErr w:type="spellStart"/>
            <w:proofErr w:type="gramStart"/>
            <w:r w:rsidRPr="001F0B95">
              <w:rPr>
                <w:color w:val="000000"/>
                <w:sz w:val="20"/>
                <w:szCs w:val="20"/>
              </w:rPr>
              <w:lastRenderedPageBreak/>
              <w:t>шт</w:t>
            </w:r>
            <w:proofErr w:type="spellEnd"/>
            <w:proofErr w:type="gramEnd"/>
          </w:p>
        </w:tc>
        <w:tc>
          <w:tcPr>
            <w:tcW w:w="1017" w:type="dxa"/>
          </w:tcPr>
          <w:p w:rsidR="00E53C0D" w:rsidRPr="001F0B95" w:rsidRDefault="00E53C0D" w:rsidP="00390E47">
            <w:pPr>
              <w:jc w:val="center"/>
              <w:rPr>
                <w:color w:val="000000"/>
                <w:sz w:val="20"/>
                <w:szCs w:val="20"/>
              </w:rPr>
            </w:pPr>
            <w:r w:rsidRPr="001F0B95">
              <w:rPr>
                <w:color w:val="000000"/>
                <w:sz w:val="20"/>
                <w:szCs w:val="20"/>
              </w:rPr>
              <w:t>1000</w:t>
            </w:r>
          </w:p>
        </w:tc>
      </w:tr>
      <w:tr w:rsidR="00E53C0D" w:rsidRPr="001F0B95" w:rsidTr="00390E47">
        <w:trPr>
          <w:trHeight w:val="418"/>
        </w:trPr>
        <w:tc>
          <w:tcPr>
            <w:tcW w:w="710" w:type="dxa"/>
          </w:tcPr>
          <w:p w:rsidR="00E53C0D" w:rsidRPr="001F0B95" w:rsidRDefault="00E53C0D" w:rsidP="00390E47">
            <w:pPr>
              <w:jc w:val="center"/>
              <w:rPr>
                <w:color w:val="000000"/>
                <w:sz w:val="20"/>
                <w:szCs w:val="20"/>
              </w:rPr>
            </w:pPr>
            <w:r w:rsidRPr="001F0B95">
              <w:rPr>
                <w:color w:val="000000"/>
                <w:sz w:val="20"/>
                <w:szCs w:val="20"/>
              </w:rPr>
              <w:lastRenderedPageBreak/>
              <w:t>2</w:t>
            </w:r>
            <w:r>
              <w:rPr>
                <w:color w:val="000000"/>
                <w:sz w:val="20"/>
                <w:szCs w:val="20"/>
              </w:rPr>
              <w:t>4</w:t>
            </w:r>
          </w:p>
        </w:tc>
        <w:tc>
          <w:tcPr>
            <w:tcW w:w="2693" w:type="dxa"/>
          </w:tcPr>
          <w:p w:rsidR="00E53C0D" w:rsidRPr="001F0B95" w:rsidRDefault="00E53C0D" w:rsidP="00390E47">
            <w:pPr>
              <w:jc w:val="both"/>
              <w:rPr>
                <w:sz w:val="20"/>
                <w:szCs w:val="20"/>
              </w:rPr>
            </w:pPr>
            <w:r w:rsidRPr="001F0B95">
              <w:rPr>
                <w:sz w:val="20"/>
                <w:szCs w:val="20"/>
              </w:rPr>
              <w:t xml:space="preserve">Игла-бабочка медицинская для взятия крови, 21G </w:t>
            </w:r>
            <w:proofErr w:type="spellStart"/>
            <w:r w:rsidRPr="001F0B95">
              <w:rPr>
                <w:sz w:val="20"/>
                <w:szCs w:val="20"/>
              </w:rPr>
              <w:t>x</w:t>
            </w:r>
            <w:proofErr w:type="spellEnd"/>
            <w:r w:rsidRPr="001F0B95">
              <w:rPr>
                <w:sz w:val="20"/>
                <w:szCs w:val="20"/>
              </w:rPr>
              <w:t xml:space="preserve"> 3\4" </w:t>
            </w:r>
          </w:p>
        </w:tc>
        <w:tc>
          <w:tcPr>
            <w:tcW w:w="5245" w:type="dxa"/>
          </w:tcPr>
          <w:p w:rsidR="00E53C0D" w:rsidRPr="001F0B95" w:rsidRDefault="00E53C0D" w:rsidP="00390E47">
            <w:pPr>
              <w:jc w:val="both"/>
              <w:rPr>
                <w:sz w:val="20"/>
                <w:szCs w:val="20"/>
              </w:rPr>
            </w:pPr>
            <w:r w:rsidRPr="001F0B95">
              <w:rPr>
                <w:sz w:val="20"/>
                <w:szCs w:val="20"/>
              </w:rPr>
              <w:t xml:space="preserve">Игла-бабочка, соединенная с </w:t>
            </w:r>
            <w:proofErr w:type="spellStart"/>
            <w:r w:rsidRPr="001F0B95">
              <w:rPr>
                <w:sz w:val="20"/>
                <w:szCs w:val="20"/>
              </w:rPr>
              <w:t>луер-адаптером</w:t>
            </w:r>
            <w:proofErr w:type="spellEnd"/>
            <w:r w:rsidRPr="001F0B95">
              <w:rPr>
                <w:sz w:val="20"/>
                <w:szCs w:val="20"/>
              </w:rPr>
              <w:t xml:space="preserve"> с резьбой, для безопасного взятия проб крови в вакуумные пробирки. </w:t>
            </w:r>
            <w:r w:rsidRPr="001F0B95">
              <w:rPr>
                <w:sz w:val="20"/>
                <w:szCs w:val="20"/>
              </w:rPr>
              <w:br/>
              <w:t xml:space="preserve">Материал иглы-бабочки - нержавеющая сталь, </w:t>
            </w:r>
            <w:proofErr w:type="spellStart"/>
            <w:r w:rsidRPr="001F0B95">
              <w:rPr>
                <w:sz w:val="20"/>
                <w:szCs w:val="20"/>
              </w:rPr>
              <w:t>силиконизированное</w:t>
            </w:r>
            <w:proofErr w:type="spellEnd"/>
            <w:r w:rsidRPr="001F0B95">
              <w:rPr>
                <w:sz w:val="20"/>
                <w:szCs w:val="20"/>
              </w:rPr>
              <w:t xml:space="preserve"> покрытие иглы; </w:t>
            </w:r>
            <w:r w:rsidRPr="001F0B95">
              <w:rPr>
                <w:sz w:val="20"/>
                <w:szCs w:val="20"/>
              </w:rPr>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1F0B95">
              <w:rPr>
                <w:sz w:val="20"/>
                <w:szCs w:val="20"/>
              </w:rPr>
              <w:t>голубой</w:t>
            </w:r>
            <w:proofErr w:type="spellEnd"/>
            <w:r w:rsidRPr="001F0B95">
              <w:rPr>
                <w:sz w:val="20"/>
                <w:szCs w:val="20"/>
              </w:rPr>
              <w:t>);</w:t>
            </w:r>
            <w:r w:rsidRPr="001F0B95">
              <w:rPr>
                <w:sz w:val="20"/>
                <w:szCs w:val="20"/>
              </w:rPr>
              <w:br/>
              <w:t xml:space="preserve">Размер иглы-бабочки не более 21G*3/4 . </w:t>
            </w:r>
            <w:r w:rsidRPr="001F0B95">
              <w:rPr>
                <w:sz w:val="20"/>
                <w:szCs w:val="20"/>
              </w:rPr>
              <w:br/>
              <w:t xml:space="preserve">Индивидуальная стерильная упаковка; </w:t>
            </w:r>
            <w:r w:rsidRPr="001F0B95">
              <w:rPr>
                <w:sz w:val="20"/>
                <w:szCs w:val="20"/>
              </w:rPr>
              <w:br/>
              <w:t>групповая упаковка – не менее 100 шт. в картонной коробке.</w:t>
            </w:r>
            <w:r w:rsidRPr="001F0B95">
              <w:rPr>
                <w:sz w:val="20"/>
                <w:szCs w:val="20"/>
              </w:rPr>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1F0B95">
              <w:rPr>
                <w:sz w:val="20"/>
                <w:szCs w:val="20"/>
              </w:rPr>
              <w:t>Апирогенно</w:t>
            </w:r>
            <w:proofErr w:type="spellEnd"/>
            <w:r w:rsidRPr="001F0B95">
              <w:rPr>
                <w:sz w:val="20"/>
                <w:szCs w:val="20"/>
              </w:rPr>
              <w:t>», «Нетоксично».</w:t>
            </w:r>
            <w:r w:rsidRPr="001F0B95">
              <w:rPr>
                <w:sz w:val="20"/>
                <w:szCs w:val="20"/>
              </w:rPr>
              <w:br/>
              <w:t>Продукция должна быть зарегистрирована на территории РФ, обязательно наличие регистрационного удостоверения в составе заявки.</w:t>
            </w:r>
          </w:p>
        </w:tc>
        <w:tc>
          <w:tcPr>
            <w:tcW w:w="1197" w:type="dxa"/>
          </w:tcPr>
          <w:p w:rsidR="00E53C0D" w:rsidRPr="001F0B95" w:rsidRDefault="00E53C0D" w:rsidP="00390E47">
            <w:pPr>
              <w:jc w:val="center"/>
              <w:rPr>
                <w:color w:val="000000"/>
                <w:sz w:val="20"/>
                <w:szCs w:val="20"/>
              </w:rPr>
            </w:pPr>
            <w:proofErr w:type="gramStart"/>
            <w:r w:rsidRPr="001F0B95">
              <w:rPr>
                <w:color w:val="000000"/>
                <w:sz w:val="20"/>
                <w:szCs w:val="20"/>
              </w:rPr>
              <w:t>ш</w:t>
            </w:r>
            <w:proofErr w:type="gramEnd"/>
            <w:r w:rsidRPr="001F0B95">
              <w:rPr>
                <w:color w:val="000000"/>
                <w:sz w:val="20"/>
                <w:szCs w:val="20"/>
              </w:rPr>
              <w:t>тука</w:t>
            </w:r>
          </w:p>
        </w:tc>
        <w:tc>
          <w:tcPr>
            <w:tcW w:w="1017" w:type="dxa"/>
          </w:tcPr>
          <w:p w:rsidR="00E53C0D" w:rsidRPr="001F0B95" w:rsidRDefault="00E53C0D" w:rsidP="00390E47">
            <w:pPr>
              <w:jc w:val="center"/>
              <w:rPr>
                <w:color w:val="000000"/>
                <w:sz w:val="20"/>
                <w:szCs w:val="20"/>
              </w:rPr>
            </w:pPr>
            <w:r w:rsidRPr="001F0B95">
              <w:rPr>
                <w:color w:val="000000"/>
                <w:sz w:val="20"/>
                <w:szCs w:val="20"/>
              </w:rPr>
              <w:t>400</w:t>
            </w:r>
          </w:p>
        </w:tc>
      </w:tr>
    </w:tbl>
    <w:p w:rsidR="00E53C0D" w:rsidRPr="00CA3660" w:rsidRDefault="00E53C0D" w:rsidP="00E53C0D">
      <w:pPr>
        <w:jc w:val="center"/>
        <w:rPr>
          <w:sz w:val="20"/>
          <w:szCs w:val="20"/>
        </w:rPr>
      </w:pPr>
    </w:p>
    <w:p w:rsidR="00752989" w:rsidRDefault="00752989" w:rsidP="00752989">
      <w:pPr>
        <w:pStyle w:val="ConsNormal"/>
        <w:widowControl/>
        <w:tabs>
          <w:tab w:val="left" w:pos="1134"/>
        </w:tabs>
        <w:ind w:right="0" w:firstLine="0"/>
        <w:rPr>
          <w:rFonts w:ascii="Times New Roman" w:hAnsi="Times New Roman"/>
          <w:color w:val="000000"/>
          <w:sz w:val="24"/>
          <w:szCs w:val="24"/>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752989" w:rsidRDefault="00752989" w:rsidP="00752989">
      <w:pPr>
        <w:jc w:val="right"/>
        <w:rPr>
          <w:color w:val="000000"/>
        </w:rPr>
      </w:pPr>
    </w:p>
    <w:p w:rsidR="00E53C0D" w:rsidRDefault="00E53C0D" w:rsidP="00752989">
      <w:pPr>
        <w:jc w:val="right"/>
        <w:rPr>
          <w:color w:val="000000"/>
        </w:rPr>
      </w:pPr>
    </w:p>
    <w:p w:rsidR="00752989" w:rsidRDefault="00752989" w:rsidP="00E53C0D">
      <w:pPr>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E53C0D">
        <w:rPr>
          <w:rFonts w:ascii="Times New Roman" w:hAnsi="Times New Roman"/>
          <w:color w:val="000000"/>
          <w:sz w:val="24"/>
          <w:szCs w:val="24"/>
        </w:rPr>
        <w:t xml:space="preserve">                   № 21107000140</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E53C0D">
        <w:rPr>
          <w:b/>
          <w:bCs/>
        </w:rPr>
        <w:t>21107000140</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E53C0D">
        <w:t xml:space="preserve">«_____» сентября </w:t>
      </w:r>
      <w:r w:rsidR="00CD4AEC" w:rsidRPr="00C744F1">
        <w:t xml:space="preserve">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1B68D0" w:rsidRDefault="001B68D0" w:rsidP="005403A5">
      <w:pPr>
        <w:jc w:val="both"/>
        <w:rPr>
          <w:b/>
          <w:bCs/>
        </w:rPr>
      </w:pPr>
    </w:p>
    <w:p w:rsidR="001B68D0" w:rsidRDefault="001B68D0" w:rsidP="005403A5">
      <w:pPr>
        <w:jc w:val="both"/>
        <w:rPr>
          <w:b/>
          <w:bCs/>
        </w:rPr>
      </w:pPr>
    </w:p>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на основании заявок Покупателя в течение 10 рабочих дней, </w:t>
      </w:r>
      <w:proofErr w:type="gramStart"/>
      <w:r w:rsidR="00752989" w:rsidRPr="00752989">
        <w:rPr>
          <w:bCs/>
          <w:sz w:val="24"/>
        </w:rPr>
        <w:t>с даты опубликования</w:t>
      </w:r>
      <w:proofErr w:type="gramEnd"/>
      <w:r w:rsidR="00752989" w:rsidRPr="00752989">
        <w:rPr>
          <w:bCs/>
          <w:sz w:val="24"/>
        </w:rPr>
        <w:t xml:space="preserve">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w:t>
      </w:r>
      <w:r w:rsidRPr="00C744F1">
        <w:rPr>
          <w:rFonts w:ascii="Times New Roman" w:hAnsi="Times New Roman"/>
          <w:sz w:val="24"/>
          <w:szCs w:val="24"/>
        </w:rPr>
        <w:lastRenderedPageBreak/>
        <w:t>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w:t>
      </w:r>
      <w:r w:rsidRPr="00C744F1">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w:t>
            </w:r>
            <w:r w:rsidRPr="00C744F1">
              <w:lastRenderedPageBreak/>
              <w:t xml:space="preserve">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C31016" w:rsidRPr="00C744F1" w:rsidRDefault="00C31016"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5F0110">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5F0110">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5F0110" w:rsidRDefault="005F0110" w:rsidP="00C31016">
      <w:pPr>
        <w:jc w:val="right"/>
        <w:rPr>
          <w:color w:val="000000"/>
        </w:rPr>
      </w:pPr>
    </w:p>
    <w:p w:rsidR="00C31016" w:rsidRPr="00C744F1" w:rsidRDefault="00C31016" w:rsidP="00C31016">
      <w:pPr>
        <w:jc w:val="right"/>
        <w:rPr>
          <w:color w:val="000000"/>
        </w:rPr>
      </w:pPr>
      <w:r w:rsidRPr="00C744F1">
        <w:rPr>
          <w:color w:val="000000"/>
        </w:rPr>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 xml:space="preserve">от </w:t>
      </w:r>
      <w:r w:rsidR="005B19EB">
        <w:rPr>
          <w:rFonts w:ascii="Times New Roman" w:hAnsi="Times New Roman"/>
          <w:b w:val="0"/>
          <w:color w:val="000000"/>
          <w:sz w:val="24"/>
          <w:szCs w:val="24"/>
        </w:rPr>
        <w:t>"___"__________20_г. №211070001</w:t>
      </w:r>
      <w:r w:rsidR="005F0110">
        <w:rPr>
          <w:rFonts w:ascii="Times New Roman" w:hAnsi="Times New Roman"/>
          <w:b w:val="0"/>
          <w:color w:val="000000"/>
          <w:sz w:val="24"/>
          <w:szCs w:val="24"/>
        </w:rPr>
        <w:t>40</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w:t>
      </w:r>
      <w:r w:rsidR="006069EC">
        <w:rPr>
          <w:i/>
          <w:highlight w:val="cyan"/>
        </w:rPr>
        <w:t xml:space="preserve"> оригиалов</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w:t>
      </w:r>
      <w:r w:rsidRPr="00E97077">
        <w:rPr>
          <w:rFonts w:ascii="Times New Roman" w:hAnsi="Times New Roman"/>
          <w:bCs/>
          <w:sz w:val="24"/>
          <w:szCs w:val="24"/>
        </w:rPr>
        <w:lastRenderedPageBreak/>
        <w:t>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Pr="00E97077">
        <w:rPr>
          <w:rFonts w:ascii="Times New Roman" w:hAnsi="Times New Roman"/>
          <w:sz w:val="24"/>
          <w:szCs w:val="24"/>
        </w:rPr>
        <w:lastRenderedPageBreak/>
        <w:t>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E97077">
        <w:lastRenderedPageBreak/>
        <w:t xml:space="preserve">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7A7498">
        <w:rPr>
          <w:rFonts w:ascii="Times New Roman" w:hAnsi="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lastRenderedPageBreak/>
        <w:t xml:space="preserve">                </w:t>
      </w:r>
      <w:r w:rsidR="00C31016">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752989">
      <w:headerReference w:type="even" r:id="rId14"/>
      <w:headerReference w:type="default" r:id="rId15"/>
      <w:footerReference w:type="even" r:id="rId16"/>
      <w:footerReference w:type="default" r:id="rId17"/>
      <w:pgSz w:w="11906" w:h="16838"/>
      <w:pgMar w:top="426"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60C" w:rsidRDefault="00F9560C">
      <w:r>
        <w:separator/>
      </w:r>
    </w:p>
  </w:endnote>
  <w:endnote w:type="continuationSeparator" w:id="0">
    <w:p w:rsidR="00F9560C" w:rsidRDefault="00F956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CD" w:rsidRDefault="00EA07CD"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07CD" w:rsidRDefault="00EA07CD"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CD" w:rsidRDefault="00EA07CD"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60C" w:rsidRDefault="00F9560C">
      <w:r>
        <w:separator/>
      </w:r>
    </w:p>
  </w:footnote>
  <w:footnote w:type="continuationSeparator" w:id="0">
    <w:p w:rsidR="00F9560C" w:rsidRDefault="00F9560C">
      <w:r>
        <w:continuationSeparator/>
      </w:r>
    </w:p>
  </w:footnote>
  <w:footnote w:id="1">
    <w:p w:rsidR="00EA07CD" w:rsidRDefault="00EA07CD"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CD" w:rsidRDefault="00EA07CD"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EA07CD" w:rsidRDefault="00EA07C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7CD" w:rsidRDefault="00EA07CD" w:rsidP="00E210D2">
    <w:pPr>
      <w:pStyle w:val="a5"/>
      <w:framePr w:wrap="around" w:vAnchor="text" w:hAnchor="margin" w:xAlign="center" w:y="1"/>
      <w:rPr>
        <w:rStyle w:val="a7"/>
      </w:rPr>
    </w:pPr>
  </w:p>
  <w:p w:rsidR="00EA07CD" w:rsidRDefault="00EA07CD"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9EB"/>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0110"/>
    <w:rsid w:val="005F1443"/>
    <w:rsid w:val="005F1BA9"/>
    <w:rsid w:val="005F27FD"/>
    <w:rsid w:val="005F385B"/>
    <w:rsid w:val="005F582F"/>
    <w:rsid w:val="005F709E"/>
    <w:rsid w:val="005F761E"/>
    <w:rsid w:val="006010BE"/>
    <w:rsid w:val="00601557"/>
    <w:rsid w:val="00603270"/>
    <w:rsid w:val="00603B2D"/>
    <w:rsid w:val="00603C1D"/>
    <w:rsid w:val="006045A9"/>
    <w:rsid w:val="006069EC"/>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09B8"/>
    <w:rsid w:val="006331CC"/>
    <w:rsid w:val="00633892"/>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2CBC"/>
    <w:rsid w:val="00D25086"/>
    <w:rsid w:val="00D25C62"/>
    <w:rsid w:val="00D25F3B"/>
    <w:rsid w:val="00D32A27"/>
    <w:rsid w:val="00D33E76"/>
    <w:rsid w:val="00D3441F"/>
    <w:rsid w:val="00D351BA"/>
    <w:rsid w:val="00D35A18"/>
    <w:rsid w:val="00D40B60"/>
    <w:rsid w:val="00D410E1"/>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3C0D"/>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07CD"/>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0FE7"/>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560C"/>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uiPriority w:val="99"/>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B24E6-FBD1-47B1-8E17-4F1E027F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30</Pages>
  <Words>10985</Words>
  <Characters>62617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73456</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42</cp:revision>
  <cp:lastPrinted>2021-09-15T07:46:00Z</cp:lastPrinted>
  <dcterms:created xsi:type="dcterms:W3CDTF">2021-03-29T08:48:00Z</dcterms:created>
  <dcterms:modified xsi:type="dcterms:W3CDTF">2021-09-15T07:52:00Z</dcterms:modified>
</cp:coreProperties>
</file>