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203815">
            <w:pPr>
              <w:jc w:val="center"/>
            </w:pPr>
            <w:r>
              <w:t xml:space="preserve">Поставка </w:t>
            </w:r>
            <w:r w:rsidR="00106C70">
              <w:t xml:space="preserve">Комплекса </w:t>
            </w:r>
            <w:proofErr w:type="gramStart"/>
            <w:r w:rsidR="00106C70">
              <w:t>для</w:t>
            </w:r>
            <w:proofErr w:type="gramEnd"/>
            <w:r w:rsidR="00106C70">
              <w:t xml:space="preserve"> многосуточного </w:t>
            </w:r>
            <w:proofErr w:type="spellStart"/>
            <w:r w:rsidR="00106C70">
              <w:t>мониторирования</w:t>
            </w:r>
            <w:proofErr w:type="spellEnd"/>
            <w:r w:rsidR="002373FD">
              <w:t xml:space="preserve"> ЭКГ </w:t>
            </w:r>
            <w:r w:rsidR="00106C70">
              <w:t xml:space="preserve"> (по </w:t>
            </w:r>
            <w:proofErr w:type="spellStart"/>
            <w:r w:rsidR="00106C70">
              <w:t>Холтеру</w:t>
            </w:r>
            <w:proofErr w:type="spellEnd"/>
            <w:r w:rsidR="00106C70">
              <w:t>) с расходными материалами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A70115" w:rsidRDefault="00B81DED" w:rsidP="004C631A">
            <w:pPr>
              <w:jc w:val="center"/>
            </w:pPr>
            <w:r w:rsidRPr="00A70115">
              <w:t>21107000100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Pr="00A70115" w:rsidRDefault="00B81DED" w:rsidP="004C631A">
            <w:pPr>
              <w:jc w:val="center"/>
            </w:pPr>
            <w:r w:rsidRPr="00A70115">
              <w:t xml:space="preserve">Комплекс для </w:t>
            </w:r>
            <w:proofErr w:type="gramStart"/>
            <w:r w:rsidRPr="00A70115">
              <w:t>многосуточного</w:t>
            </w:r>
            <w:proofErr w:type="gramEnd"/>
            <w:r w:rsidRPr="00A70115">
              <w:t xml:space="preserve"> </w:t>
            </w:r>
            <w:proofErr w:type="spellStart"/>
            <w:r w:rsidRPr="00A70115">
              <w:t>мониторирования</w:t>
            </w:r>
            <w:proofErr w:type="spellEnd"/>
            <w:r w:rsidRPr="00A70115">
              <w:t xml:space="preserve"> ЭКГ (по </w:t>
            </w:r>
            <w:proofErr w:type="spellStart"/>
            <w:r w:rsidRPr="00A70115">
              <w:t>Холтеру</w:t>
            </w:r>
            <w:proofErr w:type="spellEnd"/>
            <w:r w:rsidRPr="00A70115">
              <w:t>)</w:t>
            </w:r>
            <w:r w:rsidR="002373FD" w:rsidRPr="00A70115">
              <w:t xml:space="preserve"> с расходными материалами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Pr="00A70115" w:rsidRDefault="00AB2550" w:rsidP="004C631A">
            <w:pPr>
              <w:jc w:val="center"/>
            </w:pPr>
            <w:r w:rsidRPr="00A70115"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B81DED" w:rsidP="00E66DC6">
            <w:r>
              <w:t>ООО «Ресурсный центр»</w:t>
            </w:r>
          </w:p>
        </w:tc>
        <w:tc>
          <w:tcPr>
            <w:tcW w:w="4784" w:type="dxa"/>
          </w:tcPr>
          <w:p w:rsidR="001979B6" w:rsidRPr="00A70115" w:rsidRDefault="00A92A2B" w:rsidP="001979B6">
            <w:pPr>
              <w:jc w:val="center"/>
            </w:pPr>
            <w:r w:rsidRPr="00A70115">
              <w:t>280 850,00</w:t>
            </w:r>
            <w:r w:rsidR="00B81DED" w:rsidRPr="00A70115">
              <w:t xml:space="preserve"> </w:t>
            </w:r>
            <w:proofErr w:type="spellStart"/>
            <w:r w:rsidR="00B81DED" w:rsidRPr="00A70115">
              <w:t>руб</w:t>
            </w:r>
            <w:proofErr w:type="spellEnd"/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2D7621">
            <w:r>
              <w:t>ООО «</w:t>
            </w:r>
            <w:r w:rsidR="00B81DED">
              <w:t>СТ-Групп</w:t>
            </w:r>
            <w:r w:rsidR="002D7621">
              <w:t>»</w:t>
            </w:r>
          </w:p>
        </w:tc>
        <w:tc>
          <w:tcPr>
            <w:tcW w:w="4784" w:type="dxa"/>
          </w:tcPr>
          <w:p w:rsidR="00D44B7C" w:rsidRPr="00A70115" w:rsidRDefault="00A92A2B" w:rsidP="00F60883">
            <w:pPr>
              <w:jc w:val="center"/>
            </w:pPr>
            <w:r w:rsidRPr="00A70115">
              <w:t>287 000,00</w:t>
            </w:r>
            <w:r w:rsidR="00B81DED" w:rsidRPr="00A70115">
              <w:t xml:space="preserve"> </w:t>
            </w:r>
            <w:proofErr w:type="spellStart"/>
            <w:r w:rsidR="00B81DED" w:rsidRPr="00A70115">
              <w:t>руб</w:t>
            </w:r>
            <w:proofErr w:type="spellEnd"/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815">
            <w:r>
              <w:t>ООО «</w:t>
            </w:r>
            <w:r w:rsidR="00B81DED">
              <w:t>ТД Центр Здоровья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Pr="00A70115" w:rsidRDefault="00A70115" w:rsidP="00396BDB">
            <w:pPr>
              <w:jc w:val="center"/>
            </w:pPr>
            <w:r w:rsidRPr="00A70115">
              <w:t>302 000,00</w:t>
            </w:r>
            <w:r w:rsidR="00B81DED" w:rsidRPr="00A70115">
              <w:t xml:space="preserve"> </w:t>
            </w:r>
            <w:proofErr w:type="spellStart"/>
            <w:r w:rsidR="00B81DED" w:rsidRPr="00A70115">
              <w:t>руб</w:t>
            </w:r>
            <w:proofErr w:type="spell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Pr="00A70115" w:rsidRDefault="00AB2550" w:rsidP="004C631A">
            <w:pPr>
              <w:jc w:val="center"/>
            </w:pPr>
            <w:r w:rsidRPr="00A70115"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Pr="00A70115" w:rsidRDefault="00B81DED" w:rsidP="00A00C3D">
            <w:pPr>
              <w:jc w:val="center"/>
            </w:pPr>
            <w:r w:rsidRPr="00A70115"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Pr="00A70115" w:rsidRDefault="00814F62" w:rsidP="005564CA">
            <w:pPr>
              <w:jc w:val="center"/>
            </w:pPr>
            <w:r w:rsidRPr="00A70115">
              <w:t>1</w:t>
            </w:r>
            <w:proofErr w:type="gramStart"/>
            <w:r w:rsidR="00AB2550" w:rsidRPr="00A70115">
              <w:t xml:space="preserve"> Е</w:t>
            </w:r>
            <w:proofErr w:type="gramEnd"/>
            <w:r w:rsidR="00AB2550" w:rsidRPr="00A70115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Pr="00A70115" w:rsidRDefault="002D7621" w:rsidP="00A70115">
            <w:pPr>
              <w:tabs>
                <w:tab w:val="center" w:pos="2284"/>
                <w:tab w:val="left" w:pos="3218"/>
              </w:tabs>
            </w:pPr>
            <w:r w:rsidRPr="00A70115">
              <w:tab/>
            </w:r>
            <w:r w:rsidR="00A70115" w:rsidRPr="00A70115">
              <w:t>289 950,00</w:t>
            </w:r>
            <w:r w:rsidR="00B81DED" w:rsidRPr="00A70115">
              <w:t xml:space="preserve"> руб.</w:t>
            </w:r>
            <w:bookmarkStart w:id="0" w:name="_GoBack"/>
            <w:bookmarkEnd w:id="0"/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000C4"/>
    <w:rsid w:val="0003090A"/>
    <w:rsid w:val="000353BC"/>
    <w:rsid w:val="0007169A"/>
    <w:rsid w:val="000B796E"/>
    <w:rsid w:val="000C346E"/>
    <w:rsid w:val="00106C70"/>
    <w:rsid w:val="00111F3F"/>
    <w:rsid w:val="001979B6"/>
    <w:rsid w:val="00203815"/>
    <w:rsid w:val="002373FD"/>
    <w:rsid w:val="002A440C"/>
    <w:rsid w:val="002A7EB0"/>
    <w:rsid w:val="002D7621"/>
    <w:rsid w:val="0030018C"/>
    <w:rsid w:val="00396BDB"/>
    <w:rsid w:val="0040364A"/>
    <w:rsid w:val="004978CB"/>
    <w:rsid w:val="004C631A"/>
    <w:rsid w:val="005564CA"/>
    <w:rsid w:val="0059220C"/>
    <w:rsid w:val="005E0A92"/>
    <w:rsid w:val="00656286"/>
    <w:rsid w:val="007B79D1"/>
    <w:rsid w:val="00814F62"/>
    <w:rsid w:val="0097469D"/>
    <w:rsid w:val="00985E4F"/>
    <w:rsid w:val="009C0D82"/>
    <w:rsid w:val="009E2E72"/>
    <w:rsid w:val="009F6A99"/>
    <w:rsid w:val="00A00C3D"/>
    <w:rsid w:val="00A405A0"/>
    <w:rsid w:val="00A70115"/>
    <w:rsid w:val="00A92A2B"/>
    <w:rsid w:val="00AB2550"/>
    <w:rsid w:val="00AB35DC"/>
    <w:rsid w:val="00AB7526"/>
    <w:rsid w:val="00B81DED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EA7F6D"/>
    <w:rsid w:val="00F16985"/>
    <w:rsid w:val="00F60883"/>
    <w:rsid w:val="00F93909"/>
    <w:rsid w:val="00FB5031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334A-816B-4593-B63E-FD8DC064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nuz_PopchenkoEP</cp:lastModifiedBy>
  <cp:revision>4</cp:revision>
  <dcterms:created xsi:type="dcterms:W3CDTF">2021-03-09T21:57:00Z</dcterms:created>
  <dcterms:modified xsi:type="dcterms:W3CDTF">2021-03-11T06:31:00Z</dcterms:modified>
</cp:coreProperties>
</file>