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EA" w:rsidRDefault="00AD3EEA" w:rsidP="00AE251F">
      <w:pPr>
        <w:ind w:firstLine="540"/>
        <w:jc w:val="both"/>
        <w:rPr>
          <w:b/>
          <w:color w:val="000000"/>
          <w:sz w:val="40"/>
          <w:szCs w:val="40"/>
          <w:u w:val="single"/>
        </w:rPr>
      </w:pPr>
    </w:p>
    <w:p w:rsidR="00FE064A" w:rsidRPr="00FE064A" w:rsidRDefault="00FE064A" w:rsidP="00FE064A">
      <w:pPr>
        <w:pStyle w:val="21"/>
        <w:spacing w:before="0" w:after="0" w:line="276" w:lineRule="auto"/>
        <w:jc w:val="center"/>
        <w:rPr>
          <w:rFonts w:ascii="Times New Roman" w:hAnsi="Times New Roman" w:cs="Times New Roman"/>
          <w:b w:val="0"/>
          <w:i w:val="0"/>
        </w:rPr>
      </w:pPr>
      <w:r w:rsidRPr="00FE064A">
        <w:rPr>
          <w:rStyle w:val="aff0"/>
          <w:rFonts w:ascii="Times New Roman" w:hAnsi="Times New Roman" w:cs="Times New Roman"/>
          <w:i w:val="0"/>
        </w:rPr>
        <w:t>Техническое задание.</w:t>
      </w:r>
    </w:p>
    <w:p w:rsidR="00FE064A" w:rsidRPr="00FE064A" w:rsidRDefault="00FE064A" w:rsidP="005523B8">
      <w:pPr>
        <w:pStyle w:val="afc"/>
        <w:spacing w:line="276" w:lineRule="auto"/>
        <w:jc w:val="both"/>
        <w:textAlignment w:val="baseline"/>
        <w:rPr>
          <w:b/>
          <w:sz w:val="28"/>
          <w:szCs w:val="28"/>
        </w:rPr>
      </w:pPr>
      <w:r w:rsidRPr="00FE064A">
        <w:rPr>
          <w:color w:val="000000"/>
          <w:sz w:val="28"/>
          <w:szCs w:val="28"/>
        </w:rPr>
        <w:t xml:space="preserve">1. </w:t>
      </w:r>
      <w:r w:rsidRPr="00FE064A">
        <w:rPr>
          <w:iCs/>
          <w:color w:val="000000"/>
          <w:sz w:val="28"/>
          <w:szCs w:val="28"/>
          <w:bdr w:val="none" w:sz="0" w:space="0" w:color="auto" w:frame="1"/>
        </w:rPr>
        <w:t>Наименование оборудования:</w:t>
      </w:r>
      <w:r w:rsidRPr="00FE064A">
        <w:rPr>
          <w:sz w:val="28"/>
          <w:szCs w:val="28"/>
        </w:rPr>
        <w:t xml:space="preserve"> </w:t>
      </w:r>
      <w:r w:rsidR="00AB1A3B">
        <w:rPr>
          <w:sz w:val="28"/>
          <w:szCs w:val="28"/>
        </w:rPr>
        <w:t xml:space="preserve">Комплекс для </w:t>
      </w:r>
      <w:proofErr w:type="gramStart"/>
      <w:r w:rsidR="00AB1A3B">
        <w:rPr>
          <w:sz w:val="28"/>
          <w:szCs w:val="28"/>
        </w:rPr>
        <w:t>многосуточного</w:t>
      </w:r>
      <w:proofErr w:type="gramEnd"/>
      <w:r w:rsidR="00AB1A3B">
        <w:rPr>
          <w:sz w:val="28"/>
          <w:szCs w:val="28"/>
        </w:rPr>
        <w:t xml:space="preserve"> </w:t>
      </w:r>
      <w:proofErr w:type="spellStart"/>
      <w:r w:rsidR="00AB1A3B">
        <w:rPr>
          <w:sz w:val="28"/>
          <w:szCs w:val="28"/>
        </w:rPr>
        <w:t>мониторирования</w:t>
      </w:r>
      <w:proofErr w:type="spellEnd"/>
      <w:r w:rsidR="00AB1A3B">
        <w:rPr>
          <w:sz w:val="28"/>
          <w:szCs w:val="28"/>
        </w:rPr>
        <w:t xml:space="preserve"> ЭКГ+АД по </w:t>
      </w:r>
      <w:proofErr w:type="spellStart"/>
      <w:r w:rsidR="00AB1A3B">
        <w:rPr>
          <w:sz w:val="28"/>
          <w:szCs w:val="28"/>
        </w:rPr>
        <w:t>Холтеру</w:t>
      </w:r>
      <w:proofErr w:type="spellEnd"/>
      <w:r w:rsidR="005523B8">
        <w:rPr>
          <w:sz w:val="28"/>
          <w:szCs w:val="28"/>
        </w:rPr>
        <w:t>.</w:t>
      </w:r>
    </w:p>
    <w:p w:rsidR="00FE064A" w:rsidRPr="00FE064A" w:rsidRDefault="00FE064A" w:rsidP="005523B8">
      <w:pPr>
        <w:pStyle w:val="afc"/>
        <w:spacing w:line="276" w:lineRule="auto"/>
        <w:jc w:val="both"/>
        <w:textAlignment w:val="baseline"/>
        <w:rPr>
          <w:bCs/>
          <w:sz w:val="28"/>
          <w:szCs w:val="28"/>
        </w:rPr>
      </w:pPr>
      <w:r w:rsidRPr="00FE064A">
        <w:rPr>
          <w:sz w:val="28"/>
          <w:szCs w:val="28"/>
        </w:rPr>
        <w:t xml:space="preserve">2.Адрес поставки: </w:t>
      </w:r>
      <w:r w:rsidRPr="00FE064A">
        <w:rPr>
          <w:bCs/>
          <w:sz w:val="28"/>
          <w:szCs w:val="28"/>
        </w:rPr>
        <w:t>187401, Ленинградская обл., г. Волхов, ул. Воронежская, д.1.</w:t>
      </w:r>
    </w:p>
    <w:p w:rsidR="00FE064A" w:rsidRPr="00FE064A" w:rsidRDefault="00FE064A" w:rsidP="005523B8">
      <w:pPr>
        <w:pStyle w:val="afc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FE064A">
        <w:rPr>
          <w:iCs/>
          <w:color w:val="000000"/>
          <w:sz w:val="28"/>
          <w:szCs w:val="28"/>
          <w:bdr w:val="none" w:sz="0" w:space="0" w:color="auto" w:frame="1"/>
        </w:rPr>
        <w:t>3. Общие требования к условиям поставки:</w:t>
      </w:r>
    </w:p>
    <w:p w:rsidR="00FE064A" w:rsidRPr="00FE064A" w:rsidRDefault="00FE064A" w:rsidP="005523B8">
      <w:pPr>
        <w:pStyle w:val="afc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FE064A">
        <w:rPr>
          <w:color w:val="000000"/>
          <w:sz w:val="28"/>
          <w:szCs w:val="28"/>
        </w:rPr>
        <w:t>- поставка продукции осуществляется на основании заявки Покупателя;</w:t>
      </w:r>
    </w:p>
    <w:p w:rsidR="00FE064A" w:rsidRPr="00FE064A" w:rsidRDefault="00FE064A" w:rsidP="005523B8">
      <w:pPr>
        <w:tabs>
          <w:tab w:val="left" w:pos="225"/>
          <w:tab w:val="left" w:pos="405"/>
        </w:tabs>
        <w:spacing w:line="276" w:lineRule="auto"/>
        <w:jc w:val="both"/>
        <w:rPr>
          <w:kern w:val="2"/>
          <w:sz w:val="28"/>
          <w:szCs w:val="28"/>
        </w:rPr>
      </w:pPr>
      <w:r w:rsidRPr="00FE064A">
        <w:rPr>
          <w:color w:val="000000"/>
          <w:sz w:val="28"/>
          <w:szCs w:val="28"/>
        </w:rPr>
        <w:t>-</w:t>
      </w:r>
      <w:r w:rsidRPr="00FE064A">
        <w:rPr>
          <w:b/>
          <w:bCs/>
          <w:iCs/>
          <w:kern w:val="2"/>
          <w:sz w:val="28"/>
          <w:szCs w:val="28"/>
        </w:rPr>
        <w:t xml:space="preserve"> </w:t>
      </w:r>
      <w:r w:rsidRPr="00FE064A">
        <w:rPr>
          <w:kern w:val="2"/>
          <w:sz w:val="28"/>
          <w:szCs w:val="28"/>
        </w:rPr>
        <w:t>товар поставляется в упаковке без нарушения целостности транспортной и фабричной упаковки, без повреждения самой упаковки товара</w:t>
      </w:r>
    </w:p>
    <w:p w:rsidR="00FE064A" w:rsidRPr="00FE064A" w:rsidRDefault="00FE064A" w:rsidP="005523B8">
      <w:pPr>
        <w:tabs>
          <w:tab w:val="left" w:pos="225"/>
          <w:tab w:val="left" w:pos="405"/>
        </w:tabs>
        <w:spacing w:line="276" w:lineRule="auto"/>
        <w:jc w:val="both"/>
        <w:rPr>
          <w:b/>
          <w:bCs/>
          <w:iCs/>
          <w:kern w:val="2"/>
          <w:sz w:val="28"/>
          <w:szCs w:val="28"/>
        </w:rPr>
      </w:pPr>
      <w:bookmarkStart w:id="0" w:name="_GoBack"/>
      <w:bookmarkEnd w:id="0"/>
      <w:r w:rsidRPr="00FE064A">
        <w:rPr>
          <w:sz w:val="28"/>
          <w:szCs w:val="28"/>
        </w:rPr>
        <w:t>-</w:t>
      </w:r>
      <w:r w:rsidRPr="00FE064A">
        <w:rPr>
          <w:bCs/>
          <w:color w:val="000000"/>
          <w:sz w:val="28"/>
          <w:szCs w:val="28"/>
        </w:rPr>
        <w:t>инструктаж медицинского и технического персонала Заказчика перед вводом в эксплуатацию</w:t>
      </w:r>
    </w:p>
    <w:p w:rsidR="00FE064A" w:rsidRPr="00FE064A" w:rsidRDefault="00FE064A" w:rsidP="005523B8">
      <w:pPr>
        <w:pStyle w:val="afc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FE064A">
        <w:rPr>
          <w:color w:val="000000"/>
          <w:sz w:val="28"/>
          <w:szCs w:val="28"/>
        </w:rPr>
        <w:t>4.Технические характеристики:</w:t>
      </w:r>
    </w:p>
    <w:p w:rsidR="007A6970" w:rsidRDefault="007A6970" w:rsidP="005523B8">
      <w:pPr>
        <w:rPr>
          <w:b/>
          <w:sz w:val="20"/>
          <w:szCs w:val="20"/>
        </w:rPr>
      </w:pPr>
    </w:p>
    <w:p w:rsidR="00AE251F" w:rsidRDefault="00AE251F" w:rsidP="00AE251F">
      <w:pPr>
        <w:suppressAutoHyphens/>
        <w:ind w:firstLine="708"/>
        <w:jc w:val="center"/>
        <w:rPr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828"/>
        <w:gridCol w:w="2977"/>
      </w:tblGrid>
      <w:tr w:rsidR="00FA43EC" w:rsidTr="00FA43EC">
        <w:trPr>
          <w:cantSplit/>
          <w:trHeight w:val="313"/>
        </w:trPr>
        <w:tc>
          <w:tcPr>
            <w:tcW w:w="3827" w:type="dxa"/>
          </w:tcPr>
          <w:p w:rsidR="00FA43EC" w:rsidRDefault="00FA43EC" w:rsidP="0057116C">
            <w:pPr>
              <w:tabs>
                <w:tab w:val="left" w:pos="1735"/>
                <w:tab w:val="left" w:pos="8222"/>
                <w:tab w:val="left" w:pos="1006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Наименование, требования к функциональным и техническим характеристикам</w:t>
            </w:r>
          </w:p>
        </w:tc>
        <w:tc>
          <w:tcPr>
            <w:tcW w:w="3828" w:type="dxa"/>
          </w:tcPr>
          <w:p w:rsidR="00FA43EC" w:rsidRDefault="00FA43EC" w:rsidP="0057116C">
            <w:pPr>
              <w:tabs>
                <w:tab w:val="left" w:pos="8222"/>
                <w:tab w:val="left" w:pos="10064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Диапазон значений</w:t>
            </w:r>
          </w:p>
        </w:tc>
        <w:tc>
          <w:tcPr>
            <w:tcW w:w="2977" w:type="dxa"/>
          </w:tcPr>
          <w:p w:rsidR="00FA43EC" w:rsidRPr="00187639" w:rsidRDefault="00FA43EC" w:rsidP="0057116C">
            <w:pPr>
              <w:tabs>
                <w:tab w:val="left" w:pos="8222"/>
                <w:tab w:val="left" w:pos="10064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187639">
              <w:rPr>
                <w:b/>
                <w:sz w:val="22"/>
                <w:szCs w:val="22"/>
              </w:rPr>
              <w:t>Каким нормативным документом установлено требование</w:t>
            </w:r>
          </w:p>
        </w:tc>
      </w:tr>
      <w:tr w:rsidR="00FA43EC" w:rsidTr="008E438B">
        <w:tc>
          <w:tcPr>
            <w:tcW w:w="10632" w:type="dxa"/>
            <w:gridSpan w:val="3"/>
          </w:tcPr>
          <w:p w:rsidR="00FA43EC" w:rsidRPr="00FA43EC" w:rsidRDefault="00FA43EC" w:rsidP="00AB1A3B">
            <w:pPr>
              <w:spacing w:before="240" w:after="240"/>
              <w:jc w:val="center"/>
              <w:rPr>
                <w:sz w:val="28"/>
                <w:szCs w:val="28"/>
              </w:rPr>
            </w:pPr>
            <w:proofErr w:type="gramStart"/>
            <w:r w:rsidRPr="00FA43EC">
              <w:rPr>
                <w:b/>
                <w:sz w:val="28"/>
                <w:szCs w:val="28"/>
              </w:rPr>
              <w:t xml:space="preserve">Функциональные характеристики </w:t>
            </w:r>
            <w:r w:rsidR="00AB1A3B" w:rsidRPr="00AB1A3B">
              <w:rPr>
                <w:b/>
                <w:sz w:val="28"/>
                <w:szCs w:val="28"/>
              </w:rPr>
              <w:t xml:space="preserve">комплекса для многосуточного </w:t>
            </w:r>
            <w:proofErr w:type="spellStart"/>
            <w:r w:rsidR="00AB1A3B" w:rsidRPr="00AB1A3B">
              <w:rPr>
                <w:b/>
                <w:sz w:val="28"/>
                <w:szCs w:val="28"/>
              </w:rPr>
              <w:t>мониторирования</w:t>
            </w:r>
            <w:proofErr w:type="spellEnd"/>
            <w:r w:rsidR="00AB1A3B" w:rsidRPr="00AB1A3B">
              <w:rPr>
                <w:b/>
                <w:sz w:val="28"/>
                <w:szCs w:val="28"/>
              </w:rPr>
              <w:t xml:space="preserve"> ЭКГ+АД по </w:t>
            </w:r>
            <w:proofErr w:type="spellStart"/>
            <w:r w:rsidR="00AB1A3B" w:rsidRPr="00AB1A3B">
              <w:rPr>
                <w:b/>
                <w:sz w:val="28"/>
                <w:szCs w:val="28"/>
              </w:rPr>
              <w:t>Холтеру</w:t>
            </w:r>
            <w:proofErr w:type="spellEnd"/>
            <w:proofErr w:type="gramEnd"/>
          </w:p>
        </w:tc>
      </w:tr>
      <w:tr w:rsidR="00FA43EC" w:rsidTr="00FA43EC">
        <w:tc>
          <w:tcPr>
            <w:tcW w:w="3827" w:type="dxa"/>
          </w:tcPr>
          <w:p w:rsidR="00FA43EC" w:rsidRDefault="00FA43EC" w:rsidP="00FA43EC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Общие требования:</w:t>
            </w:r>
          </w:p>
        </w:tc>
        <w:tc>
          <w:tcPr>
            <w:tcW w:w="3828" w:type="dxa"/>
          </w:tcPr>
          <w:p w:rsidR="00FA43EC" w:rsidRDefault="00FA43EC" w:rsidP="0057116C">
            <w:pPr>
              <w:tabs>
                <w:tab w:val="left" w:pos="8222"/>
                <w:tab w:val="left" w:pos="1006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A43EC" w:rsidRDefault="00FA43EC" w:rsidP="0057116C">
            <w:pPr>
              <w:tabs>
                <w:tab w:val="left" w:pos="8222"/>
                <w:tab w:val="left" w:pos="10064"/>
              </w:tabs>
              <w:jc w:val="center"/>
              <w:rPr>
                <w:sz w:val="22"/>
                <w:szCs w:val="22"/>
              </w:rPr>
            </w:pPr>
          </w:p>
        </w:tc>
      </w:tr>
      <w:tr w:rsidR="00FA43EC" w:rsidTr="00FA43EC">
        <w:tc>
          <w:tcPr>
            <w:tcW w:w="3827" w:type="dxa"/>
          </w:tcPr>
          <w:p w:rsidR="00FA43EC" w:rsidRDefault="00FA43EC" w:rsidP="00424C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Регистрационное удостоверение Министерства здравоохранения и социального развития Российской Федерации</w:t>
            </w:r>
          </w:p>
        </w:tc>
        <w:tc>
          <w:tcPr>
            <w:tcW w:w="3828" w:type="dxa"/>
          </w:tcPr>
          <w:p w:rsidR="00FA43EC" w:rsidRDefault="00FA43EC" w:rsidP="00424C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FA43EC" w:rsidRPr="00990A0E" w:rsidRDefault="00FA43EC" w:rsidP="00424CEA">
            <w:pPr>
              <w:jc w:val="center"/>
              <w:rPr>
                <w:color w:val="000000"/>
                <w:sz w:val="18"/>
                <w:szCs w:val="18"/>
              </w:rPr>
            </w:pPr>
            <w:r w:rsidRPr="00990A0E">
              <w:rPr>
                <w:bCs/>
                <w:sz w:val="18"/>
                <w:szCs w:val="18"/>
              </w:rPr>
              <w:t>Федеральный закон от 21.11.2011 N 323-ФЗ  "Об основах охраны здоровья граждан в Российской Федерации"</w:t>
            </w:r>
          </w:p>
        </w:tc>
      </w:tr>
      <w:tr w:rsidR="00FA43EC" w:rsidTr="00FA43EC">
        <w:tc>
          <w:tcPr>
            <w:tcW w:w="3827" w:type="dxa"/>
          </w:tcPr>
          <w:p w:rsidR="00FA43EC" w:rsidRDefault="00FA43EC" w:rsidP="00424CE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Сертификат соответствия Госстандарта России</w:t>
            </w:r>
          </w:p>
        </w:tc>
        <w:tc>
          <w:tcPr>
            <w:tcW w:w="3828" w:type="dxa"/>
          </w:tcPr>
          <w:p w:rsidR="00FA43EC" w:rsidRDefault="00FA43EC" w:rsidP="00424CEA">
            <w:pPr>
              <w:jc w:val="center"/>
            </w:pPr>
            <w:r w:rsidRPr="00BC76E9"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FA43EC" w:rsidRPr="00990A0E" w:rsidRDefault="00FA43EC" w:rsidP="00424CEA">
            <w:pPr>
              <w:rPr>
                <w:bCs/>
                <w:sz w:val="18"/>
                <w:szCs w:val="18"/>
              </w:rPr>
            </w:pPr>
            <w:r w:rsidRPr="00990A0E">
              <w:rPr>
                <w:sz w:val="18"/>
                <w:szCs w:val="18"/>
              </w:rPr>
              <w:t xml:space="preserve">Постановление Правительства РФ </w:t>
            </w:r>
          </w:p>
          <w:p w:rsidR="00FA43EC" w:rsidRPr="00990A0E" w:rsidRDefault="00FA43EC" w:rsidP="00424CEA">
            <w:pPr>
              <w:rPr>
                <w:bCs/>
                <w:sz w:val="18"/>
                <w:szCs w:val="18"/>
              </w:rPr>
            </w:pPr>
            <w:r w:rsidRPr="00990A0E">
              <w:rPr>
                <w:bCs/>
                <w:sz w:val="18"/>
                <w:szCs w:val="18"/>
              </w:rPr>
              <w:t xml:space="preserve">от </w:t>
            </w:r>
            <w:r>
              <w:rPr>
                <w:bCs/>
                <w:sz w:val="18"/>
                <w:szCs w:val="18"/>
              </w:rPr>
              <w:t>0</w:t>
            </w:r>
            <w:r w:rsidRPr="00990A0E">
              <w:rPr>
                <w:bCs/>
                <w:sz w:val="18"/>
                <w:szCs w:val="18"/>
              </w:rPr>
              <w:t>1.12.2009 N 982</w:t>
            </w:r>
          </w:p>
          <w:p w:rsidR="00FA43EC" w:rsidRPr="00BC76E9" w:rsidRDefault="00FA43EC" w:rsidP="00424CEA">
            <w:pPr>
              <w:jc w:val="center"/>
              <w:rPr>
                <w:sz w:val="22"/>
                <w:szCs w:val="22"/>
              </w:rPr>
            </w:pPr>
          </w:p>
        </w:tc>
      </w:tr>
      <w:tr w:rsidR="00FA43EC" w:rsidTr="00FA43EC">
        <w:tc>
          <w:tcPr>
            <w:tcW w:w="3827" w:type="dxa"/>
          </w:tcPr>
          <w:p w:rsidR="00FA43EC" w:rsidRPr="00C52439" w:rsidRDefault="00FA43EC" w:rsidP="00424CEA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C52439">
              <w:rPr>
                <w:szCs w:val="22"/>
              </w:rPr>
              <w:t xml:space="preserve">Свидетельство (сертификат) об утверждения типа средств измерений с обязательным приложением (описание типа средств измерений) </w:t>
            </w:r>
          </w:p>
        </w:tc>
        <w:tc>
          <w:tcPr>
            <w:tcW w:w="3828" w:type="dxa"/>
          </w:tcPr>
          <w:p w:rsidR="00FA43EC" w:rsidRDefault="00FA43EC" w:rsidP="00424CEA">
            <w:pPr>
              <w:jc w:val="center"/>
            </w:pPr>
            <w:r w:rsidRPr="00BC76E9"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FA43EC" w:rsidRPr="00990A0E" w:rsidRDefault="00FA43EC" w:rsidP="00424CEA">
            <w:pPr>
              <w:rPr>
                <w:sz w:val="18"/>
                <w:szCs w:val="18"/>
              </w:rPr>
            </w:pPr>
            <w:r w:rsidRPr="00990A0E">
              <w:rPr>
                <w:sz w:val="18"/>
                <w:szCs w:val="18"/>
              </w:rPr>
              <w:t>Для оборудования с каналом АД: Приказ Министерства здравоохранения РФ от 15.08. 2012  N 89н,  Прил.2 п.6 – оборудование должно быть СИ, т.е. иметь свидетельство  и ОТСИ</w:t>
            </w:r>
          </w:p>
          <w:p w:rsidR="00FA43EC" w:rsidRPr="00990A0E" w:rsidRDefault="00FA43EC" w:rsidP="00424CEA">
            <w:pPr>
              <w:rPr>
                <w:sz w:val="18"/>
                <w:szCs w:val="18"/>
              </w:rPr>
            </w:pPr>
          </w:p>
          <w:p w:rsidR="00FA43EC" w:rsidRPr="00990A0E" w:rsidRDefault="00FA43EC" w:rsidP="00424CEA">
            <w:pPr>
              <w:rPr>
                <w:sz w:val="18"/>
                <w:szCs w:val="18"/>
              </w:rPr>
            </w:pPr>
            <w:r w:rsidRPr="00990A0E">
              <w:rPr>
                <w:sz w:val="18"/>
                <w:szCs w:val="18"/>
              </w:rPr>
              <w:t>Для систем ХМ с ЭКГ  см.: Национальные российские рекомендации по применению методики</w:t>
            </w:r>
          </w:p>
          <w:p w:rsidR="00FA43EC" w:rsidRPr="00990A0E" w:rsidRDefault="00FA43EC" w:rsidP="00424CEA">
            <w:pPr>
              <w:rPr>
                <w:sz w:val="18"/>
                <w:szCs w:val="18"/>
              </w:rPr>
            </w:pPr>
            <w:proofErr w:type="spellStart"/>
            <w:r w:rsidRPr="00990A0E">
              <w:rPr>
                <w:sz w:val="18"/>
                <w:szCs w:val="18"/>
              </w:rPr>
              <w:t>холтеровского</w:t>
            </w:r>
            <w:proofErr w:type="spellEnd"/>
            <w:r w:rsidRPr="00990A0E">
              <w:rPr>
                <w:sz w:val="18"/>
                <w:szCs w:val="18"/>
              </w:rPr>
              <w:t xml:space="preserve"> </w:t>
            </w:r>
            <w:proofErr w:type="spellStart"/>
            <w:r w:rsidRPr="00990A0E">
              <w:rPr>
                <w:sz w:val="18"/>
                <w:szCs w:val="18"/>
              </w:rPr>
              <w:t>мониторирования</w:t>
            </w:r>
            <w:proofErr w:type="spellEnd"/>
            <w:r w:rsidRPr="00990A0E">
              <w:rPr>
                <w:sz w:val="18"/>
                <w:szCs w:val="18"/>
              </w:rPr>
              <w:t xml:space="preserve"> в клинической практике, раздел 2.4.</w:t>
            </w:r>
          </w:p>
          <w:p w:rsidR="00FA43EC" w:rsidRPr="00BC76E9" w:rsidRDefault="00FA43EC" w:rsidP="00424CEA">
            <w:pPr>
              <w:jc w:val="center"/>
              <w:rPr>
                <w:sz w:val="22"/>
                <w:szCs w:val="22"/>
              </w:rPr>
            </w:pPr>
            <w:r w:rsidRPr="00990A0E">
              <w:rPr>
                <w:sz w:val="18"/>
                <w:szCs w:val="18"/>
              </w:rPr>
              <w:t xml:space="preserve">Источник: Российский кардиологический журнал №2(106), 2014, стр.6-71 </w:t>
            </w:r>
            <w:hyperlink r:id="rId8" w:history="1">
              <w:r w:rsidRPr="00990A0E">
                <w:rPr>
                  <w:rStyle w:val="a6"/>
                  <w:sz w:val="18"/>
                  <w:szCs w:val="18"/>
                </w:rPr>
                <w:t>http://www.scardio.ru/content/Guidelines/Rek_Holter_2013.pdf</w:t>
              </w:r>
            </w:hyperlink>
          </w:p>
        </w:tc>
      </w:tr>
      <w:tr w:rsidR="00FA43EC" w:rsidTr="00FA43EC">
        <w:tc>
          <w:tcPr>
            <w:tcW w:w="3827" w:type="dxa"/>
          </w:tcPr>
          <w:p w:rsidR="00FA43EC" w:rsidRPr="00D43893" w:rsidRDefault="00FA43EC" w:rsidP="00424CEA">
            <w:pPr>
              <w:rPr>
                <w:color w:val="000000"/>
                <w:sz w:val="22"/>
                <w:szCs w:val="22"/>
              </w:rPr>
            </w:pPr>
            <w:r w:rsidRPr="00D43893">
              <w:rPr>
                <w:color w:val="000000"/>
                <w:sz w:val="22"/>
                <w:szCs w:val="22"/>
              </w:rPr>
              <w:t xml:space="preserve">Свидетельство о поверке, и (или) запись о поверке в паспорте (формуляре) средства измерений, заверенная подписью </w:t>
            </w:r>
            <w:proofErr w:type="spellStart"/>
            <w:r w:rsidRPr="00D43893">
              <w:rPr>
                <w:color w:val="000000"/>
                <w:sz w:val="22"/>
                <w:szCs w:val="22"/>
              </w:rPr>
              <w:t>поверителя</w:t>
            </w:r>
            <w:proofErr w:type="spellEnd"/>
            <w:r w:rsidRPr="00D43893">
              <w:rPr>
                <w:color w:val="000000"/>
                <w:sz w:val="22"/>
                <w:szCs w:val="22"/>
              </w:rPr>
              <w:t xml:space="preserve"> и знаком поверки</w:t>
            </w:r>
          </w:p>
        </w:tc>
        <w:tc>
          <w:tcPr>
            <w:tcW w:w="3828" w:type="dxa"/>
          </w:tcPr>
          <w:p w:rsidR="00FA43EC" w:rsidRPr="00D43893" w:rsidRDefault="00FA43EC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  <w:r w:rsidRPr="00D43893">
              <w:rPr>
                <w:sz w:val="22"/>
                <w:szCs w:val="22"/>
              </w:rPr>
              <w:t>Наличие</w:t>
            </w:r>
            <w:r w:rsidRPr="00D43893">
              <w:rPr>
                <w:color w:val="000000"/>
                <w:sz w:val="22"/>
                <w:szCs w:val="22"/>
              </w:rPr>
              <w:t>, предоставляется при поставке</w:t>
            </w:r>
          </w:p>
        </w:tc>
        <w:tc>
          <w:tcPr>
            <w:tcW w:w="2977" w:type="dxa"/>
          </w:tcPr>
          <w:p w:rsidR="00FA43EC" w:rsidRPr="00D43893" w:rsidRDefault="00FA43EC" w:rsidP="00424CEA">
            <w:pPr>
              <w:rPr>
                <w:sz w:val="22"/>
                <w:szCs w:val="22"/>
              </w:rPr>
            </w:pPr>
            <w:proofErr w:type="spellStart"/>
            <w:r w:rsidRPr="00D43893">
              <w:rPr>
                <w:sz w:val="22"/>
                <w:szCs w:val="22"/>
              </w:rPr>
              <w:t>Фед</w:t>
            </w:r>
            <w:proofErr w:type="spellEnd"/>
            <w:r w:rsidRPr="00D43893">
              <w:rPr>
                <w:sz w:val="22"/>
                <w:szCs w:val="22"/>
              </w:rPr>
              <w:t xml:space="preserve">. закон 102-ФЗ ч.4 ст.13. </w:t>
            </w:r>
          </w:p>
          <w:p w:rsidR="00FA43EC" w:rsidRPr="00D43893" w:rsidRDefault="00FA43EC" w:rsidP="00424CEA">
            <w:pPr>
              <w:tabs>
                <w:tab w:val="left" w:pos="8789"/>
                <w:tab w:val="left" w:pos="10064"/>
              </w:tabs>
              <w:jc w:val="center"/>
              <w:rPr>
                <w:sz w:val="22"/>
                <w:szCs w:val="22"/>
              </w:rPr>
            </w:pPr>
            <w:r w:rsidRPr="00D43893">
              <w:rPr>
                <w:sz w:val="22"/>
                <w:szCs w:val="22"/>
              </w:rPr>
              <w:t>Нац. росс</w:t>
            </w:r>
            <w:proofErr w:type="gramStart"/>
            <w:r w:rsidRPr="00D43893">
              <w:rPr>
                <w:sz w:val="22"/>
                <w:szCs w:val="22"/>
              </w:rPr>
              <w:t>.</w:t>
            </w:r>
            <w:proofErr w:type="gramEnd"/>
            <w:r w:rsidRPr="00D43893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43893">
              <w:rPr>
                <w:sz w:val="22"/>
                <w:szCs w:val="22"/>
              </w:rPr>
              <w:t>р</w:t>
            </w:r>
            <w:proofErr w:type="gramEnd"/>
            <w:r w:rsidRPr="00D43893">
              <w:rPr>
                <w:sz w:val="22"/>
                <w:szCs w:val="22"/>
              </w:rPr>
              <w:t>екоменд</w:t>
            </w:r>
            <w:proofErr w:type="spellEnd"/>
            <w:r w:rsidRPr="00D43893">
              <w:rPr>
                <w:sz w:val="22"/>
                <w:szCs w:val="22"/>
              </w:rPr>
              <w:t xml:space="preserve">. по применению методики </w:t>
            </w:r>
            <w:proofErr w:type="spellStart"/>
            <w:r w:rsidRPr="00D43893">
              <w:rPr>
                <w:sz w:val="22"/>
                <w:szCs w:val="22"/>
              </w:rPr>
              <w:t>Холтер</w:t>
            </w:r>
            <w:proofErr w:type="spellEnd"/>
            <w:r w:rsidRPr="00D43893">
              <w:rPr>
                <w:sz w:val="22"/>
                <w:szCs w:val="22"/>
              </w:rPr>
              <w:t xml:space="preserve">. монитор-я в клинической практике, </w:t>
            </w:r>
            <w:r w:rsidRPr="00D43893">
              <w:rPr>
                <w:sz w:val="22"/>
                <w:szCs w:val="22"/>
              </w:rPr>
              <w:lastRenderedPageBreak/>
              <w:t>раздел 2.4</w:t>
            </w:r>
          </w:p>
        </w:tc>
      </w:tr>
      <w:tr w:rsidR="00FA43EC" w:rsidTr="00FA43EC">
        <w:tc>
          <w:tcPr>
            <w:tcW w:w="3827" w:type="dxa"/>
          </w:tcPr>
          <w:p w:rsidR="00FA43EC" w:rsidRDefault="00FA43EC" w:rsidP="00424CEA">
            <w:pPr>
              <w:tabs>
                <w:tab w:val="left" w:pos="173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Гарантийный срок  </w:t>
            </w:r>
          </w:p>
        </w:tc>
        <w:tc>
          <w:tcPr>
            <w:tcW w:w="3828" w:type="dxa"/>
          </w:tcPr>
          <w:p w:rsidR="00FA43EC" w:rsidRDefault="00FA43EC" w:rsidP="00424CEA">
            <w:pPr>
              <w:tabs>
                <w:tab w:val="left" w:pos="8789"/>
                <w:tab w:val="left" w:pos="100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12 месяцев </w:t>
            </w:r>
          </w:p>
        </w:tc>
        <w:tc>
          <w:tcPr>
            <w:tcW w:w="2977" w:type="dxa"/>
          </w:tcPr>
          <w:p w:rsidR="00FA43EC" w:rsidRDefault="00FA43EC" w:rsidP="00424CEA">
            <w:pPr>
              <w:tabs>
                <w:tab w:val="left" w:pos="8789"/>
                <w:tab w:val="left" w:pos="10064"/>
              </w:tabs>
              <w:jc w:val="center"/>
              <w:rPr>
                <w:sz w:val="22"/>
                <w:szCs w:val="22"/>
              </w:rPr>
            </w:pPr>
            <w:r w:rsidRPr="00C45CC7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C45CC7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C45CC7">
              <w:rPr>
                <w:color w:val="000000"/>
                <w:sz w:val="22"/>
                <w:szCs w:val="22"/>
              </w:rPr>
              <w:t xml:space="preserve"> 56323-2014 п.6.6</w:t>
            </w:r>
          </w:p>
        </w:tc>
      </w:tr>
      <w:tr w:rsidR="004822D0" w:rsidTr="00FA43EC">
        <w:tc>
          <w:tcPr>
            <w:tcW w:w="3827" w:type="dxa"/>
          </w:tcPr>
          <w:p w:rsidR="004822D0" w:rsidRPr="00CE079D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rPr>
                <w:bCs/>
                <w:sz w:val="22"/>
                <w:szCs w:val="22"/>
              </w:rPr>
            </w:pPr>
            <w:r w:rsidRPr="00CE079D">
              <w:rPr>
                <w:bCs/>
              </w:rPr>
              <w:t>Возможность бифункционального исследования</w:t>
            </w:r>
            <w:r w:rsidRPr="00CE079D">
              <w:t xml:space="preserve"> ЭКГ и АД</w:t>
            </w:r>
          </w:p>
        </w:tc>
        <w:tc>
          <w:tcPr>
            <w:tcW w:w="3828" w:type="dxa"/>
          </w:tcPr>
          <w:p w:rsidR="004822D0" w:rsidRDefault="004822D0" w:rsidP="00E638C5">
            <w:pPr>
              <w:tabs>
                <w:tab w:val="left" w:pos="8222"/>
                <w:tab w:val="left" w:pos="100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4822D0" w:rsidRDefault="004822D0" w:rsidP="00E638C5">
            <w:pPr>
              <w:tabs>
                <w:tab w:val="left" w:pos="8222"/>
                <w:tab w:val="left" w:pos="10064"/>
              </w:tabs>
              <w:jc w:val="center"/>
              <w:rPr>
                <w:sz w:val="22"/>
                <w:szCs w:val="22"/>
              </w:rPr>
            </w:pPr>
            <w:r w:rsidRPr="00E13CBD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E13CB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13CBD">
              <w:rPr>
                <w:color w:val="000000"/>
                <w:sz w:val="22"/>
                <w:szCs w:val="22"/>
              </w:rPr>
              <w:t xml:space="preserve"> 56323-2014</w:t>
            </w:r>
            <w:r>
              <w:rPr>
                <w:color w:val="000000"/>
                <w:sz w:val="22"/>
                <w:szCs w:val="22"/>
              </w:rPr>
              <w:t xml:space="preserve"> п.6.2.1</w:t>
            </w:r>
          </w:p>
        </w:tc>
      </w:tr>
      <w:tr w:rsidR="004822D0" w:rsidTr="00FA43EC">
        <w:tc>
          <w:tcPr>
            <w:tcW w:w="3827" w:type="dxa"/>
          </w:tcPr>
          <w:p w:rsidR="004822D0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Длительность записи, </w:t>
            </w: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3828" w:type="dxa"/>
          </w:tcPr>
          <w:p w:rsidR="004822D0" w:rsidRDefault="004822D0" w:rsidP="00E638C5">
            <w:pPr>
              <w:tabs>
                <w:tab w:val="left" w:pos="8222"/>
                <w:tab w:val="left" w:pos="10064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48</w:t>
            </w:r>
          </w:p>
        </w:tc>
        <w:tc>
          <w:tcPr>
            <w:tcW w:w="2977" w:type="dxa"/>
          </w:tcPr>
          <w:p w:rsidR="004822D0" w:rsidRPr="00276115" w:rsidRDefault="004822D0" w:rsidP="00E638C5">
            <w:pPr>
              <w:autoSpaceDE w:val="0"/>
              <w:autoSpaceDN w:val="0"/>
              <w:adjustRightInd w:val="0"/>
              <w:jc w:val="center"/>
              <w:rPr>
                <w:spacing w:val="3"/>
                <w:sz w:val="22"/>
                <w:szCs w:val="22"/>
              </w:rPr>
            </w:pPr>
            <w:r w:rsidRPr="00276115">
              <w:rPr>
                <w:sz w:val="22"/>
                <w:szCs w:val="22"/>
              </w:rPr>
              <w:t xml:space="preserve">ГОСТ </w:t>
            </w:r>
            <w:proofErr w:type="gramStart"/>
            <w:r w:rsidRPr="00276115">
              <w:rPr>
                <w:sz w:val="22"/>
                <w:szCs w:val="22"/>
              </w:rPr>
              <w:t>Р</w:t>
            </w:r>
            <w:proofErr w:type="gramEnd"/>
            <w:r w:rsidRPr="00276115">
              <w:rPr>
                <w:sz w:val="22"/>
                <w:szCs w:val="22"/>
              </w:rPr>
              <w:t xml:space="preserve"> 56323-2014 п.6.2.9</w:t>
            </w:r>
          </w:p>
        </w:tc>
      </w:tr>
      <w:tr w:rsidR="004822D0" w:rsidTr="00FA43EC">
        <w:tc>
          <w:tcPr>
            <w:tcW w:w="3827" w:type="dxa"/>
          </w:tcPr>
          <w:p w:rsidR="004822D0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Канал периодического измерения и записи АД</w:t>
            </w:r>
            <w:r>
              <w:rPr>
                <w:bCs/>
                <w:iCs/>
                <w:sz w:val="22"/>
                <w:szCs w:val="22"/>
              </w:rPr>
              <w:t xml:space="preserve"> с параметрами:</w:t>
            </w:r>
          </w:p>
        </w:tc>
        <w:tc>
          <w:tcPr>
            <w:tcW w:w="3828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 w:rsidRPr="00E13CBD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E13CB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13CBD">
              <w:rPr>
                <w:color w:val="000000"/>
                <w:sz w:val="22"/>
                <w:szCs w:val="22"/>
              </w:rPr>
              <w:t xml:space="preserve"> 56323-2014</w:t>
            </w:r>
            <w:r>
              <w:rPr>
                <w:color w:val="000000"/>
                <w:sz w:val="22"/>
                <w:szCs w:val="22"/>
              </w:rPr>
              <w:t xml:space="preserve"> п.6.2.1</w:t>
            </w:r>
          </w:p>
        </w:tc>
      </w:tr>
      <w:tr w:rsidR="004822D0" w:rsidTr="00FA43EC">
        <w:tc>
          <w:tcPr>
            <w:tcW w:w="3827" w:type="dxa"/>
          </w:tcPr>
          <w:p w:rsidR="004822D0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Осциллометрический метод измерения АД</w:t>
            </w:r>
          </w:p>
        </w:tc>
        <w:tc>
          <w:tcPr>
            <w:tcW w:w="3828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 w:rsidRPr="00E13CBD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E13CB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13CBD">
              <w:rPr>
                <w:color w:val="000000"/>
                <w:sz w:val="22"/>
                <w:szCs w:val="22"/>
              </w:rPr>
              <w:t xml:space="preserve"> 56323-2014 прил. Б п.1.3</w:t>
            </w:r>
          </w:p>
        </w:tc>
      </w:tr>
      <w:tr w:rsidR="004822D0" w:rsidTr="00FA43EC">
        <w:tc>
          <w:tcPr>
            <w:tcW w:w="3827" w:type="dxa"/>
          </w:tcPr>
          <w:p w:rsidR="004822D0" w:rsidRPr="00BF1AE2" w:rsidRDefault="004822D0" w:rsidP="00E638C5">
            <w:pPr>
              <w:rPr>
                <w:bCs/>
                <w:sz w:val="22"/>
                <w:szCs w:val="22"/>
              </w:rPr>
            </w:pPr>
            <w:r w:rsidRPr="00BF1AE2">
              <w:rPr>
                <w:bCs/>
                <w:sz w:val="22"/>
                <w:szCs w:val="22"/>
              </w:rPr>
              <w:t>Измерение АД</w:t>
            </w:r>
            <w:r>
              <w:rPr>
                <w:bCs/>
                <w:sz w:val="22"/>
                <w:szCs w:val="22"/>
              </w:rPr>
              <w:t xml:space="preserve"> акустическим методом </w:t>
            </w:r>
            <w:r w:rsidRPr="00BF1AE2">
              <w:rPr>
                <w:bCs/>
                <w:sz w:val="22"/>
                <w:szCs w:val="22"/>
              </w:rPr>
              <w:t>по Короткову</w:t>
            </w:r>
          </w:p>
        </w:tc>
        <w:tc>
          <w:tcPr>
            <w:tcW w:w="3828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 w:rsidRPr="00E13CBD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E13CB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13CBD">
              <w:rPr>
                <w:color w:val="000000"/>
                <w:sz w:val="22"/>
                <w:szCs w:val="22"/>
              </w:rPr>
              <w:t xml:space="preserve"> 56323-2014 прил. Б п.1.3</w:t>
            </w:r>
          </w:p>
        </w:tc>
      </w:tr>
      <w:tr w:rsidR="004822D0" w:rsidTr="00FA43EC">
        <w:tc>
          <w:tcPr>
            <w:tcW w:w="3827" w:type="dxa"/>
          </w:tcPr>
          <w:p w:rsidR="004822D0" w:rsidRPr="009502AF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rPr>
                <w:b/>
                <w:bCs/>
                <w:sz w:val="22"/>
                <w:szCs w:val="22"/>
              </w:rPr>
            </w:pPr>
            <w:r w:rsidRPr="0027161E">
              <w:rPr>
                <w:bCs/>
                <w:iCs/>
                <w:sz w:val="22"/>
                <w:szCs w:val="22"/>
              </w:rPr>
              <w:t xml:space="preserve">Измерение АД с </w:t>
            </w:r>
            <w:r>
              <w:rPr>
                <w:bCs/>
                <w:iCs/>
                <w:sz w:val="22"/>
                <w:szCs w:val="22"/>
              </w:rPr>
              <w:t xml:space="preserve">привязкой к </w:t>
            </w:r>
            <w:r>
              <w:rPr>
                <w:bCs/>
                <w:iCs/>
                <w:sz w:val="22"/>
                <w:szCs w:val="22"/>
                <w:lang w:val="en-US"/>
              </w:rPr>
              <w:t>QRS</w:t>
            </w:r>
            <w:r w:rsidRPr="00821E59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комплексу</w:t>
            </w:r>
          </w:p>
        </w:tc>
        <w:tc>
          <w:tcPr>
            <w:tcW w:w="3828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 w:rsidRPr="00E13CBD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E13CB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13CBD">
              <w:rPr>
                <w:color w:val="000000"/>
                <w:sz w:val="22"/>
                <w:szCs w:val="22"/>
              </w:rPr>
              <w:t xml:space="preserve"> 56323-2014</w:t>
            </w:r>
            <w:r>
              <w:rPr>
                <w:color w:val="000000"/>
                <w:sz w:val="22"/>
                <w:szCs w:val="22"/>
              </w:rPr>
              <w:t xml:space="preserve"> п.6.2.3</w:t>
            </w:r>
          </w:p>
        </w:tc>
      </w:tr>
      <w:tr w:rsidR="004822D0" w:rsidTr="00FA43EC">
        <w:tc>
          <w:tcPr>
            <w:tcW w:w="3827" w:type="dxa"/>
          </w:tcPr>
          <w:p w:rsidR="004822D0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rPr>
                <w:b/>
                <w:bCs/>
                <w:sz w:val="22"/>
                <w:szCs w:val="22"/>
              </w:rPr>
            </w:pPr>
            <w:r w:rsidRPr="00B62BD1">
              <w:rPr>
                <w:bCs/>
                <w:iCs/>
                <w:sz w:val="22"/>
                <w:szCs w:val="22"/>
              </w:rPr>
              <w:t>Возможность автоматического внеочередного измерения АД по параметрам ЭКГ (при тахикардии и/или брадикардии)</w:t>
            </w:r>
          </w:p>
        </w:tc>
        <w:tc>
          <w:tcPr>
            <w:tcW w:w="3828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4822D0" w:rsidRDefault="004822D0" w:rsidP="00E638C5">
            <w:pPr>
              <w:rPr>
                <w:sz w:val="22"/>
                <w:szCs w:val="22"/>
              </w:rPr>
            </w:pPr>
            <w:r w:rsidRPr="00E13CBD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E13CB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13CBD">
              <w:rPr>
                <w:color w:val="000000"/>
                <w:sz w:val="22"/>
                <w:szCs w:val="22"/>
              </w:rPr>
              <w:t xml:space="preserve"> 56323-2014</w:t>
            </w:r>
            <w:r>
              <w:rPr>
                <w:color w:val="000000"/>
                <w:sz w:val="22"/>
                <w:szCs w:val="22"/>
              </w:rPr>
              <w:t xml:space="preserve"> п.4.3</w:t>
            </w:r>
          </w:p>
        </w:tc>
      </w:tr>
      <w:tr w:rsidR="004822D0" w:rsidTr="00FA43EC">
        <w:tc>
          <w:tcPr>
            <w:tcW w:w="3827" w:type="dxa"/>
          </w:tcPr>
          <w:p w:rsidR="004822D0" w:rsidRPr="008028E3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rPr>
                <w:bCs/>
                <w:iCs/>
                <w:sz w:val="22"/>
                <w:szCs w:val="22"/>
              </w:rPr>
            </w:pPr>
            <w:r w:rsidRPr="00216F99">
              <w:rPr>
                <w:bCs/>
                <w:iCs/>
                <w:sz w:val="22"/>
                <w:szCs w:val="22"/>
              </w:rPr>
              <w:t xml:space="preserve">Режим суточного </w:t>
            </w:r>
            <w:proofErr w:type="spellStart"/>
            <w:r w:rsidRPr="00216F99">
              <w:rPr>
                <w:bCs/>
                <w:iCs/>
                <w:sz w:val="22"/>
                <w:szCs w:val="22"/>
              </w:rPr>
              <w:t>мониторирования</w:t>
            </w:r>
            <w:proofErr w:type="spellEnd"/>
            <w:r w:rsidRPr="00216F99">
              <w:rPr>
                <w:bCs/>
                <w:iCs/>
                <w:sz w:val="22"/>
                <w:szCs w:val="22"/>
              </w:rPr>
              <w:t xml:space="preserve"> АД с полной записью одного отведения ЭКГ с использование </w:t>
            </w:r>
            <w:proofErr w:type="spellStart"/>
            <w:r w:rsidRPr="00216F99">
              <w:rPr>
                <w:bCs/>
                <w:iCs/>
                <w:sz w:val="22"/>
                <w:szCs w:val="22"/>
              </w:rPr>
              <w:t>трехэлектродного</w:t>
            </w:r>
            <w:proofErr w:type="spellEnd"/>
            <w:r w:rsidRPr="00216F99">
              <w:rPr>
                <w:bCs/>
                <w:iCs/>
                <w:sz w:val="22"/>
                <w:szCs w:val="22"/>
              </w:rPr>
              <w:t xml:space="preserve"> кабеля пациента</w:t>
            </w:r>
          </w:p>
        </w:tc>
        <w:tc>
          <w:tcPr>
            <w:tcW w:w="3828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4822D0" w:rsidRDefault="004822D0" w:rsidP="00E638C5">
            <w:pPr>
              <w:rPr>
                <w:sz w:val="22"/>
                <w:szCs w:val="22"/>
              </w:rPr>
            </w:pPr>
            <w:r w:rsidRPr="00E13CBD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E13CB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13CBD">
              <w:rPr>
                <w:color w:val="000000"/>
                <w:sz w:val="22"/>
                <w:szCs w:val="22"/>
              </w:rPr>
              <w:t xml:space="preserve"> 56323-2014</w:t>
            </w:r>
            <w:r>
              <w:rPr>
                <w:color w:val="000000"/>
                <w:sz w:val="22"/>
                <w:szCs w:val="22"/>
              </w:rPr>
              <w:t xml:space="preserve"> п.4.3</w:t>
            </w:r>
          </w:p>
        </w:tc>
      </w:tr>
      <w:tr w:rsidR="004822D0" w:rsidTr="00FA43EC">
        <w:tc>
          <w:tcPr>
            <w:tcW w:w="3827" w:type="dxa"/>
          </w:tcPr>
          <w:p w:rsidR="004822D0" w:rsidRPr="008028E3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jc w:val="both"/>
              <w:rPr>
                <w:bCs/>
                <w:iCs/>
                <w:sz w:val="22"/>
                <w:szCs w:val="22"/>
              </w:rPr>
            </w:pPr>
            <w:r w:rsidRPr="008028E3">
              <w:rPr>
                <w:bCs/>
                <w:iCs/>
                <w:sz w:val="22"/>
                <w:szCs w:val="22"/>
              </w:rPr>
              <w:t>Диапазон измерения давления</w:t>
            </w:r>
            <w:r w:rsidR="00FA6694">
              <w:rPr>
                <w:bCs/>
                <w:iCs/>
                <w:sz w:val="22"/>
                <w:szCs w:val="22"/>
              </w:rPr>
              <w:t>:</w:t>
            </w:r>
          </w:p>
        </w:tc>
        <w:tc>
          <w:tcPr>
            <w:tcW w:w="3828" w:type="dxa"/>
          </w:tcPr>
          <w:p w:rsidR="004822D0" w:rsidRPr="008028E3" w:rsidRDefault="004822D0" w:rsidP="00E638C5">
            <w:pPr>
              <w:tabs>
                <w:tab w:val="left" w:pos="8222"/>
                <w:tab w:val="left" w:pos="10064"/>
              </w:tabs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:rsidR="004822D0" w:rsidRPr="008028E3" w:rsidRDefault="004822D0" w:rsidP="00E638C5">
            <w:pPr>
              <w:tabs>
                <w:tab w:val="left" w:pos="8222"/>
                <w:tab w:val="left" w:pos="10064"/>
              </w:tabs>
              <w:jc w:val="center"/>
              <w:rPr>
                <w:iCs/>
                <w:sz w:val="22"/>
                <w:szCs w:val="22"/>
              </w:rPr>
            </w:pPr>
            <w:r w:rsidRPr="00E13CBD">
              <w:rPr>
                <w:sz w:val="22"/>
                <w:szCs w:val="22"/>
              </w:rPr>
              <w:t xml:space="preserve">ГОСТ </w:t>
            </w:r>
            <w:proofErr w:type="gramStart"/>
            <w:r w:rsidRPr="00E13CBD">
              <w:rPr>
                <w:sz w:val="22"/>
                <w:szCs w:val="22"/>
              </w:rPr>
              <w:t>Р</w:t>
            </w:r>
            <w:proofErr w:type="gramEnd"/>
            <w:r w:rsidRPr="00E13CBD">
              <w:rPr>
                <w:sz w:val="22"/>
                <w:szCs w:val="22"/>
              </w:rPr>
              <w:t xml:space="preserve"> 56323-2014 прил. Б п.1.3</w:t>
            </w:r>
          </w:p>
        </w:tc>
      </w:tr>
      <w:tr w:rsidR="004822D0" w:rsidTr="00FA43EC">
        <w:tc>
          <w:tcPr>
            <w:tcW w:w="3827" w:type="dxa"/>
          </w:tcPr>
          <w:p w:rsidR="004822D0" w:rsidRPr="008028E3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нижняя граница диапазона, </w:t>
            </w:r>
            <w:proofErr w:type="gramStart"/>
            <w:r w:rsidRPr="008028E3">
              <w:rPr>
                <w:bCs/>
                <w:iCs/>
                <w:sz w:val="22"/>
                <w:szCs w:val="22"/>
              </w:rPr>
              <w:t>мм</w:t>
            </w:r>
            <w:proofErr w:type="gramEnd"/>
            <w:r w:rsidRPr="008028E3">
              <w:rPr>
                <w:bCs/>
                <w:iCs/>
                <w:sz w:val="22"/>
                <w:szCs w:val="22"/>
              </w:rPr>
              <w:t xml:space="preserve"> рт. ст.</w:t>
            </w:r>
          </w:p>
        </w:tc>
        <w:tc>
          <w:tcPr>
            <w:tcW w:w="3828" w:type="dxa"/>
          </w:tcPr>
          <w:p w:rsidR="004822D0" w:rsidRPr="008028E3" w:rsidRDefault="004822D0" w:rsidP="00E638C5">
            <w:pPr>
              <w:tabs>
                <w:tab w:val="left" w:pos="8222"/>
                <w:tab w:val="left" w:pos="10064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не более 20</w:t>
            </w:r>
          </w:p>
        </w:tc>
        <w:tc>
          <w:tcPr>
            <w:tcW w:w="2977" w:type="dxa"/>
          </w:tcPr>
          <w:p w:rsidR="004822D0" w:rsidRPr="00E13CBD" w:rsidRDefault="004822D0" w:rsidP="00E638C5">
            <w:pPr>
              <w:tabs>
                <w:tab w:val="left" w:pos="8222"/>
                <w:tab w:val="left" w:pos="10064"/>
              </w:tabs>
              <w:jc w:val="center"/>
              <w:rPr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Pr="008028E3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jc w:val="righ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верхняя граница диапазона, </w:t>
            </w:r>
            <w:proofErr w:type="gramStart"/>
            <w:r w:rsidRPr="008028E3">
              <w:rPr>
                <w:bCs/>
                <w:iCs/>
                <w:sz w:val="22"/>
                <w:szCs w:val="22"/>
              </w:rPr>
              <w:t>мм</w:t>
            </w:r>
            <w:proofErr w:type="gramEnd"/>
            <w:r w:rsidRPr="008028E3">
              <w:rPr>
                <w:bCs/>
                <w:iCs/>
                <w:sz w:val="22"/>
                <w:szCs w:val="22"/>
              </w:rPr>
              <w:t xml:space="preserve"> рт. ст.</w:t>
            </w:r>
          </w:p>
        </w:tc>
        <w:tc>
          <w:tcPr>
            <w:tcW w:w="3828" w:type="dxa"/>
          </w:tcPr>
          <w:p w:rsidR="004822D0" w:rsidRPr="008028E3" w:rsidRDefault="004822D0" w:rsidP="00E638C5">
            <w:pPr>
              <w:tabs>
                <w:tab w:val="left" w:pos="8222"/>
                <w:tab w:val="left" w:pos="10064"/>
              </w:tabs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не менее 280</w:t>
            </w:r>
          </w:p>
        </w:tc>
        <w:tc>
          <w:tcPr>
            <w:tcW w:w="2977" w:type="dxa"/>
          </w:tcPr>
          <w:p w:rsidR="004822D0" w:rsidRPr="00E13CBD" w:rsidRDefault="004822D0" w:rsidP="00E638C5">
            <w:pPr>
              <w:tabs>
                <w:tab w:val="left" w:pos="8222"/>
                <w:tab w:val="left" w:pos="10064"/>
              </w:tabs>
              <w:jc w:val="center"/>
              <w:rPr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Pr="00276115" w:rsidRDefault="004822D0" w:rsidP="00E638C5">
            <w:r>
              <w:t xml:space="preserve">предел допускаемой абсолютной погрешности измерения давления, </w:t>
            </w:r>
            <w:proofErr w:type="gramStart"/>
            <w:r w:rsidRPr="008028E3">
              <w:rPr>
                <w:bCs/>
                <w:iCs/>
                <w:sz w:val="22"/>
                <w:szCs w:val="22"/>
              </w:rPr>
              <w:t>мм</w:t>
            </w:r>
            <w:proofErr w:type="gramEnd"/>
            <w:r w:rsidRPr="008028E3">
              <w:rPr>
                <w:bCs/>
                <w:iCs/>
                <w:sz w:val="22"/>
                <w:szCs w:val="22"/>
              </w:rPr>
              <w:t xml:space="preserve"> рт. ст.</w:t>
            </w:r>
          </w:p>
        </w:tc>
        <w:tc>
          <w:tcPr>
            <w:tcW w:w="3828" w:type="dxa"/>
          </w:tcPr>
          <w:p w:rsidR="004822D0" w:rsidRPr="00276115" w:rsidRDefault="004822D0" w:rsidP="00E638C5">
            <w:pPr>
              <w:jc w:val="center"/>
            </w:pPr>
            <w:r>
              <w:t>не более ± 1</w:t>
            </w:r>
          </w:p>
        </w:tc>
        <w:tc>
          <w:tcPr>
            <w:tcW w:w="2977" w:type="dxa"/>
          </w:tcPr>
          <w:p w:rsidR="004822D0" w:rsidRPr="00E13CBD" w:rsidRDefault="004822D0" w:rsidP="00E638C5">
            <w:pPr>
              <w:jc w:val="center"/>
              <w:rPr>
                <w:color w:val="000000"/>
                <w:sz w:val="22"/>
                <w:szCs w:val="22"/>
              </w:rPr>
            </w:pPr>
            <w:r w:rsidRPr="00E13CBD">
              <w:rPr>
                <w:sz w:val="22"/>
                <w:szCs w:val="22"/>
              </w:rPr>
              <w:t xml:space="preserve">ГОСТ </w:t>
            </w:r>
            <w:proofErr w:type="gramStart"/>
            <w:r w:rsidRPr="00E13CBD">
              <w:rPr>
                <w:sz w:val="22"/>
                <w:szCs w:val="22"/>
              </w:rPr>
              <w:t>Р</w:t>
            </w:r>
            <w:proofErr w:type="gramEnd"/>
            <w:r w:rsidRPr="00E13CBD">
              <w:rPr>
                <w:sz w:val="22"/>
                <w:szCs w:val="22"/>
              </w:rPr>
              <w:t xml:space="preserve"> 56323-2014 прил. Б п.1.3</w:t>
            </w:r>
          </w:p>
        </w:tc>
      </w:tr>
      <w:tr w:rsidR="004822D0" w:rsidTr="00FA43EC">
        <w:tc>
          <w:tcPr>
            <w:tcW w:w="3827" w:type="dxa"/>
          </w:tcPr>
          <w:p w:rsidR="004822D0" w:rsidRPr="00276115" w:rsidRDefault="004822D0" w:rsidP="00E638C5">
            <w:r w:rsidRPr="00276115">
              <w:t>Характер спуска давления при измерении</w:t>
            </w:r>
          </w:p>
        </w:tc>
        <w:tc>
          <w:tcPr>
            <w:tcW w:w="3828" w:type="dxa"/>
          </w:tcPr>
          <w:p w:rsidR="004822D0" w:rsidRPr="00276115" w:rsidRDefault="004822D0" w:rsidP="00E638C5">
            <w:pPr>
              <w:jc w:val="center"/>
            </w:pPr>
            <w:r w:rsidRPr="00276115">
              <w:t xml:space="preserve">плавный </w:t>
            </w:r>
          </w:p>
        </w:tc>
        <w:tc>
          <w:tcPr>
            <w:tcW w:w="2977" w:type="dxa"/>
          </w:tcPr>
          <w:p w:rsidR="004822D0" w:rsidRPr="00E13CBD" w:rsidRDefault="004822D0" w:rsidP="00E638C5">
            <w:pPr>
              <w:jc w:val="center"/>
              <w:rPr>
                <w:sz w:val="22"/>
                <w:szCs w:val="22"/>
              </w:rPr>
            </w:pPr>
            <w:r w:rsidRPr="00E13CBD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E13CB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13CBD">
              <w:rPr>
                <w:color w:val="000000"/>
                <w:sz w:val="22"/>
                <w:szCs w:val="22"/>
              </w:rPr>
              <w:t xml:space="preserve"> 56323-2014 прил. Б п.1.3</w:t>
            </w:r>
          </w:p>
        </w:tc>
      </w:tr>
      <w:tr w:rsidR="004822D0" w:rsidTr="00FA43EC">
        <w:tc>
          <w:tcPr>
            <w:tcW w:w="3827" w:type="dxa"/>
          </w:tcPr>
          <w:p w:rsidR="004822D0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Канал непрерывного измерения и записи ЭКГ </w:t>
            </w:r>
            <w:r>
              <w:rPr>
                <w:bCs/>
                <w:sz w:val="22"/>
                <w:szCs w:val="22"/>
              </w:rPr>
              <w:t>с параметрами:</w:t>
            </w:r>
          </w:p>
        </w:tc>
        <w:tc>
          <w:tcPr>
            <w:tcW w:w="3828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 w:rsidRPr="00E13CBD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E13CBD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E13CBD">
              <w:rPr>
                <w:color w:val="000000"/>
                <w:sz w:val="22"/>
                <w:szCs w:val="22"/>
              </w:rPr>
              <w:t xml:space="preserve"> 56323-2014 п.6.2.1</w:t>
            </w:r>
          </w:p>
        </w:tc>
      </w:tr>
      <w:tr w:rsidR="004822D0" w:rsidTr="00FA43EC">
        <w:tc>
          <w:tcPr>
            <w:tcW w:w="3827" w:type="dxa"/>
          </w:tcPr>
          <w:p w:rsidR="004822D0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отведений ЭКГ, шт.</w:t>
            </w:r>
          </w:p>
        </w:tc>
        <w:tc>
          <w:tcPr>
            <w:tcW w:w="3828" w:type="dxa"/>
          </w:tcPr>
          <w:p w:rsidR="004822D0" w:rsidRPr="0047184C" w:rsidRDefault="004822D0" w:rsidP="00E638C5">
            <w:pPr>
              <w:tabs>
                <w:tab w:val="left" w:pos="8222"/>
                <w:tab w:val="left" w:pos="10064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не менее чем (</w:t>
            </w:r>
            <w:r w:rsidRPr="00D64E3D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и </w:t>
            </w:r>
            <w:r w:rsidRPr="00D64E3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4822D0" w:rsidRPr="00D64E3D" w:rsidRDefault="004822D0" w:rsidP="00E638C5">
            <w:pPr>
              <w:tabs>
                <w:tab w:val="left" w:pos="8222"/>
                <w:tab w:val="left" w:pos="10064"/>
              </w:tabs>
              <w:jc w:val="center"/>
              <w:rPr>
                <w:sz w:val="22"/>
                <w:szCs w:val="22"/>
              </w:rPr>
            </w:pPr>
            <w:r w:rsidRPr="00276115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27611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76115">
              <w:rPr>
                <w:color w:val="000000"/>
                <w:sz w:val="22"/>
                <w:szCs w:val="22"/>
              </w:rPr>
              <w:t xml:space="preserve"> 56323-2014 п.6.2.1</w:t>
            </w:r>
          </w:p>
        </w:tc>
      </w:tr>
      <w:tr w:rsidR="004822D0" w:rsidTr="00FA43EC">
        <w:tc>
          <w:tcPr>
            <w:tcW w:w="3827" w:type="dxa"/>
          </w:tcPr>
          <w:p w:rsidR="004822D0" w:rsidRPr="00393C78" w:rsidRDefault="004822D0" w:rsidP="00E638C5">
            <w:pPr>
              <w:rPr>
                <w:sz w:val="22"/>
                <w:szCs w:val="22"/>
              </w:rPr>
            </w:pPr>
            <w:r w:rsidRPr="00393C78">
              <w:rPr>
                <w:sz w:val="22"/>
                <w:szCs w:val="22"/>
              </w:rPr>
              <w:t xml:space="preserve">частота дискретизации ЭКГ (частота квантования), </w:t>
            </w:r>
            <w:proofErr w:type="gramStart"/>
            <w:r w:rsidRPr="00393C78">
              <w:rPr>
                <w:sz w:val="22"/>
                <w:szCs w:val="22"/>
              </w:rPr>
              <w:t>Гц</w:t>
            </w:r>
            <w:proofErr w:type="gramEnd"/>
          </w:p>
        </w:tc>
        <w:tc>
          <w:tcPr>
            <w:tcW w:w="3828" w:type="dxa"/>
          </w:tcPr>
          <w:p w:rsidR="004822D0" w:rsidRPr="00393C78" w:rsidRDefault="004822D0" w:rsidP="00E638C5">
            <w:pPr>
              <w:jc w:val="center"/>
              <w:rPr>
                <w:sz w:val="22"/>
                <w:szCs w:val="22"/>
              </w:rPr>
            </w:pPr>
            <w:r w:rsidRPr="00393C78">
              <w:rPr>
                <w:sz w:val="22"/>
                <w:szCs w:val="22"/>
              </w:rPr>
              <w:t>не менее 1000</w:t>
            </w:r>
          </w:p>
        </w:tc>
        <w:tc>
          <w:tcPr>
            <w:tcW w:w="2977" w:type="dxa"/>
          </w:tcPr>
          <w:p w:rsidR="004822D0" w:rsidRPr="00276115" w:rsidRDefault="004822D0" w:rsidP="00E638C5">
            <w:pPr>
              <w:jc w:val="center"/>
              <w:rPr>
                <w:color w:val="000000"/>
                <w:sz w:val="22"/>
                <w:szCs w:val="22"/>
              </w:rPr>
            </w:pPr>
            <w:r w:rsidRPr="00393C78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393C7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393C78">
              <w:rPr>
                <w:color w:val="000000"/>
                <w:sz w:val="22"/>
                <w:szCs w:val="22"/>
              </w:rPr>
              <w:t xml:space="preserve"> 56323-2014 п.6.2.2</w:t>
            </w:r>
          </w:p>
        </w:tc>
      </w:tr>
      <w:tr w:rsidR="004822D0" w:rsidTr="00FA43EC">
        <w:tc>
          <w:tcPr>
            <w:tcW w:w="3827" w:type="dxa"/>
          </w:tcPr>
          <w:p w:rsidR="004822D0" w:rsidRPr="008028E3" w:rsidRDefault="004822D0" w:rsidP="00E638C5">
            <w:pPr>
              <w:rPr>
                <w:sz w:val="22"/>
                <w:szCs w:val="22"/>
              </w:rPr>
            </w:pPr>
            <w:r w:rsidRPr="008028E3">
              <w:rPr>
                <w:sz w:val="22"/>
                <w:szCs w:val="22"/>
              </w:rPr>
              <w:t>диапазон измеряемых напряжений, мВ</w:t>
            </w:r>
          </w:p>
        </w:tc>
        <w:tc>
          <w:tcPr>
            <w:tcW w:w="3828" w:type="dxa"/>
          </w:tcPr>
          <w:p w:rsidR="004822D0" w:rsidRPr="008028E3" w:rsidRDefault="004822D0" w:rsidP="00E638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822D0" w:rsidRPr="008028E3" w:rsidRDefault="004822D0" w:rsidP="00E638C5">
            <w:pPr>
              <w:jc w:val="center"/>
              <w:rPr>
                <w:sz w:val="22"/>
                <w:szCs w:val="22"/>
              </w:rPr>
            </w:pPr>
            <w:r w:rsidRPr="00276115">
              <w:rPr>
                <w:color w:val="000000"/>
                <w:sz w:val="22"/>
                <w:szCs w:val="22"/>
              </w:rPr>
              <w:t xml:space="preserve">ГОСТ </w:t>
            </w:r>
            <w:proofErr w:type="gramStart"/>
            <w:r w:rsidRPr="00276115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276115">
              <w:rPr>
                <w:color w:val="000000"/>
                <w:sz w:val="22"/>
                <w:szCs w:val="22"/>
              </w:rPr>
              <w:t xml:space="preserve"> 56323-2014 п.6.2.2</w:t>
            </w:r>
          </w:p>
        </w:tc>
      </w:tr>
      <w:tr w:rsidR="004822D0" w:rsidTr="00FA43EC">
        <w:tc>
          <w:tcPr>
            <w:tcW w:w="3827" w:type="dxa"/>
          </w:tcPr>
          <w:p w:rsidR="004822D0" w:rsidRPr="008028E3" w:rsidRDefault="004822D0" w:rsidP="00E63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нижняя граница диапазона, мВ</w:t>
            </w:r>
          </w:p>
        </w:tc>
        <w:tc>
          <w:tcPr>
            <w:tcW w:w="3828" w:type="dxa"/>
          </w:tcPr>
          <w:p w:rsidR="004822D0" w:rsidRPr="008028E3" w:rsidRDefault="004822D0" w:rsidP="00E6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0,1</w:t>
            </w:r>
          </w:p>
        </w:tc>
        <w:tc>
          <w:tcPr>
            <w:tcW w:w="2977" w:type="dxa"/>
          </w:tcPr>
          <w:p w:rsidR="004822D0" w:rsidRPr="00276115" w:rsidRDefault="004822D0" w:rsidP="00E63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Pr="008028E3" w:rsidRDefault="004822D0" w:rsidP="00E638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верхняя граница диапазона, мВ</w:t>
            </w:r>
          </w:p>
        </w:tc>
        <w:tc>
          <w:tcPr>
            <w:tcW w:w="3828" w:type="dxa"/>
          </w:tcPr>
          <w:p w:rsidR="004822D0" w:rsidRPr="008028E3" w:rsidRDefault="004822D0" w:rsidP="00E6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</w:t>
            </w:r>
          </w:p>
        </w:tc>
        <w:tc>
          <w:tcPr>
            <w:tcW w:w="2977" w:type="dxa"/>
          </w:tcPr>
          <w:p w:rsidR="004822D0" w:rsidRPr="00276115" w:rsidRDefault="004822D0" w:rsidP="00E638C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Pr="008028E3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rPr>
                <w:bCs/>
                <w:sz w:val="22"/>
                <w:szCs w:val="22"/>
              </w:rPr>
            </w:pPr>
            <w:r w:rsidRPr="008028E3">
              <w:rPr>
                <w:bCs/>
                <w:sz w:val="22"/>
                <w:szCs w:val="22"/>
              </w:rPr>
              <w:t>Выделение импульсов стимулятора</w:t>
            </w:r>
            <w:r>
              <w:rPr>
                <w:bCs/>
                <w:sz w:val="22"/>
                <w:szCs w:val="22"/>
              </w:rPr>
              <w:t xml:space="preserve"> (искусственного водителя ритма)</w:t>
            </w:r>
          </w:p>
        </w:tc>
        <w:tc>
          <w:tcPr>
            <w:tcW w:w="3828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 w:rsidRPr="008028E3"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4822D0" w:rsidRPr="008028E3" w:rsidRDefault="004822D0" w:rsidP="00E638C5">
            <w:pPr>
              <w:jc w:val="center"/>
              <w:rPr>
                <w:sz w:val="22"/>
                <w:szCs w:val="22"/>
              </w:rPr>
            </w:pPr>
            <w:r w:rsidRPr="00276115">
              <w:rPr>
                <w:sz w:val="22"/>
                <w:szCs w:val="22"/>
              </w:rPr>
              <w:t xml:space="preserve">ГОСТ </w:t>
            </w:r>
            <w:proofErr w:type="gramStart"/>
            <w:r w:rsidRPr="00276115">
              <w:rPr>
                <w:sz w:val="22"/>
                <w:szCs w:val="22"/>
              </w:rPr>
              <w:t>Р</w:t>
            </w:r>
            <w:proofErr w:type="gramEnd"/>
            <w:r w:rsidRPr="00276115">
              <w:rPr>
                <w:sz w:val="22"/>
                <w:szCs w:val="22"/>
              </w:rPr>
              <w:t xml:space="preserve"> 56323-2014 прил.</w:t>
            </w:r>
            <w:r>
              <w:rPr>
                <w:sz w:val="22"/>
                <w:szCs w:val="22"/>
              </w:rPr>
              <w:t xml:space="preserve"> </w:t>
            </w:r>
            <w:r w:rsidRPr="00276115">
              <w:rPr>
                <w:sz w:val="22"/>
                <w:szCs w:val="22"/>
              </w:rPr>
              <w:t>Б п.1.2</w:t>
            </w:r>
          </w:p>
        </w:tc>
      </w:tr>
      <w:tr w:rsidR="004822D0" w:rsidTr="00FA43EC">
        <w:tc>
          <w:tcPr>
            <w:tcW w:w="3827" w:type="dxa"/>
          </w:tcPr>
          <w:p w:rsidR="004822D0" w:rsidRPr="00276115" w:rsidRDefault="004822D0" w:rsidP="00E638C5">
            <w:pPr>
              <w:autoSpaceDE w:val="0"/>
              <w:autoSpaceDN w:val="0"/>
              <w:adjustRightInd w:val="0"/>
              <w:rPr>
                <w:spacing w:val="3"/>
                <w:sz w:val="22"/>
                <w:szCs w:val="22"/>
              </w:rPr>
            </w:pPr>
            <w:r w:rsidRPr="00276115">
              <w:rPr>
                <w:spacing w:val="3"/>
                <w:sz w:val="22"/>
                <w:szCs w:val="22"/>
              </w:rPr>
              <w:t>частота, на которой выделяются импульсы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276115">
              <w:rPr>
                <w:spacing w:val="3"/>
                <w:sz w:val="22"/>
                <w:szCs w:val="22"/>
              </w:rPr>
              <w:t xml:space="preserve">искусственного водителя ритма, </w:t>
            </w:r>
            <w:proofErr w:type="gramStart"/>
            <w:r w:rsidRPr="00276115">
              <w:rPr>
                <w:spacing w:val="3"/>
                <w:sz w:val="22"/>
                <w:szCs w:val="22"/>
              </w:rPr>
              <w:t>Гц</w:t>
            </w:r>
            <w:proofErr w:type="gramEnd"/>
          </w:p>
        </w:tc>
        <w:tc>
          <w:tcPr>
            <w:tcW w:w="3828" w:type="dxa"/>
          </w:tcPr>
          <w:p w:rsidR="004822D0" w:rsidRPr="00276115" w:rsidRDefault="004822D0" w:rsidP="00E638C5">
            <w:pPr>
              <w:jc w:val="center"/>
              <w:rPr>
                <w:spacing w:val="3"/>
                <w:sz w:val="22"/>
                <w:szCs w:val="22"/>
              </w:rPr>
            </w:pPr>
            <w:r w:rsidRPr="00276115">
              <w:rPr>
                <w:spacing w:val="3"/>
                <w:sz w:val="22"/>
                <w:szCs w:val="22"/>
              </w:rPr>
              <w:t>не менее 10000</w:t>
            </w:r>
          </w:p>
        </w:tc>
        <w:tc>
          <w:tcPr>
            <w:tcW w:w="2977" w:type="dxa"/>
          </w:tcPr>
          <w:p w:rsidR="004822D0" w:rsidRPr="00276115" w:rsidRDefault="004822D0" w:rsidP="00E638C5">
            <w:pPr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Канал </w:t>
            </w:r>
            <w:proofErr w:type="spellStart"/>
            <w:r>
              <w:rPr>
                <w:b/>
                <w:bCs/>
                <w:sz w:val="22"/>
                <w:szCs w:val="22"/>
              </w:rPr>
              <w:t>реопневмограммы</w:t>
            </w:r>
            <w:proofErr w:type="spellEnd"/>
          </w:p>
        </w:tc>
        <w:tc>
          <w:tcPr>
            <w:tcW w:w="3828" w:type="dxa"/>
          </w:tcPr>
          <w:p w:rsidR="004822D0" w:rsidRDefault="004822D0" w:rsidP="00E638C5">
            <w:pPr>
              <w:jc w:val="center"/>
            </w:pPr>
            <w:r w:rsidRPr="00395E0F"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4822D0" w:rsidRPr="00D669EB" w:rsidRDefault="004822D0" w:rsidP="00E638C5">
            <w:pPr>
              <w:rPr>
                <w:sz w:val="22"/>
                <w:szCs w:val="22"/>
              </w:rPr>
            </w:pPr>
            <w:r w:rsidRPr="00D669EB">
              <w:rPr>
                <w:sz w:val="22"/>
                <w:szCs w:val="22"/>
              </w:rPr>
              <w:t xml:space="preserve">ГОСТ </w:t>
            </w:r>
            <w:proofErr w:type="gramStart"/>
            <w:r w:rsidRPr="00D669EB">
              <w:rPr>
                <w:sz w:val="22"/>
                <w:szCs w:val="22"/>
              </w:rPr>
              <w:t>Р</w:t>
            </w:r>
            <w:proofErr w:type="gramEnd"/>
            <w:r w:rsidRPr="00D669EB">
              <w:rPr>
                <w:sz w:val="22"/>
                <w:szCs w:val="22"/>
              </w:rPr>
              <w:t xml:space="preserve"> 56323-2014 </w:t>
            </w:r>
            <w:r>
              <w:rPr>
                <w:sz w:val="22"/>
                <w:szCs w:val="22"/>
              </w:rPr>
              <w:t>п.6.2.1</w:t>
            </w:r>
          </w:p>
        </w:tc>
      </w:tr>
      <w:tr w:rsidR="004822D0" w:rsidTr="00FA43EC">
        <w:tc>
          <w:tcPr>
            <w:tcW w:w="3827" w:type="dxa"/>
          </w:tcPr>
          <w:p w:rsidR="004822D0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Канал непрерывной регистрации двигательной активности и положения тела пациента</w:t>
            </w:r>
          </w:p>
        </w:tc>
        <w:tc>
          <w:tcPr>
            <w:tcW w:w="3828" w:type="dxa"/>
          </w:tcPr>
          <w:p w:rsidR="004822D0" w:rsidRDefault="004822D0" w:rsidP="00E638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4822D0" w:rsidRDefault="004822D0" w:rsidP="00E638C5">
            <w:r w:rsidRPr="00D669EB">
              <w:rPr>
                <w:sz w:val="22"/>
                <w:szCs w:val="22"/>
              </w:rPr>
              <w:t xml:space="preserve">ГОСТ </w:t>
            </w:r>
            <w:proofErr w:type="gramStart"/>
            <w:r w:rsidRPr="00D669EB">
              <w:rPr>
                <w:sz w:val="22"/>
                <w:szCs w:val="22"/>
              </w:rPr>
              <w:t>Р</w:t>
            </w:r>
            <w:proofErr w:type="gramEnd"/>
            <w:r w:rsidRPr="00D669EB">
              <w:rPr>
                <w:sz w:val="22"/>
                <w:szCs w:val="22"/>
              </w:rPr>
              <w:t xml:space="preserve"> 56323-2014 </w:t>
            </w:r>
            <w:r>
              <w:rPr>
                <w:sz w:val="22"/>
                <w:szCs w:val="22"/>
              </w:rPr>
              <w:t>п.6.2.1</w:t>
            </w:r>
          </w:p>
        </w:tc>
      </w:tr>
      <w:tr w:rsidR="004822D0" w:rsidTr="00FA43EC">
        <w:tc>
          <w:tcPr>
            <w:tcW w:w="3827" w:type="dxa"/>
          </w:tcPr>
          <w:p w:rsidR="004822D0" w:rsidRPr="002F1F8A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электробезопасности осуществляется путем </w:t>
            </w:r>
            <w:r w:rsidRPr="002F1F8A">
              <w:rPr>
                <w:sz w:val="22"/>
                <w:szCs w:val="22"/>
              </w:rPr>
              <w:t xml:space="preserve">подключение регистратора к компьютеру через блок USB-адаптера с гальванической развязкой </w:t>
            </w:r>
          </w:p>
        </w:tc>
        <w:tc>
          <w:tcPr>
            <w:tcW w:w="3828" w:type="dxa"/>
          </w:tcPr>
          <w:p w:rsidR="004822D0" w:rsidRPr="002F1F8A" w:rsidRDefault="004822D0" w:rsidP="00E638C5">
            <w:pPr>
              <w:jc w:val="center"/>
              <w:rPr>
                <w:sz w:val="22"/>
                <w:szCs w:val="22"/>
              </w:rPr>
            </w:pPr>
            <w:r w:rsidRPr="002F1F8A"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4822D0" w:rsidRDefault="004822D0" w:rsidP="00E638C5">
            <w:r w:rsidRPr="00D669EB">
              <w:rPr>
                <w:sz w:val="22"/>
                <w:szCs w:val="22"/>
              </w:rPr>
              <w:t xml:space="preserve">ГОСТ </w:t>
            </w:r>
            <w:proofErr w:type="gramStart"/>
            <w:r w:rsidRPr="00D669EB">
              <w:rPr>
                <w:sz w:val="22"/>
                <w:szCs w:val="22"/>
              </w:rPr>
              <w:t>Р</w:t>
            </w:r>
            <w:proofErr w:type="gramEnd"/>
            <w:r w:rsidRPr="00D669EB">
              <w:rPr>
                <w:sz w:val="22"/>
                <w:szCs w:val="22"/>
              </w:rPr>
              <w:t xml:space="preserve"> 56323-2014 </w:t>
            </w:r>
            <w:r>
              <w:rPr>
                <w:sz w:val="22"/>
                <w:szCs w:val="22"/>
              </w:rPr>
              <w:t>п.4.3</w:t>
            </w:r>
          </w:p>
        </w:tc>
      </w:tr>
      <w:tr w:rsidR="004822D0" w:rsidTr="00FA43EC">
        <w:tc>
          <w:tcPr>
            <w:tcW w:w="3827" w:type="dxa"/>
          </w:tcPr>
          <w:p w:rsidR="004822D0" w:rsidRDefault="004822D0" w:rsidP="00E638C5">
            <w:pPr>
              <w:tabs>
                <w:tab w:val="left" w:pos="1735"/>
                <w:tab w:val="left" w:pos="8222"/>
                <w:tab w:val="left" w:pos="10064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Электропитание - от аккумуляторов или одноразовых батарей</w:t>
            </w:r>
          </w:p>
        </w:tc>
        <w:tc>
          <w:tcPr>
            <w:tcW w:w="3828" w:type="dxa"/>
          </w:tcPr>
          <w:p w:rsidR="004822D0" w:rsidRDefault="004822D0" w:rsidP="00E638C5">
            <w:pPr>
              <w:tabs>
                <w:tab w:val="left" w:pos="360"/>
                <w:tab w:val="center" w:pos="8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977" w:type="dxa"/>
          </w:tcPr>
          <w:p w:rsidR="004822D0" w:rsidRDefault="004822D0" w:rsidP="00E638C5">
            <w:pPr>
              <w:tabs>
                <w:tab w:val="left" w:pos="360"/>
                <w:tab w:val="center" w:pos="882"/>
              </w:tabs>
              <w:rPr>
                <w:sz w:val="22"/>
                <w:szCs w:val="22"/>
              </w:rPr>
            </w:pPr>
            <w:r w:rsidRPr="00D669EB">
              <w:rPr>
                <w:sz w:val="22"/>
                <w:szCs w:val="22"/>
              </w:rPr>
              <w:t xml:space="preserve">ГОСТ </w:t>
            </w:r>
            <w:proofErr w:type="gramStart"/>
            <w:r w:rsidRPr="00D669EB">
              <w:rPr>
                <w:sz w:val="22"/>
                <w:szCs w:val="22"/>
              </w:rPr>
              <w:t>Р</w:t>
            </w:r>
            <w:proofErr w:type="gramEnd"/>
            <w:r w:rsidRPr="00D669EB">
              <w:rPr>
                <w:sz w:val="22"/>
                <w:szCs w:val="22"/>
              </w:rPr>
              <w:t xml:space="preserve"> 56323-2014 </w:t>
            </w:r>
            <w:r>
              <w:rPr>
                <w:sz w:val="22"/>
                <w:szCs w:val="22"/>
              </w:rPr>
              <w:t>п.4.3</w:t>
            </w:r>
          </w:p>
        </w:tc>
      </w:tr>
      <w:tr w:rsidR="004822D0" w:rsidTr="00FA43EC">
        <w:tc>
          <w:tcPr>
            <w:tcW w:w="3827" w:type="dxa"/>
          </w:tcPr>
          <w:p w:rsidR="004822D0" w:rsidRDefault="004822D0" w:rsidP="008E438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lastRenderedPageBreak/>
              <w:t>Комплектация поставки:</w:t>
            </w:r>
          </w:p>
        </w:tc>
        <w:tc>
          <w:tcPr>
            <w:tcW w:w="3828" w:type="dxa"/>
          </w:tcPr>
          <w:p w:rsidR="004822D0" w:rsidRDefault="004822D0" w:rsidP="008E438B">
            <w:pPr>
              <w:tabs>
                <w:tab w:val="left" w:pos="8222"/>
                <w:tab w:val="left" w:pos="10064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:rsidR="004822D0" w:rsidRDefault="004822D0" w:rsidP="008E438B">
            <w:pPr>
              <w:tabs>
                <w:tab w:val="left" w:pos="8222"/>
                <w:tab w:val="left" w:pos="10064"/>
              </w:tabs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Default="004822D0" w:rsidP="005B44B5">
            <w:pPr>
              <w:tabs>
                <w:tab w:val="left" w:pos="1735"/>
              </w:tabs>
              <w:jc w:val="both"/>
              <w:rPr>
                <w:bCs/>
                <w:sz w:val="22"/>
                <w:szCs w:val="22"/>
              </w:rPr>
            </w:pPr>
            <w:r w:rsidRPr="005126BC">
              <w:rPr>
                <w:sz w:val="22"/>
                <w:szCs w:val="22"/>
              </w:rPr>
              <w:t xml:space="preserve">Носимый комбинированный </w:t>
            </w:r>
            <w:r>
              <w:rPr>
                <w:sz w:val="22"/>
                <w:szCs w:val="22"/>
              </w:rPr>
              <w:t>регистратор</w:t>
            </w:r>
            <w:r w:rsidRPr="005126BC">
              <w:rPr>
                <w:sz w:val="22"/>
                <w:szCs w:val="22"/>
              </w:rPr>
              <w:t xml:space="preserve"> ЭКГ и АД</w:t>
            </w:r>
            <w:r>
              <w:rPr>
                <w:sz w:val="22"/>
                <w:szCs w:val="22"/>
              </w:rPr>
              <w:t>, шт.</w:t>
            </w:r>
          </w:p>
        </w:tc>
        <w:tc>
          <w:tcPr>
            <w:tcW w:w="3828" w:type="dxa"/>
          </w:tcPr>
          <w:p w:rsidR="004822D0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Default="004822D0" w:rsidP="005B44B5">
            <w:pPr>
              <w:tabs>
                <w:tab w:val="left" w:pos="173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Кабель соединительный для подключения ЭКГ электродов с выносным датчиком движения/положения тела </w:t>
            </w:r>
            <w:proofErr w:type="spellStart"/>
            <w:r>
              <w:rPr>
                <w:sz w:val="22"/>
                <w:szCs w:val="22"/>
              </w:rPr>
              <w:t>десятиэлектродный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4822D0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Default="004822D0" w:rsidP="008E438B">
            <w:r w:rsidRPr="007F6C7F">
              <w:rPr>
                <w:sz w:val="22"/>
                <w:szCs w:val="22"/>
              </w:rPr>
              <w:t xml:space="preserve">Кабель для </w:t>
            </w:r>
            <w:r>
              <w:rPr>
                <w:sz w:val="22"/>
                <w:szCs w:val="22"/>
              </w:rPr>
              <w:t xml:space="preserve">подключения одноразовых </w:t>
            </w:r>
            <w:r w:rsidRPr="00755A00">
              <w:rPr>
                <w:sz w:val="22"/>
                <w:szCs w:val="22"/>
              </w:rPr>
              <w:t>электродов</w:t>
            </w:r>
            <w:r>
              <w:rPr>
                <w:sz w:val="22"/>
                <w:szCs w:val="22"/>
              </w:rPr>
              <w:t xml:space="preserve"> на 3 отведения 7- электродный, шт.</w:t>
            </w:r>
          </w:p>
        </w:tc>
        <w:tc>
          <w:tcPr>
            <w:tcW w:w="3828" w:type="dxa"/>
            <w:vAlign w:val="center"/>
          </w:tcPr>
          <w:p w:rsidR="004822D0" w:rsidRDefault="004822D0" w:rsidP="008E438B">
            <w:pPr>
              <w:jc w:val="center"/>
            </w:pPr>
            <w:r>
              <w:rPr>
                <w:sz w:val="22"/>
                <w:szCs w:val="22"/>
              </w:rPr>
              <w:t>не менее 2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Pr="00755A00" w:rsidRDefault="004822D0" w:rsidP="008E438B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55A00">
              <w:rPr>
                <w:sz w:val="22"/>
                <w:szCs w:val="22"/>
              </w:rPr>
              <w:t>Манжета большая</w:t>
            </w:r>
            <w:r>
              <w:rPr>
                <w:sz w:val="22"/>
                <w:szCs w:val="22"/>
              </w:rPr>
              <w:t>, шт.</w:t>
            </w:r>
          </w:p>
        </w:tc>
        <w:tc>
          <w:tcPr>
            <w:tcW w:w="3828" w:type="dxa"/>
            <w:vAlign w:val="center"/>
          </w:tcPr>
          <w:p w:rsidR="004822D0" w:rsidRPr="00755A00" w:rsidRDefault="004822D0" w:rsidP="008E438B">
            <w:pPr>
              <w:spacing w:line="240" w:lineRule="atLeast"/>
              <w:ind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Pr="00755A00" w:rsidRDefault="004822D0" w:rsidP="008E438B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55A00">
              <w:rPr>
                <w:sz w:val="22"/>
                <w:szCs w:val="22"/>
              </w:rPr>
              <w:t>Манжета средняя</w:t>
            </w:r>
            <w:r>
              <w:rPr>
                <w:sz w:val="22"/>
                <w:szCs w:val="22"/>
              </w:rPr>
              <w:t>, шт.</w:t>
            </w:r>
          </w:p>
        </w:tc>
        <w:tc>
          <w:tcPr>
            <w:tcW w:w="3828" w:type="dxa"/>
            <w:vAlign w:val="center"/>
          </w:tcPr>
          <w:p w:rsidR="004822D0" w:rsidRPr="00755A00" w:rsidRDefault="004822D0" w:rsidP="008E438B">
            <w:pPr>
              <w:spacing w:line="240" w:lineRule="atLeast"/>
              <w:ind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Pr="00755A00" w:rsidRDefault="004822D0" w:rsidP="008E438B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55A00">
              <w:rPr>
                <w:sz w:val="22"/>
                <w:szCs w:val="22"/>
              </w:rPr>
              <w:t>Манжета малая</w:t>
            </w:r>
            <w:r>
              <w:rPr>
                <w:sz w:val="22"/>
                <w:szCs w:val="22"/>
              </w:rPr>
              <w:t>, шт.</w:t>
            </w:r>
          </w:p>
        </w:tc>
        <w:tc>
          <w:tcPr>
            <w:tcW w:w="3828" w:type="dxa"/>
            <w:vAlign w:val="center"/>
          </w:tcPr>
          <w:p w:rsidR="004822D0" w:rsidRPr="00755A00" w:rsidRDefault="004822D0" w:rsidP="008E438B">
            <w:pPr>
              <w:spacing w:line="240" w:lineRule="atLeast"/>
              <w:ind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Pr="00755A00" w:rsidRDefault="004822D0" w:rsidP="008E438B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55A00">
              <w:rPr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>лфетки для манжет (большие) (упаковка</w:t>
            </w:r>
            <w:r w:rsidRPr="00755A00">
              <w:rPr>
                <w:sz w:val="22"/>
                <w:szCs w:val="22"/>
              </w:rPr>
              <w:t xml:space="preserve"> по 50 </w:t>
            </w:r>
            <w:proofErr w:type="spellStart"/>
            <w:proofErr w:type="gramStart"/>
            <w:r w:rsidRPr="00755A00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55A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4822D0" w:rsidRPr="00755A00" w:rsidRDefault="004822D0" w:rsidP="008E438B">
            <w:pPr>
              <w:spacing w:line="240" w:lineRule="atLeast"/>
              <w:ind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Pr="00755A00" w:rsidRDefault="004822D0" w:rsidP="008E438B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55A00">
              <w:rPr>
                <w:sz w:val="22"/>
                <w:szCs w:val="22"/>
              </w:rPr>
              <w:t xml:space="preserve">Салфетки для манжет (средние) </w:t>
            </w:r>
            <w:r>
              <w:rPr>
                <w:sz w:val="22"/>
                <w:szCs w:val="22"/>
              </w:rPr>
              <w:t>(упаковка</w:t>
            </w:r>
            <w:r w:rsidRPr="00755A00">
              <w:rPr>
                <w:sz w:val="22"/>
                <w:szCs w:val="22"/>
              </w:rPr>
              <w:t xml:space="preserve"> по 50 </w:t>
            </w:r>
            <w:proofErr w:type="spellStart"/>
            <w:proofErr w:type="gramStart"/>
            <w:r w:rsidRPr="00755A00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55A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4822D0" w:rsidRPr="00755A00" w:rsidRDefault="004822D0" w:rsidP="008E438B">
            <w:pPr>
              <w:spacing w:line="240" w:lineRule="atLeast"/>
              <w:ind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Pr="00755A00" w:rsidRDefault="004822D0" w:rsidP="008E438B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55A00">
              <w:rPr>
                <w:sz w:val="22"/>
                <w:szCs w:val="22"/>
              </w:rPr>
              <w:t xml:space="preserve">Салфетки для манжет (малые) </w:t>
            </w:r>
            <w:r>
              <w:rPr>
                <w:sz w:val="22"/>
                <w:szCs w:val="22"/>
              </w:rPr>
              <w:t>(упаковка</w:t>
            </w:r>
            <w:r w:rsidRPr="00755A00">
              <w:rPr>
                <w:sz w:val="22"/>
                <w:szCs w:val="22"/>
              </w:rPr>
              <w:t xml:space="preserve"> по 50 </w:t>
            </w:r>
            <w:proofErr w:type="spellStart"/>
            <w:proofErr w:type="gramStart"/>
            <w:r w:rsidRPr="00755A00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55A0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, </w:t>
            </w:r>
            <w:proofErr w:type="spellStart"/>
            <w:r>
              <w:rPr>
                <w:sz w:val="22"/>
                <w:szCs w:val="22"/>
              </w:rPr>
              <w:t>упак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  <w:vAlign w:val="center"/>
          </w:tcPr>
          <w:p w:rsidR="004822D0" w:rsidRPr="00755A00" w:rsidRDefault="004822D0" w:rsidP="008E438B">
            <w:pPr>
              <w:spacing w:line="240" w:lineRule="atLeast"/>
              <w:ind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Default="004822D0" w:rsidP="00424CEA">
            <w:pPr>
              <w:tabs>
                <w:tab w:val="left" w:pos="173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Одноразовый ЭКГ электрод</w:t>
            </w:r>
          </w:p>
        </w:tc>
        <w:tc>
          <w:tcPr>
            <w:tcW w:w="3828" w:type="dxa"/>
          </w:tcPr>
          <w:p w:rsidR="004822D0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3000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Pr="005B44B5" w:rsidRDefault="004822D0" w:rsidP="00424CEA">
            <w:pPr>
              <w:tabs>
                <w:tab w:val="left" w:pos="173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Адаптер связи </w:t>
            </w:r>
            <w:r>
              <w:rPr>
                <w:bCs/>
                <w:sz w:val="22"/>
                <w:szCs w:val="22"/>
                <w:lang w:val="en-US"/>
              </w:rPr>
              <w:t>USB</w:t>
            </w:r>
            <w:r w:rsidRPr="005B44B5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совместимый и кабель соединительный для подключения регистраторов к ПК</w:t>
            </w:r>
          </w:p>
        </w:tc>
        <w:tc>
          <w:tcPr>
            <w:tcW w:w="3828" w:type="dxa"/>
          </w:tcPr>
          <w:p w:rsidR="004822D0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Pr="00755A00" w:rsidRDefault="004822D0" w:rsidP="008E438B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Датчик тонов Короткова, шт.</w:t>
            </w:r>
          </w:p>
        </w:tc>
        <w:tc>
          <w:tcPr>
            <w:tcW w:w="3828" w:type="dxa"/>
            <w:vAlign w:val="center"/>
          </w:tcPr>
          <w:p w:rsidR="004822D0" w:rsidRDefault="004822D0" w:rsidP="008E438B">
            <w:pPr>
              <w:spacing w:line="240" w:lineRule="atLeast"/>
              <w:ind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Pr="00755A00" w:rsidRDefault="004822D0" w:rsidP="008E438B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755A00">
              <w:rPr>
                <w:sz w:val="22"/>
                <w:szCs w:val="22"/>
              </w:rPr>
              <w:t xml:space="preserve">Зарядное устройство </w:t>
            </w:r>
            <w:r>
              <w:rPr>
                <w:sz w:val="22"/>
                <w:szCs w:val="22"/>
              </w:rPr>
              <w:t>для аккумуляторов, шт.</w:t>
            </w:r>
          </w:p>
        </w:tc>
        <w:tc>
          <w:tcPr>
            <w:tcW w:w="3828" w:type="dxa"/>
            <w:vAlign w:val="center"/>
          </w:tcPr>
          <w:p w:rsidR="004822D0" w:rsidRPr="00755A00" w:rsidRDefault="004822D0" w:rsidP="008E438B">
            <w:pPr>
              <w:spacing w:line="240" w:lineRule="atLeast"/>
              <w:ind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822D0" w:rsidTr="00FA43EC">
        <w:tc>
          <w:tcPr>
            <w:tcW w:w="3827" w:type="dxa"/>
          </w:tcPr>
          <w:p w:rsidR="004822D0" w:rsidRDefault="004822D0" w:rsidP="008E438B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 для регистраторов ЭКГ и АД, шт.</w:t>
            </w:r>
          </w:p>
        </w:tc>
        <w:tc>
          <w:tcPr>
            <w:tcW w:w="3828" w:type="dxa"/>
            <w:vAlign w:val="center"/>
          </w:tcPr>
          <w:p w:rsidR="004822D0" w:rsidRDefault="004822D0" w:rsidP="008E438B">
            <w:pPr>
              <w:spacing w:line="240" w:lineRule="atLeast"/>
              <w:ind w:right="2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2</w:t>
            </w:r>
          </w:p>
        </w:tc>
        <w:tc>
          <w:tcPr>
            <w:tcW w:w="2977" w:type="dxa"/>
          </w:tcPr>
          <w:p w:rsidR="004822D0" w:rsidRPr="00C45CC7" w:rsidRDefault="004822D0" w:rsidP="00424CEA">
            <w:pPr>
              <w:tabs>
                <w:tab w:val="left" w:pos="8789"/>
                <w:tab w:val="left" w:pos="10064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E251F" w:rsidRDefault="00AE251F" w:rsidP="00AE251F">
      <w:pPr>
        <w:suppressAutoHyphens/>
        <w:ind w:firstLine="708"/>
        <w:jc w:val="center"/>
        <w:rPr>
          <w:b/>
          <w:sz w:val="20"/>
          <w:szCs w:val="20"/>
        </w:rPr>
      </w:pPr>
    </w:p>
    <w:sectPr w:rsidR="00AE251F" w:rsidSect="0032353A">
      <w:pgSz w:w="11906" w:h="16838"/>
      <w:pgMar w:top="1134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D3" w:rsidRDefault="001B56D3">
      <w:r>
        <w:separator/>
      </w:r>
    </w:p>
  </w:endnote>
  <w:endnote w:type="continuationSeparator" w:id="0">
    <w:p w:rsidR="001B56D3" w:rsidRDefault="001B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D3" w:rsidRDefault="001B56D3">
      <w:r>
        <w:separator/>
      </w:r>
    </w:p>
  </w:footnote>
  <w:footnote w:type="continuationSeparator" w:id="0">
    <w:p w:rsidR="001B56D3" w:rsidRDefault="001B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7C9"/>
    <w:multiLevelType w:val="multilevel"/>
    <w:tmpl w:val="F02A2A4C"/>
    <w:lvl w:ilvl="0">
      <w:start w:val="1"/>
      <w:numFmt w:val="decimal"/>
      <w:pStyle w:val="3"/>
      <w:lvlText w:val="%1."/>
      <w:lvlJc w:val="left"/>
      <w:pPr>
        <w:tabs>
          <w:tab w:val="num" w:pos="1560"/>
        </w:tabs>
        <w:ind w:left="1560" w:hanging="567"/>
      </w:pPr>
      <w:rPr>
        <w:sz w:val="22"/>
        <w:szCs w:val="22"/>
      </w:r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CC4D9D"/>
    <w:multiLevelType w:val="multilevel"/>
    <w:tmpl w:val="431047EE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64B1217B"/>
    <w:multiLevelType w:val="hybridMultilevel"/>
    <w:tmpl w:val="4242310A"/>
    <w:lvl w:ilvl="0" w:tplc="C3B46F98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7C"/>
    <w:rsid w:val="0001179D"/>
    <w:rsid w:val="000119FB"/>
    <w:rsid w:val="00020F89"/>
    <w:rsid w:val="000251FB"/>
    <w:rsid w:val="00031F55"/>
    <w:rsid w:val="000428D0"/>
    <w:rsid w:val="000523AE"/>
    <w:rsid w:val="000534AB"/>
    <w:rsid w:val="00053591"/>
    <w:rsid w:val="00053608"/>
    <w:rsid w:val="00056CE6"/>
    <w:rsid w:val="0007385A"/>
    <w:rsid w:val="000738EC"/>
    <w:rsid w:val="00074B1E"/>
    <w:rsid w:val="00077395"/>
    <w:rsid w:val="00084B0F"/>
    <w:rsid w:val="00092C83"/>
    <w:rsid w:val="00094AA2"/>
    <w:rsid w:val="000C0111"/>
    <w:rsid w:val="000C2AD9"/>
    <w:rsid w:val="000D136B"/>
    <w:rsid w:val="000D4587"/>
    <w:rsid w:val="000E3624"/>
    <w:rsid w:val="000F2FC9"/>
    <w:rsid w:val="000F31EF"/>
    <w:rsid w:val="00101DA2"/>
    <w:rsid w:val="00103ADE"/>
    <w:rsid w:val="00104F9B"/>
    <w:rsid w:val="00105EFD"/>
    <w:rsid w:val="001245CF"/>
    <w:rsid w:val="00124FC0"/>
    <w:rsid w:val="0013403C"/>
    <w:rsid w:val="001451D6"/>
    <w:rsid w:val="0015028E"/>
    <w:rsid w:val="001530AB"/>
    <w:rsid w:val="001556E0"/>
    <w:rsid w:val="00156C3B"/>
    <w:rsid w:val="001625F3"/>
    <w:rsid w:val="00164E9B"/>
    <w:rsid w:val="001719AC"/>
    <w:rsid w:val="00173E7A"/>
    <w:rsid w:val="00176896"/>
    <w:rsid w:val="00183CEA"/>
    <w:rsid w:val="0018439C"/>
    <w:rsid w:val="00185CC2"/>
    <w:rsid w:val="00187639"/>
    <w:rsid w:val="00187857"/>
    <w:rsid w:val="00191BB2"/>
    <w:rsid w:val="001969D4"/>
    <w:rsid w:val="00196A55"/>
    <w:rsid w:val="001A437F"/>
    <w:rsid w:val="001A43A6"/>
    <w:rsid w:val="001B3104"/>
    <w:rsid w:val="001B31BA"/>
    <w:rsid w:val="001B56D3"/>
    <w:rsid w:val="001C0F18"/>
    <w:rsid w:val="001D3144"/>
    <w:rsid w:val="001E1041"/>
    <w:rsid w:val="001E3FEE"/>
    <w:rsid w:val="001E4935"/>
    <w:rsid w:val="001F4F6E"/>
    <w:rsid w:val="00201BC2"/>
    <w:rsid w:val="00203480"/>
    <w:rsid w:val="00216F99"/>
    <w:rsid w:val="002213BC"/>
    <w:rsid w:val="002216C7"/>
    <w:rsid w:val="0023118A"/>
    <w:rsid w:val="00233C5F"/>
    <w:rsid w:val="002451E1"/>
    <w:rsid w:val="00247BB8"/>
    <w:rsid w:val="00250B83"/>
    <w:rsid w:val="00262A1E"/>
    <w:rsid w:val="002709BE"/>
    <w:rsid w:val="0027161E"/>
    <w:rsid w:val="00284327"/>
    <w:rsid w:val="002906D5"/>
    <w:rsid w:val="00293C5D"/>
    <w:rsid w:val="0029414C"/>
    <w:rsid w:val="00295F2E"/>
    <w:rsid w:val="002A780D"/>
    <w:rsid w:val="002B3EF6"/>
    <w:rsid w:val="002C6574"/>
    <w:rsid w:val="002D382A"/>
    <w:rsid w:val="002E01E7"/>
    <w:rsid w:val="002E559C"/>
    <w:rsid w:val="002E7FB6"/>
    <w:rsid w:val="002F1F8A"/>
    <w:rsid w:val="002F3237"/>
    <w:rsid w:val="0030073B"/>
    <w:rsid w:val="0031469B"/>
    <w:rsid w:val="00317FFC"/>
    <w:rsid w:val="0032353A"/>
    <w:rsid w:val="00330CE3"/>
    <w:rsid w:val="00333B98"/>
    <w:rsid w:val="00334444"/>
    <w:rsid w:val="00346380"/>
    <w:rsid w:val="00352F65"/>
    <w:rsid w:val="00353ABF"/>
    <w:rsid w:val="00353D03"/>
    <w:rsid w:val="00353F95"/>
    <w:rsid w:val="00354857"/>
    <w:rsid w:val="003606C0"/>
    <w:rsid w:val="00361449"/>
    <w:rsid w:val="00361C72"/>
    <w:rsid w:val="00375102"/>
    <w:rsid w:val="003807B2"/>
    <w:rsid w:val="00393C78"/>
    <w:rsid w:val="003A0C62"/>
    <w:rsid w:val="003B3050"/>
    <w:rsid w:val="003B33FA"/>
    <w:rsid w:val="003C2A0F"/>
    <w:rsid w:val="003D093A"/>
    <w:rsid w:val="003E11D5"/>
    <w:rsid w:val="003E457C"/>
    <w:rsid w:val="003E5E93"/>
    <w:rsid w:val="003F1B6F"/>
    <w:rsid w:val="003F42FC"/>
    <w:rsid w:val="003F6069"/>
    <w:rsid w:val="003F7BAC"/>
    <w:rsid w:val="004004E2"/>
    <w:rsid w:val="00413C42"/>
    <w:rsid w:val="00416335"/>
    <w:rsid w:val="00416CDD"/>
    <w:rsid w:val="004223B8"/>
    <w:rsid w:val="00424CEA"/>
    <w:rsid w:val="00440EB3"/>
    <w:rsid w:val="00450D91"/>
    <w:rsid w:val="00460535"/>
    <w:rsid w:val="004705E5"/>
    <w:rsid w:val="0047140E"/>
    <w:rsid w:val="0047184C"/>
    <w:rsid w:val="0047644F"/>
    <w:rsid w:val="00476BED"/>
    <w:rsid w:val="004822D0"/>
    <w:rsid w:val="004822FE"/>
    <w:rsid w:val="00482963"/>
    <w:rsid w:val="00492BEC"/>
    <w:rsid w:val="004968CB"/>
    <w:rsid w:val="0049758A"/>
    <w:rsid w:val="004A6E62"/>
    <w:rsid w:val="004B20A3"/>
    <w:rsid w:val="004B6FC5"/>
    <w:rsid w:val="004C3163"/>
    <w:rsid w:val="004C5767"/>
    <w:rsid w:val="004D1A32"/>
    <w:rsid w:val="004D6439"/>
    <w:rsid w:val="004D79A9"/>
    <w:rsid w:val="004E11FC"/>
    <w:rsid w:val="004E1350"/>
    <w:rsid w:val="005003E4"/>
    <w:rsid w:val="0050164C"/>
    <w:rsid w:val="005033DE"/>
    <w:rsid w:val="00507758"/>
    <w:rsid w:val="005126BC"/>
    <w:rsid w:val="00533B4E"/>
    <w:rsid w:val="00536751"/>
    <w:rsid w:val="005523B8"/>
    <w:rsid w:val="005552AA"/>
    <w:rsid w:val="00556684"/>
    <w:rsid w:val="0057116C"/>
    <w:rsid w:val="005749B7"/>
    <w:rsid w:val="005827F3"/>
    <w:rsid w:val="00584498"/>
    <w:rsid w:val="005A337C"/>
    <w:rsid w:val="005B3CE6"/>
    <w:rsid w:val="005B44B5"/>
    <w:rsid w:val="005C0F85"/>
    <w:rsid w:val="005C3732"/>
    <w:rsid w:val="005C5134"/>
    <w:rsid w:val="005D1893"/>
    <w:rsid w:val="005D39C5"/>
    <w:rsid w:val="005D4813"/>
    <w:rsid w:val="005D67E9"/>
    <w:rsid w:val="005E2AA0"/>
    <w:rsid w:val="005E5E37"/>
    <w:rsid w:val="005E7E50"/>
    <w:rsid w:val="005F167D"/>
    <w:rsid w:val="005F23A1"/>
    <w:rsid w:val="005F3EC3"/>
    <w:rsid w:val="00601EF2"/>
    <w:rsid w:val="00605C1C"/>
    <w:rsid w:val="00617D45"/>
    <w:rsid w:val="00626E7D"/>
    <w:rsid w:val="00631956"/>
    <w:rsid w:val="0063521D"/>
    <w:rsid w:val="006404B6"/>
    <w:rsid w:val="006579ED"/>
    <w:rsid w:val="00660550"/>
    <w:rsid w:val="0066058B"/>
    <w:rsid w:val="00663E75"/>
    <w:rsid w:val="006730D9"/>
    <w:rsid w:val="00685371"/>
    <w:rsid w:val="00695D53"/>
    <w:rsid w:val="006A18FE"/>
    <w:rsid w:val="006A374D"/>
    <w:rsid w:val="006A7FD6"/>
    <w:rsid w:val="006B0D9B"/>
    <w:rsid w:val="006B4F68"/>
    <w:rsid w:val="006B764A"/>
    <w:rsid w:val="006C30F8"/>
    <w:rsid w:val="006D0303"/>
    <w:rsid w:val="006E32B2"/>
    <w:rsid w:val="006E4C70"/>
    <w:rsid w:val="006E630A"/>
    <w:rsid w:val="006F2E87"/>
    <w:rsid w:val="006F60CE"/>
    <w:rsid w:val="00700D50"/>
    <w:rsid w:val="00704D87"/>
    <w:rsid w:val="00710942"/>
    <w:rsid w:val="0073140C"/>
    <w:rsid w:val="00745EE4"/>
    <w:rsid w:val="00746C34"/>
    <w:rsid w:val="00753A75"/>
    <w:rsid w:val="007559BC"/>
    <w:rsid w:val="00755A00"/>
    <w:rsid w:val="00764170"/>
    <w:rsid w:val="00775B23"/>
    <w:rsid w:val="00775D0B"/>
    <w:rsid w:val="00780B15"/>
    <w:rsid w:val="00797EC6"/>
    <w:rsid w:val="007A33CA"/>
    <w:rsid w:val="007A5FCC"/>
    <w:rsid w:val="007A6970"/>
    <w:rsid w:val="007B2666"/>
    <w:rsid w:val="007B4A0B"/>
    <w:rsid w:val="007F00A6"/>
    <w:rsid w:val="007F09DB"/>
    <w:rsid w:val="008028E3"/>
    <w:rsid w:val="00802D7D"/>
    <w:rsid w:val="00804E55"/>
    <w:rsid w:val="0081796A"/>
    <w:rsid w:val="00817B91"/>
    <w:rsid w:val="00821E59"/>
    <w:rsid w:val="00822552"/>
    <w:rsid w:val="00831302"/>
    <w:rsid w:val="00831826"/>
    <w:rsid w:val="00834380"/>
    <w:rsid w:val="00840651"/>
    <w:rsid w:val="00842644"/>
    <w:rsid w:val="00855AB3"/>
    <w:rsid w:val="00876AD5"/>
    <w:rsid w:val="00877A1C"/>
    <w:rsid w:val="00880F76"/>
    <w:rsid w:val="0088575A"/>
    <w:rsid w:val="00890E79"/>
    <w:rsid w:val="00894AA8"/>
    <w:rsid w:val="008A1444"/>
    <w:rsid w:val="008A41C5"/>
    <w:rsid w:val="008B41A3"/>
    <w:rsid w:val="008B46B4"/>
    <w:rsid w:val="008B6053"/>
    <w:rsid w:val="008C5CA7"/>
    <w:rsid w:val="008C7944"/>
    <w:rsid w:val="008D5B92"/>
    <w:rsid w:val="008E12ED"/>
    <w:rsid w:val="008E438B"/>
    <w:rsid w:val="008E5FA9"/>
    <w:rsid w:val="008E6086"/>
    <w:rsid w:val="008F231E"/>
    <w:rsid w:val="008F4A32"/>
    <w:rsid w:val="009075DF"/>
    <w:rsid w:val="00910B4B"/>
    <w:rsid w:val="00911907"/>
    <w:rsid w:val="00920A9D"/>
    <w:rsid w:val="00921365"/>
    <w:rsid w:val="0092225B"/>
    <w:rsid w:val="00922F15"/>
    <w:rsid w:val="009249DA"/>
    <w:rsid w:val="00930F3B"/>
    <w:rsid w:val="009312E9"/>
    <w:rsid w:val="009316E2"/>
    <w:rsid w:val="00934F20"/>
    <w:rsid w:val="00935343"/>
    <w:rsid w:val="00937717"/>
    <w:rsid w:val="009437D6"/>
    <w:rsid w:val="00944528"/>
    <w:rsid w:val="00944ACB"/>
    <w:rsid w:val="009500A6"/>
    <w:rsid w:val="009502AF"/>
    <w:rsid w:val="00950E16"/>
    <w:rsid w:val="00956459"/>
    <w:rsid w:val="009716BC"/>
    <w:rsid w:val="00974AAA"/>
    <w:rsid w:val="0099267C"/>
    <w:rsid w:val="0099341E"/>
    <w:rsid w:val="009A3ABF"/>
    <w:rsid w:val="009C4BB3"/>
    <w:rsid w:val="009C597F"/>
    <w:rsid w:val="009D5108"/>
    <w:rsid w:val="009F0596"/>
    <w:rsid w:val="00A05F48"/>
    <w:rsid w:val="00A103B6"/>
    <w:rsid w:val="00A10880"/>
    <w:rsid w:val="00A23AA0"/>
    <w:rsid w:val="00A2500F"/>
    <w:rsid w:val="00A33F1A"/>
    <w:rsid w:val="00A360BC"/>
    <w:rsid w:val="00A672F2"/>
    <w:rsid w:val="00A75A33"/>
    <w:rsid w:val="00A902CE"/>
    <w:rsid w:val="00A924D4"/>
    <w:rsid w:val="00AA2BCE"/>
    <w:rsid w:val="00AB1A3B"/>
    <w:rsid w:val="00AC6486"/>
    <w:rsid w:val="00AC6A68"/>
    <w:rsid w:val="00AC7E0E"/>
    <w:rsid w:val="00AD2EEB"/>
    <w:rsid w:val="00AD3EEA"/>
    <w:rsid w:val="00AD4AFB"/>
    <w:rsid w:val="00AD6876"/>
    <w:rsid w:val="00AE05E6"/>
    <w:rsid w:val="00AE08CB"/>
    <w:rsid w:val="00AE231A"/>
    <w:rsid w:val="00AE251F"/>
    <w:rsid w:val="00AE29D3"/>
    <w:rsid w:val="00AE5626"/>
    <w:rsid w:val="00AE7778"/>
    <w:rsid w:val="00AF5A46"/>
    <w:rsid w:val="00B12D6B"/>
    <w:rsid w:val="00B26340"/>
    <w:rsid w:val="00B40666"/>
    <w:rsid w:val="00B628B0"/>
    <w:rsid w:val="00B77CAD"/>
    <w:rsid w:val="00B82B2C"/>
    <w:rsid w:val="00B9022E"/>
    <w:rsid w:val="00B9406B"/>
    <w:rsid w:val="00B94F04"/>
    <w:rsid w:val="00BA165A"/>
    <w:rsid w:val="00BA6D5A"/>
    <w:rsid w:val="00BB3B81"/>
    <w:rsid w:val="00BB63C4"/>
    <w:rsid w:val="00BC44AF"/>
    <w:rsid w:val="00BC5023"/>
    <w:rsid w:val="00BC7939"/>
    <w:rsid w:val="00BD57B8"/>
    <w:rsid w:val="00BD7725"/>
    <w:rsid w:val="00BE33E0"/>
    <w:rsid w:val="00BF1AE2"/>
    <w:rsid w:val="00BF5CE4"/>
    <w:rsid w:val="00C04D74"/>
    <w:rsid w:val="00C102DD"/>
    <w:rsid w:val="00C16862"/>
    <w:rsid w:val="00C2427B"/>
    <w:rsid w:val="00C33D50"/>
    <w:rsid w:val="00C4363E"/>
    <w:rsid w:val="00C44457"/>
    <w:rsid w:val="00C53F34"/>
    <w:rsid w:val="00C70BEB"/>
    <w:rsid w:val="00C72007"/>
    <w:rsid w:val="00C7484A"/>
    <w:rsid w:val="00C84F54"/>
    <w:rsid w:val="00C86403"/>
    <w:rsid w:val="00C91A77"/>
    <w:rsid w:val="00C94D51"/>
    <w:rsid w:val="00CA0DB4"/>
    <w:rsid w:val="00CB21A0"/>
    <w:rsid w:val="00CB2531"/>
    <w:rsid w:val="00CB356C"/>
    <w:rsid w:val="00CC20B5"/>
    <w:rsid w:val="00CD3499"/>
    <w:rsid w:val="00CD7BDF"/>
    <w:rsid w:val="00CE079D"/>
    <w:rsid w:val="00CE1D83"/>
    <w:rsid w:val="00CF4DC7"/>
    <w:rsid w:val="00D112D3"/>
    <w:rsid w:val="00D120FB"/>
    <w:rsid w:val="00D159D7"/>
    <w:rsid w:val="00D16235"/>
    <w:rsid w:val="00D17E3F"/>
    <w:rsid w:val="00D20FC2"/>
    <w:rsid w:val="00D24A53"/>
    <w:rsid w:val="00D34E55"/>
    <w:rsid w:val="00D41F5B"/>
    <w:rsid w:val="00D4248E"/>
    <w:rsid w:val="00D442FA"/>
    <w:rsid w:val="00D45D35"/>
    <w:rsid w:val="00D46821"/>
    <w:rsid w:val="00D55B88"/>
    <w:rsid w:val="00D56F83"/>
    <w:rsid w:val="00D64E3D"/>
    <w:rsid w:val="00D70A2E"/>
    <w:rsid w:val="00D714E5"/>
    <w:rsid w:val="00D746B9"/>
    <w:rsid w:val="00D74E93"/>
    <w:rsid w:val="00D75FE6"/>
    <w:rsid w:val="00D82889"/>
    <w:rsid w:val="00D85E70"/>
    <w:rsid w:val="00D901D3"/>
    <w:rsid w:val="00D91C65"/>
    <w:rsid w:val="00D922EE"/>
    <w:rsid w:val="00D93AAA"/>
    <w:rsid w:val="00D945D1"/>
    <w:rsid w:val="00DA1812"/>
    <w:rsid w:val="00DA2FCB"/>
    <w:rsid w:val="00DB0E91"/>
    <w:rsid w:val="00DB1A0A"/>
    <w:rsid w:val="00DC42D2"/>
    <w:rsid w:val="00DC61AE"/>
    <w:rsid w:val="00DD0061"/>
    <w:rsid w:val="00DD61AC"/>
    <w:rsid w:val="00DD63C1"/>
    <w:rsid w:val="00DE7FEF"/>
    <w:rsid w:val="00DF795B"/>
    <w:rsid w:val="00E1003A"/>
    <w:rsid w:val="00E111EB"/>
    <w:rsid w:val="00E14811"/>
    <w:rsid w:val="00E2171B"/>
    <w:rsid w:val="00E23184"/>
    <w:rsid w:val="00E25CA8"/>
    <w:rsid w:val="00E303A6"/>
    <w:rsid w:val="00E30E68"/>
    <w:rsid w:val="00E462F2"/>
    <w:rsid w:val="00E51A12"/>
    <w:rsid w:val="00E611CC"/>
    <w:rsid w:val="00E62DBF"/>
    <w:rsid w:val="00E638C5"/>
    <w:rsid w:val="00E6494F"/>
    <w:rsid w:val="00E672D9"/>
    <w:rsid w:val="00E67842"/>
    <w:rsid w:val="00E72567"/>
    <w:rsid w:val="00E82B53"/>
    <w:rsid w:val="00E86F4E"/>
    <w:rsid w:val="00E90DD3"/>
    <w:rsid w:val="00E94F64"/>
    <w:rsid w:val="00EA0B20"/>
    <w:rsid w:val="00EA0F76"/>
    <w:rsid w:val="00EB18B2"/>
    <w:rsid w:val="00EC4C34"/>
    <w:rsid w:val="00ED5EBB"/>
    <w:rsid w:val="00EF67F2"/>
    <w:rsid w:val="00F010D1"/>
    <w:rsid w:val="00F021E2"/>
    <w:rsid w:val="00F22B12"/>
    <w:rsid w:val="00F22E06"/>
    <w:rsid w:val="00F2503A"/>
    <w:rsid w:val="00F30A2E"/>
    <w:rsid w:val="00F31D25"/>
    <w:rsid w:val="00F4136B"/>
    <w:rsid w:val="00F52188"/>
    <w:rsid w:val="00F547EC"/>
    <w:rsid w:val="00F6289A"/>
    <w:rsid w:val="00F66A22"/>
    <w:rsid w:val="00F81500"/>
    <w:rsid w:val="00F8630C"/>
    <w:rsid w:val="00F868C8"/>
    <w:rsid w:val="00F874FC"/>
    <w:rsid w:val="00FA0684"/>
    <w:rsid w:val="00FA43EC"/>
    <w:rsid w:val="00FA47F9"/>
    <w:rsid w:val="00FA6379"/>
    <w:rsid w:val="00FA6694"/>
    <w:rsid w:val="00FA69B4"/>
    <w:rsid w:val="00FB1F91"/>
    <w:rsid w:val="00FB6E58"/>
    <w:rsid w:val="00FB7508"/>
    <w:rsid w:val="00FC0F7E"/>
    <w:rsid w:val="00FC1B15"/>
    <w:rsid w:val="00FC3258"/>
    <w:rsid w:val="00FE064A"/>
    <w:rsid w:val="00FF046E"/>
    <w:rsid w:val="00FF1751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596"/>
    <w:rPr>
      <w:sz w:val="24"/>
      <w:szCs w:val="24"/>
    </w:rPr>
  </w:style>
  <w:style w:type="paragraph" w:styleId="10">
    <w:name w:val="heading 1"/>
    <w:aliases w:val="Заголовок 1 Знак Знак Знак Знак Знак Знак Знак Знак Знак,H1,H1 Знак"/>
    <w:basedOn w:val="a"/>
    <w:next w:val="a"/>
    <w:link w:val="11"/>
    <w:qFormat/>
    <w:rsid w:val="00F30A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"/>
    <w:basedOn w:val="a"/>
    <w:next w:val="a"/>
    <w:link w:val="22"/>
    <w:qFormat/>
    <w:rsid w:val="00731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H3,Section Header3"/>
    <w:basedOn w:val="a"/>
    <w:next w:val="a"/>
    <w:link w:val="310"/>
    <w:qFormat/>
    <w:rsid w:val="007314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316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00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40C"/>
    <w:pPr>
      <w:spacing w:before="240" w:after="60"/>
      <w:outlineLvl w:val="5"/>
    </w:pPr>
    <w:rPr>
      <w:rFonts w:ascii="Courier New" w:hAnsi="Courier New" w:cs="Courier New"/>
      <w:sz w:val="20"/>
      <w:szCs w:val="20"/>
    </w:rPr>
  </w:style>
  <w:style w:type="paragraph" w:styleId="9">
    <w:name w:val="heading 9"/>
    <w:basedOn w:val="a"/>
    <w:next w:val="a"/>
    <w:link w:val="90"/>
    <w:qFormat/>
    <w:rsid w:val="009500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 Знак Знак Знак Знак Знак,H1 Знак1,H1 Знак Знак"/>
    <w:link w:val="10"/>
    <w:rsid w:val="0073140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аголовок 2 Знак"/>
    <w:aliases w:val="H2 Знак"/>
    <w:link w:val="21"/>
    <w:rsid w:val="0073140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0">
    <w:name w:val="Заголовок 3 Знак1"/>
    <w:aliases w:val="H3 Знак,Section Header3 Знак"/>
    <w:link w:val="32"/>
    <w:rsid w:val="0073140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FF046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500A6"/>
    <w:rPr>
      <w:rFonts w:ascii="Courier New" w:hAnsi="Courier New" w:cs="Courier New"/>
      <w:lang w:val="ru-RU" w:eastAsia="ru-RU" w:bidi="ar-SA"/>
    </w:rPr>
  </w:style>
  <w:style w:type="character" w:customStyle="1" w:styleId="90">
    <w:name w:val="Заголовок 9 Знак"/>
    <w:link w:val="9"/>
    <w:rsid w:val="009500A6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footer"/>
    <w:basedOn w:val="a"/>
    <w:link w:val="a4"/>
    <w:rsid w:val="003E45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F046E"/>
    <w:rPr>
      <w:sz w:val="24"/>
      <w:szCs w:val="24"/>
    </w:rPr>
  </w:style>
  <w:style w:type="character" w:styleId="a5">
    <w:name w:val="page number"/>
    <w:basedOn w:val="a0"/>
    <w:rsid w:val="003E457C"/>
  </w:style>
  <w:style w:type="character" w:styleId="a6">
    <w:name w:val="Hyperlink"/>
    <w:rsid w:val="001F4F6E"/>
    <w:rPr>
      <w:color w:val="0000FF"/>
      <w:u w:val="single"/>
    </w:rPr>
  </w:style>
  <w:style w:type="paragraph" w:customStyle="1" w:styleId="12">
    <w:name w:val="Знак1"/>
    <w:basedOn w:val="a"/>
    <w:rsid w:val="00E82B5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ing">
    <w:name w:val="Heading"/>
    <w:rsid w:val="00E82B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rsid w:val="00C8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864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3140C"/>
    <w:rPr>
      <w:rFonts w:ascii="Arial" w:hAnsi="Arial" w:cs="Arial"/>
      <w:lang w:val="ru-RU" w:eastAsia="ru-RU" w:bidi="ar-SA"/>
    </w:rPr>
  </w:style>
  <w:style w:type="paragraph" w:styleId="a8">
    <w:name w:val="Plain Text"/>
    <w:basedOn w:val="a"/>
    <w:link w:val="a9"/>
    <w:rsid w:val="00A23AA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A23AA0"/>
    <w:rPr>
      <w:rFonts w:ascii="Courier New" w:hAnsi="Courier New" w:cs="Courier New"/>
      <w:lang w:val="ru-RU" w:eastAsia="ru-RU" w:bidi="ar-SA"/>
    </w:rPr>
  </w:style>
  <w:style w:type="paragraph" w:customStyle="1" w:styleId="aa">
    <w:name w:val="Знак Знак Знак Знак Знак"/>
    <w:basedOn w:val="a"/>
    <w:rsid w:val="009500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aliases w:val="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13"/>
    <w:rsid w:val="009500A6"/>
    <w:pPr>
      <w:ind w:left="5954"/>
      <w:jc w:val="both"/>
    </w:pPr>
    <w:rPr>
      <w:b/>
      <w:szCs w:val="20"/>
    </w:rPr>
  </w:style>
  <w:style w:type="character" w:customStyle="1" w:styleId="13">
    <w:name w:val="Основной текст с отступом Знак1"/>
    <w:aliases w:val="Основной текст с отступом Знак Знак1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"/>
    <w:link w:val="ab"/>
    <w:rsid w:val="009500A6"/>
    <w:rPr>
      <w:b/>
      <w:sz w:val="24"/>
      <w:lang w:val="ru-RU" w:eastAsia="ru-RU" w:bidi="ar-SA"/>
    </w:rPr>
  </w:style>
  <w:style w:type="paragraph" w:styleId="33">
    <w:name w:val="Body Text Indent 3"/>
    <w:basedOn w:val="a"/>
    <w:link w:val="34"/>
    <w:rsid w:val="009500A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500A6"/>
    <w:rPr>
      <w:sz w:val="16"/>
      <w:szCs w:val="16"/>
      <w:lang w:val="ru-RU" w:eastAsia="ru-RU" w:bidi="ar-SA"/>
    </w:rPr>
  </w:style>
  <w:style w:type="paragraph" w:styleId="ac">
    <w:name w:val="Title"/>
    <w:basedOn w:val="a"/>
    <w:link w:val="ad"/>
    <w:qFormat/>
    <w:rsid w:val="009500A6"/>
    <w:pPr>
      <w:jc w:val="center"/>
    </w:pPr>
    <w:rPr>
      <w:b/>
      <w:sz w:val="20"/>
      <w:szCs w:val="20"/>
    </w:rPr>
  </w:style>
  <w:style w:type="character" w:customStyle="1" w:styleId="ad">
    <w:name w:val="Название Знак"/>
    <w:link w:val="ac"/>
    <w:rsid w:val="009500A6"/>
    <w:rPr>
      <w:b/>
      <w:lang w:val="ru-RU" w:eastAsia="ru-RU" w:bidi="ar-SA"/>
    </w:rPr>
  </w:style>
  <w:style w:type="paragraph" w:styleId="ae">
    <w:name w:val="Body Text"/>
    <w:aliases w:val="Основной текст Знак Знак"/>
    <w:basedOn w:val="a"/>
    <w:link w:val="af"/>
    <w:rsid w:val="009500A6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aliases w:val="Основной текст Знак Знак Знак"/>
    <w:link w:val="ae"/>
    <w:rsid w:val="009500A6"/>
    <w:rPr>
      <w:lang w:val="ru-RU" w:eastAsia="ru-RU" w:bidi="ar-SA"/>
    </w:rPr>
  </w:style>
  <w:style w:type="paragraph" w:styleId="af0">
    <w:name w:val="header"/>
    <w:aliases w:val="Знак"/>
    <w:basedOn w:val="a"/>
    <w:link w:val="af1"/>
    <w:rsid w:val="009500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Знак Знак3"/>
    <w:link w:val="af0"/>
    <w:rsid w:val="009500A6"/>
    <w:rPr>
      <w:sz w:val="24"/>
      <w:szCs w:val="24"/>
      <w:lang w:val="ru-RU" w:eastAsia="ru-RU" w:bidi="ar-SA"/>
    </w:rPr>
  </w:style>
  <w:style w:type="paragraph" w:customStyle="1" w:styleId="ConsNormal">
    <w:name w:val="ConsNormal"/>
    <w:link w:val="ConsNormal0"/>
    <w:rsid w:val="00950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9500A6"/>
    <w:rPr>
      <w:rFonts w:ascii="Arial" w:hAnsi="Arial" w:cs="Arial"/>
      <w:lang w:val="ru-RU" w:eastAsia="ru-RU" w:bidi="ar-SA"/>
    </w:rPr>
  </w:style>
  <w:style w:type="paragraph" w:customStyle="1" w:styleId="Preformat">
    <w:name w:val="Preformat"/>
    <w:rsid w:val="009500A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"/>
    <w:basedOn w:val="a"/>
    <w:rsid w:val="00E25C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footnote text"/>
    <w:aliases w:val="Текст сноски Знак1, Знак Знак1,Текст сноски Знак Знак, Знак Знак Знак1,Текст сноски Знак Знак1,Знак Знак1,Знак Знак Знак1"/>
    <w:basedOn w:val="a"/>
    <w:link w:val="af4"/>
    <w:rsid w:val="00F30A2E"/>
    <w:rPr>
      <w:rFonts w:eastAsia="Calibri"/>
      <w:sz w:val="20"/>
      <w:szCs w:val="20"/>
    </w:rPr>
  </w:style>
  <w:style w:type="character" w:customStyle="1" w:styleId="af4">
    <w:name w:val="Текст сноски Знак"/>
    <w:aliases w:val="Текст сноски Знак1 Знак1, Знак Знак1 Знак1,Текст сноски Знак Знак Знак1, Знак Знак Знак1 Знак1,Текст сноски Знак Знак1 Знак1,Знак Знак1 Знак1,Знак Знак Знак1 Знак1"/>
    <w:link w:val="af3"/>
    <w:locked/>
    <w:rsid w:val="00F30A2E"/>
    <w:rPr>
      <w:rFonts w:eastAsia="Calibri"/>
      <w:lang w:val="ru-RU" w:eastAsia="ru-RU" w:bidi="ar-SA"/>
    </w:rPr>
  </w:style>
  <w:style w:type="paragraph" w:styleId="23">
    <w:name w:val="Body Text 2"/>
    <w:basedOn w:val="a"/>
    <w:link w:val="24"/>
    <w:rsid w:val="00F30A2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Arial"/>
      <w:sz w:val="18"/>
      <w:szCs w:val="18"/>
    </w:rPr>
  </w:style>
  <w:style w:type="character" w:customStyle="1" w:styleId="24">
    <w:name w:val="Основной текст 2 Знак"/>
    <w:link w:val="23"/>
    <w:locked/>
    <w:rsid w:val="00F30A2E"/>
    <w:rPr>
      <w:rFonts w:ascii="Arial" w:eastAsia="Calibri" w:hAnsi="Arial" w:cs="Arial"/>
      <w:sz w:val="18"/>
      <w:szCs w:val="18"/>
      <w:lang w:val="ru-RU" w:eastAsia="ru-RU" w:bidi="ar-SA"/>
    </w:rPr>
  </w:style>
  <w:style w:type="paragraph" w:styleId="HTML">
    <w:name w:val="HTML Preformatted"/>
    <w:basedOn w:val="a"/>
    <w:link w:val="HTML0"/>
    <w:rsid w:val="00F30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30A2E"/>
    <w:rPr>
      <w:rFonts w:ascii="Courier New" w:eastAsia="Calibri" w:hAnsi="Courier New" w:cs="Courier New"/>
      <w:lang w:val="ru-RU" w:eastAsia="ru-RU" w:bidi="ar-SA"/>
    </w:rPr>
  </w:style>
  <w:style w:type="character" w:customStyle="1" w:styleId="af5">
    <w:name w:val="Основной текст с отступом Знак Знак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 Знак"/>
    <w:uiPriority w:val="99"/>
    <w:rsid w:val="0073140C"/>
    <w:rPr>
      <w:lang w:val="ru-RU" w:eastAsia="ru-RU" w:bidi="ar-SA"/>
    </w:rPr>
  </w:style>
  <w:style w:type="paragraph" w:customStyle="1" w:styleId="1">
    <w:name w:val="Стиль1"/>
    <w:basedOn w:val="a"/>
    <w:rsid w:val="0073140C"/>
    <w:pPr>
      <w:keepNext/>
      <w:keepLines/>
      <w:widowControl w:val="0"/>
      <w:numPr>
        <w:numId w:val="2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0">
    <w:name w:val="Стиль2"/>
    <w:basedOn w:val="2"/>
    <w:qFormat/>
    <w:rsid w:val="0073140C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styleId="2">
    <w:name w:val="List Number 2"/>
    <w:basedOn w:val="a"/>
    <w:rsid w:val="0073140C"/>
    <w:pPr>
      <w:numPr>
        <w:numId w:val="1"/>
      </w:numPr>
    </w:pPr>
    <w:rPr>
      <w:sz w:val="20"/>
      <w:szCs w:val="20"/>
    </w:rPr>
  </w:style>
  <w:style w:type="paragraph" w:customStyle="1" w:styleId="31">
    <w:name w:val="Стиль3 Знак"/>
    <w:basedOn w:val="25"/>
    <w:rsid w:val="0073140C"/>
    <w:pPr>
      <w:widowControl w:val="0"/>
      <w:numPr>
        <w:ilvl w:val="2"/>
        <w:numId w:val="2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sz w:val="24"/>
    </w:rPr>
  </w:style>
  <w:style w:type="paragraph" w:styleId="25">
    <w:name w:val="Body Text Indent 2"/>
    <w:basedOn w:val="a"/>
    <w:link w:val="26"/>
    <w:rsid w:val="0073140C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FF046E"/>
  </w:style>
  <w:style w:type="paragraph" w:styleId="30">
    <w:name w:val="List Bullet 3"/>
    <w:basedOn w:val="a"/>
    <w:autoRedefine/>
    <w:rsid w:val="0073140C"/>
    <w:pPr>
      <w:numPr>
        <w:ilvl w:val="1"/>
        <w:numId w:val="3"/>
      </w:numPr>
      <w:tabs>
        <w:tab w:val="clear" w:pos="567"/>
        <w:tab w:val="num" w:pos="926"/>
      </w:tabs>
      <w:spacing w:after="60"/>
      <w:ind w:left="926" w:hanging="360"/>
      <w:jc w:val="both"/>
    </w:pPr>
    <w:rPr>
      <w:szCs w:val="20"/>
    </w:rPr>
  </w:style>
  <w:style w:type="paragraph" w:customStyle="1" w:styleId="3">
    <w:name w:val="Стиль3"/>
    <w:basedOn w:val="25"/>
    <w:qFormat/>
    <w:rsid w:val="0073140C"/>
    <w:pPr>
      <w:widowControl w:val="0"/>
      <w:numPr>
        <w:numId w:val="3"/>
      </w:numPr>
      <w:tabs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</w:rPr>
  </w:style>
  <w:style w:type="character" w:customStyle="1" w:styleId="af6">
    <w:name w:val="Основной текст Знак Знак Знак Знак"/>
    <w:rsid w:val="0073140C"/>
    <w:rPr>
      <w:sz w:val="24"/>
      <w:szCs w:val="24"/>
      <w:lang w:val="ru-RU" w:eastAsia="ru-RU" w:bidi="ar-SA"/>
    </w:rPr>
  </w:style>
  <w:style w:type="paragraph" w:customStyle="1" w:styleId="35">
    <w:name w:val="Стиль3 Знак Знак"/>
    <w:basedOn w:val="25"/>
    <w:link w:val="36"/>
    <w:rsid w:val="0073140C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36">
    <w:name w:val="Стиль3 Знак Знак Знак"/>
    <w:link w:val="35"/>
    <w:rsid w:val="0073140C"/>
    <w:rPr>
      <w:sz w:val="24"/>
      <w:lang w:val="ru-RU" w:eastAsia="ru-RU" w:bidi="ar-SA"/>
    </w:rPr>
  </w:style>
  <w:style w:type="character" w:customStyle="1" w:styleId="37">
    <w:name w:val="Заголовок 3 Знак"/>
    <w:aliases w:val="H3 Знак1,Section Header3 Знак1"/>
    <w:rsid w:val="0073140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7">
    <w:name w:val="?тиль2"/>
    <w:basedOn w:val="a"/>
    <w:rsid w:val="0073140C"/>
    <w:pPr>
      <w:widowControl w:val="0"/>
      <w:autoSpaceDE w:val="0"/>
      <w:autoSpaceDN w:val="0"/>
      <w:adjustRightInd w:val="0"/>
      <w:spacing w:after="60"/>
      <w:jc w:val="both"/>
    </w:pPr>
    <w:rPr>
      <w:b/>
      <w:bCs/>
    </w:rPr>
  </w:style>
  <w:style w:type="character" w:customStyle="1" w:styleId="grame">
    <w:name w:val="grame"/>
    <w:basedOn w:val="a0"/>
    <w:rsid w:val="0073140C"/>
  </w:style>
  <w:style w:type="character" w:styleId="af7">
    <w:name w:val="footnote reference"/>
    <w:semiHidden/>
    <w:rsid w:val="0073140C"/>
    <w:rPr>
      <w:vertAlign w:val="superscript"/>
    </w:rPr>
  </w:style>
  <w:style w:type="paragraph" w:customStyle="1" w:styleId="210">
    <w:name w:val="Основной текст 21"/>
    <w:basedOn w:val="a"/>
    <w:rsid w:val="0073140C"/>
    <w:pPr>
      <w:widowControl w:val="0"/>
      <w:jc w:val="both"/>
    </w:pPr>
    <w:rPr>
      <w:rFonts w:cs="Arial"/>
      <w:szCs w:val="18"/>
    </w:rPr>
  </w:style>
  <w:style w:type="paragraph" w:customStyle="1" w:styleId="Basic">
    <w:name w:val="Basic"/>
    <w:basedOn w:val="a"/>
    <w:rsid w:val="0073140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character" w:customStyle="1" w:styleId="af8">
    <w:name w:val="Знак Знак"/>
    <w:rsid w:val="0073140C"/>
    <w:rPr>
      <w:sz w:val="24"/>
      <w:szCs w:val="24"/>
      <w:lang w:val="ru-RU" w:eastAsia="ru-RU" w:bidi="ar-SA"/>
    </w:rPr>
  </w:style>
  <w:style w:type="paragraph" w:styleId="28">
    <w:name w:val="List 2"/>
    <w:basedOn w:val="a"/>
    <w:rsid w:val="0073140C"/>
    <w:pPr>
      <w:ind w:left="566" w:hanging="283"/>
      <w:contextualSpacing/>
      <w:jc w:val="both"/>
    </w:pPr>
  </w:style>
  <w:style w:type="paragraph" w:styleId="af9">
    <w:name w:val="Balloon Text"/>
    <w:basedOn w:val="a"/>
    <w:link w:val="afa"/>
    <w:semiHidden/>
    <w:rsid w:val="004C3163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semiHidden/>
    <w:rsid w:val="00FF04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B18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1">
    <w:name w:val="Знак Знак9"/>
    <w:semiHidden/>
    <w:locked/>
    <w:rsid w:val="00EB18B2"/>
    <w:rPr>
      <w:lang w:bidi="ar-SA"/>
    </w:rPr>
  </w:style>
  <w:style w:type="paragraph" w:customStyle="1" w:styleId="WW-">
    <w:name w:val="WW-Маркированный список"/>
    <w:basedOn w:val="a"/>
    <w:rsid w:val="00EB18B2"/>
    <w:pPr>
      <w:suppressAutoHyphens/>
      <w:jc w:val="both"/>
    </w:pPr>
    <w:rPr>
      <w:sz w:val="22"/>
      <w:szCs w:val="20"/>
      <w:lang w:eastAsia="ar-SA"/>
    </w:rPr>
  </w:style>
  <w:style w:type="character" w:customStyle="1" w:styleId="51">
    <w:name w:val="Знак Знак5"/>
    <w:rsid w:val="00EB18B2"/>
    <w:rPr>
      <w:rFonts w:ascii="Courier New" w:hAnsi="Courier New"/>
      <w:lang w:bidi="ar-SA"/>
    </w:rPr>
  </w:style>
  <w:style w:type="paragraph" w:styleId="afb">
    <w:name w:val="List Paragraph"/>
    <w:basedOn w:val="a"/>
    <w:qFormat/>
    <w:rsid w:val="00314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8">
    <w:name w:val="Body Text 3"/>
    <w:basedOn w:val="a"/>
    <w:link w:val="39"/>
    <w:rsid w:val="009C597F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9">
    <w:name w:val="Основной текст 3 Знак"/>
    <w:link w:val="38"/>
    <w:rsid w:val="00FF046E"/>
    <w:rPr>
      <w:rFonts w:ascii="Arial" w:hAnsi="Arial" w:cs="Arial"/>
      <w:sz w:val="16"/>
      <w:szCs w:val="16"/>
    </w:rPr>
  </w:style>
  <w:style w:type="paragraph" w:styleId="afc">
    <w:name w:val="Normal (Web)"/>
    <w:basedOn w:val="a"/>
    <w:uiPriority w:val="99"/>
    <w:rsid w:val="009C597F"/>
    <w:pPr>
      <w:keepNext/>
    </w:pPr>
  </w:style>
  <w:style w:type="paragraph" w:customStyle="1" w:styleId="14">
    <w:name w:val="Обычный1"/>
    <w:rsid w:val="00D24A53"/>
    <w:pPr>
      <w:widowControl w:val="0"/>
      <w:ind w:firstLine="400"/>
      <w:jc w:val="both"/>
    </w:pPr>
    <w:rPr>
      <w:snapToGrid w:val="0"/>
      <w:sz w:val="24"/>
    </w:rPr>
  </w:style>
  <w:style w:type="character" w:customStyle="1" w:styleId="29">
    <w:name w:val="Текст сноски Знак2"/>
    <w:aliases w:val="Текст сноски Знак1 Знак, Знак Знак1 Знак,Текст сноски Знак Знак Знак, Знак Знак Знак1 Знак,Текст сноски Знак Знак1 Знак,Текст сноски Знак Знак2,Знак Знак1 Знак,Знак Знак Знак1 Знак"/>
    <w:rsid w:val="009C4BB3"/>
    <w:rPr>
      <w:lang w:val="ru-RU" w:eastAsia="ru-RU" w:bidi="ar-SA"/>
    </w:rPr>
  </w:style>
  <w:style w:type="character" w:styleId="afd">
    <w:name w:val="FollowedHyperlink"/>
    <w:uiPriority w:val="99"/>
    <w:unhideWhenUsed/>
    <w:rsid w:val="00FF046E"/>
    <w:rPr>
      <w:color w:val="800080"/>
      <w:u w:val="single"/>
    </w:rPr>
  </w:style>
  <w:style w:type="character" w:customStyle="1" w:styleId="110">
    <w:name w:val="Заголовок 1 Знак1"/>
    <w:aliases w:val="Заголовок 1 Знак Знак Знак Знак Знак Знак Знак Знак Знак Знак1,H1 Знак2,H1 Знак Знак1"/>
    <w:rsid w:val="00FF04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5">
    <w:name w:val="Верхний колонтитул Знак1"/>
    <w:aliases w:val="Знак Знак2"/>
    <w:semiHidden/>
    <w:rsid w:val="00FF046E"/>
    <w:rPr>
      <w:sz w:val="24"/>
      <w:szCs w:val="24"/>
    </w:rPr>
  </w:style>
  <w:style w:type="paragraph" w:customStyle="1" w:styleId="16">
    <w:name w:val="Знак1"/>
    <w:basedOn w:val="a"/>
    <w:rsid w:val="00FF04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e">
    <w:name w:val="Знак Знак Знак Знак Знак"/>
    <w:basedOn w:val="a"/>
    <w:rsid w:val="00FF0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FF04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92">
    <w:name w:val="Знак Знак9"/>
    <w:semiHidden/>
    <w:locked/>
    <w:rsid w:val="00FF046E"/>
    <w:rPr>
      <w:lang w:bidi="ar-SA"/>
    </w:rPr>
  </w:style>
  <w:style w:type="character" w:customStyle="1" w:styleId="52">
    <w:name w:val="Знак Знак5"/>
    <w:rsid w:val="00FF046E"/>
    <w:rPr>
      <w:rFonts w:ascii="Courier New" w:hAnsi="Courier New" w:cs="Courier New" w:hint="default"/>
      <w:lang w:bidi="ar-SA"/>
    </w:rPr>
  </w:style>
  <w:style w:type="paragraph" w:customStyle="1" w:styleId="2a">
    <w:name w:val="Знак Знак Знак Знак Знак2 Знак Знак Знак Знак Знак Знак Знак Знак Знак"/>
    <w:basedOn w:val="a"/>
    <w:rsid w:val="00AE25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0">
    <w:name w:val="Strong"/>
    <w:uiPriority w:val="22"/>
    <w:qFormat/>
    <w:rsid w:val="00AE251F"/>
    <w:rPr>
      <w:b/>
      <w:bCs/>
    </w:rPr>
  </w:style>
  <w:style w:type="character" w:customStyle="1" w:styleId="wmi-callto">
    <w:name w:val="wmi-callto"/>
    <w:basedOn w:val="a0"/>
    <w:rsid w:val="00233C5F"/>
  </w:style>
  <w:style w:type="character" w:customStyle="1" w:styleId="40">
    <w:name w:val="Заголовок 4 Знак"/>
    <w:link w:val="4"/>
    <w:semiHidden/>
    <w:rsid w:val="009316E2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596"/>
    <w:rPr>
      <w:sz w:val="24"/>
      <w:szCs w:val="24"/>
    </w:rPr>
  </w:style>
  <w:style w:type="paragraph" w:styleId="10">
    <w:name w:val="heading 1"/>
    <w:aliases w:val="Заголовок 1 Знак Знак Знак Знак Знак Знак Знак Знак Знак,H1,H1 Знак"/>
    <w:basedOn w:val="a"/>
    <w:next w:val="a"/>
    <w:link w:val="11"/>
    <w:qFormat/>
    <w:rsid w:val="00F30A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"/>
    <w:basedOn w:val="a"/>
    <w:next w:val="a"/>
    <w:link w:val="22"/>
    <w:qFormat/>
    <w:rsid w:val="00731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H3,Section Header3"/>
    <w:basedOn w:val="a"/>
    <w:next w:val="a"/>
    <w:link w:val="310"/>
    <w:qFormat/>
    <w:rsid w:val="007314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316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00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140C"/>
    <w:pPr>
      <w:spacing w:before="240" w:after="60"/>
      <w:outlineLvl w:val="5"/>
    </w:pPr>
    <w:rPr>
      <w:rFonts w:ascii="Courier New" w:hAnsi="Courier New" w:cs="Courier New"/>
      <w:sz w:val="20"/>
      <w:szCs w:val="20"/>
    </w:rPr>
  </w:style>
  <w:style w:type="paragraph" w:styleId="9">
    <w:name w:val="heading 9"/>
    <w:basedOn w:val="a"/>
    <w:next w:val="a"/>
    <w:link w:val="90"/>
    <w:qFormat/>
    <w:rsid w:val="009500A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 Знак Знак Знак Знак Знак Знак,H1 Знак1,H1 Знак Знак"/>
    <w:link w:val="10"/>
    <w:rsid w:val="0073140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2">
    <w:name w:val="Заголовок 2 Знак"/>
    <w:aliases w:val="H2 Знак"/>
    <w:link w:val="21"/>
    <w:rsid w:val="0073140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10">
    <w:name w:val="Заголовок 3 Знак1"/>
    <w:aliases w:val="H3 Знак,Section Header3 Знак"/>
    <w:link w:val="32"/>
    <w:rsid w:val="0073140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FF046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500A6"/>
    <w:rPr>
      <w:rFonts w:ascii="Courier New" w:hAnsi="Courier New" w:cs="Courier New"/>
      <w:lang w:val="ru-RU" w:eastAsia="ru-RU" w:bidi="ar-SA"/>
    </w:rPr>
  </w:style>
  <w:style w:type="character" w:customStyle="1" w:styleId="90">
    <w:name w:val="Заголовок 9 Знак"/>
    <w:link w:val="9"/>
    <w:rsid w:val="009500A6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footer"/>
    <w:basedOn w:val="a"/>
    <w:link w:val="a4"/>
    <w:rsid w:val="003E45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FF046E"/>
    <w:rPr>
      <w:sz w:val="24"/>
      <w:szCs w:val="24"/>
    </w:rPr>
  </w:style>
  <w:style w:type="character" w:styleId="a5">
    <w:name w:val="page number"/>
    <w:basedOn w:val="a0"/>
    <w:rsid w:val="003E457C"/>
  </w:style>
  <w:style w:type="character" w:styleId="a6">
    <w:name w:val="Hyperlink"/>
    <w:rsid w:val="001F4F6E"/>
    <w:rPr>
      <w:color w:val="0000FF"/>
      <w:u w:val="single"/>
    </w:rPr>
  </w:style>
  <w:style w:type="paragraph" w:customStyle="1" w:styleId="12">
    <w:name w:val="Знак1"/>
    <w:basedOn w:val="a"/>
    <w:rsid w:val="00E82B5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Heading">
    <w:name w:val="Heading"/>
    <w:rsid w:val="00E82B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rsid w:val="00C86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864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3140C"/>
    <w:rPr>
      <w:rFonts w:ascii="Arial" w:hAnsi="Arial" w:cs="Arial"/>
      <w:lang w:val="ru-RU" w:eastAsia="ru-RU" w:bidi="ar-SA"/>
    </w:rPr>
  </w:style>
  <w:style w:type="paragraph" w:styleId="a8">
    <w:name w:val="Plain Text"/>
    <w:basedOn w:val="a"/>
    <w:link w:val="a9"/>
    <w:rsid w:val="00A23AA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A23AA0"/>
    <w:rPr>
      <w:rFonts w:ascii="Courier New" w:hAnsi="Courier New" w:cs="Courier New"/>
      <w:lang w:val="ru-RU" w:eastAsia="ru-RU" w:bidi="ar-SA"/>
    </w:rPr>
  </w:style>
  <w:style w:type="paragraph" w:customStyle="1" w:styleId="aa">
    <w:name w:val="Знак Знак Знак Знак Знак"/>
    <w:basedOn w:val="a"/>
    <w:rsid w:val="009500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 Indent"/>
    <w:aliases w:val="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13"/>
    <w:rsid w:val="009500A6"/>
    <w:pPr>
      <w:ind w:left="5954"/>
      <w:jc w:val="both"/>
    </w:pPr>
    <w:rPr>
      <w:b/>
      <w:szCs w:val="20"/>
    </w:rPr>
  </w:style>
  <w:style w:type="character" w:customStyle="1" w:styleId="13">
    <w:name w:val="Основной текст с отступом Знак1"/>
    <w:aliases w:val="Основной текст с отступом Знак Знак1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"/>
    <w:link w:val="ab"/>
    <w:rsid w:val="009500A6"/>
    <w:rPr>
      <w:b/>
      <w:sz w:val="24"/>
      <w:lang w:val="ru-RU" w:eastAsia="ru-RU" w:bidi="ar-SA"/>
    </w:rPr>
  </w:style>
  <w:style w:type="paragraph" w:styleId="33">
    <w:name w:val="Body Text Indent 3"/>
    <w:basedOn w:val="a"/>
    <w:link w:val="34"/>
    <w:rsid w:val="009500A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500A6"/>
    <w:rPr>
      <w:sz w:val="16"/>
      <w:szCs w:val="16"/>
      <w:lang w:val="ru-RU" w:eastAsia="ru-RU" w:bidi="ar-SA"/>
    </w:rPr>
  </w:style>
  <w:style w:type="paragraph" w:styleId="ac">
    <w:name w:val="Title"/>
    <w:basedOn w:val="a"/>
    <w:link w:val="ad"/>
    <w:qFormat/>
    <w:rsid w:val="009500A6"/>
    <w:pPr>
      <w:jc w:val="center"/>
    </w:pPr>
    <w:rPr>
      <w:b/>
      <w:sz w:val="20"/>
      <w:szCs w:val="20"/>
    </w:rPr>
  </w:style>
  <w:style w:type="character" w:customStyle="1" w:styleId="ad">
    <w:name w:val="Название Знак"/>
    <w:link w:val="ac"/>
    <w:rsid w:val="009500A6"/>
    <w:rPr>
      <w:b/>
      <w:lang w:val="ru-RU" w:eastAsia="ru-RU" w:bidi="ar-SA"/>
    </w:rPr>
  </w:style>
  <w:style w:type="paragraph" w:styleId="ae">
    <w:name w:val="Body Text"/>
    <w:aliases w:val="Основной текст Знак Знак"/>
    <w:basedOn w:val="a"/>
    <w:link w:val="af"/>
    <w:rsid w:val="009500A6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aliases w:val="Основной текст Знак Знак Знак"/>
    <w:link w:val="ae"/>
    <w:rsid w:val="009500A6"/>
    <w:rPr>
      <w:lang w:val="ru-RU" w:eastAsia="ru-RU" w:bidi="ar-SA"/>
    </w:rPr>
  </w:style>
  <w:style w:type="paragraph" w:styleId="af0">
    <w:name w:val="header"/>
    <w:aliases w:val="Знак"/>
    <w:basedOn w:val="a"/>
    <w:link w:val="af1"/>
    <w:rsid w:val="009500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Знак Знак3"/>
    <w:link w:val="af0"/>
    <w:rsid w:val="009500A6"/>
    <w:rPr>
      <w:sz w:val="24"/>
      <w:szCs w:val="24"/>
      <w:lang w:val="ru-RU" w:eastAsia="ru-RU" w:bidi="ar-SA"/>
    </w:rPr>
  </w:style>
  <w:style w:type="paragraph" w:customStyle="1" w:styleId="ConsNormal">
    <w:name w:val="ConsNormal"/>
    <w:link w:val="ConsNormal0"/>
    <w:rsid w:val="00950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9500A6"/>
    <w:rPr>
      <w:rFonts w:ascii="Arial" w:hAnsi="Arial" w:cs="Arial"/>
      <w:lang w:val="ru-RU" w:eastAsia="ru-RU" w:bidi="ar-SA"/>
    </w:rPr>
  </w:style>
  <w:style w:type="paragraph" w:customStyle="1" w:styleId="Preformat">
    <w:name w:val="Preformat"/>
    <w:rsid w:val="009500A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 Знак Знак Знак"/>
    <w:basedOn w:val="a"/>
    <w:rsid w:val="00E25CA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footnote text"/>
    <w:aliases w:val="Текст сноски Знак1, Знак Знак1,Текст сноски Знак Знак, Знак Знак Знак1,Текст сноски Знак Знак1,Знак Знак1,Знак Знак Знак1"/>
    <w:basedOn w:val="a"/>
    <w:link w:val="af4"/>
    <w:rsid w:val="00F30A2E"/>
    <w:rPr>
      <w:rFonts w:eastAsia="Calibri"/>
      <w:sz w:val="20"/>
      <w:szCs w:val="20"/>
    </w:rPr>
  </w:style>
  <w:style w:type="character" w:customStyle="1" w:styleId="af4">
    <w:name w:val="Текст сноски Знак"/>
    <w:aliases w:val="Текст сноски Знак1 Знак1, Знак Знак1 Знак1,Текст сноски Знак Знак Знак1, Знак Знак Знак1 Знак1,Текст сноски Знак Знак1 Знак1,Знак Знак1 Знак1,Знак Знак Знак1 Знак1"/>
    <w:link w:val="af3"/>
    <w:locked/>
    <w:rsid w:val="00F30A2E"/>
    <w:rPr>
      <w:rFonts w:eastAsia="Calibri"/>
      <w:lang w:val="ru-RU" w:eastAsia="ru-RU" w:bidi="ar-SA"/>
    </w:rPr>
  </w:style>
  <w:style w:type="paragraph" w:styleId="23">
    <w:name w:val="Body Text 2"/>
    <w:basedOn w:val="a"/>
    <w:link w:val="24"/>
    <w:rsid w:val="00F30A2E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Calibri" w:hAnsi="Arial" w:cs="Arial"/>
      <w:sz w:val="18"/>
      <w:szCs w:val="18"/>
    </w:rPr>
  </w:style>
  <w:style w:type="character" w:customStyle="1" w:styleId="24">
    <w:name w:val="Основной текст 2 Знак"/>
    <w:link w:val="23"/>
    <w:locked/>
    <w:rsid w:val="00F30A2E"/>
    <w:rPr>
      <w:rFonts w:ascii="Arial" w:eastAsia="Calibri" w:hAnsi="Arial" w:cs="Arial"/>
      <w:sz w:val="18"/>
      <w:szCs w:val="18"/>
      <w:lang w:val="ru-RU" w:eastAsia="ru-RU" w:bidi="ar-SA"/>
    </w:rPr>
  </w:style>
  <w:style w:type="paragraph" w:styleId="HTML">
    <w:name w:val="HTML Preformatted"/>
    <w:basedOn w:val="a"/>
    <w:link w:val="HTML0"/>
    <w:rsid w:val="00F30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30A2E"/>
    <w:rPr>
      <w:rFonts w:ascii="Courier New" w:eastAsia="Calibri" w:hAnsi="Courier New" w:cs="Courier New"/>
      <w:lang w:val="ru-RU" w:eastAsia="ru-RU" w:bidi="ar-SA"/>
    </w:rPr>
  </w:style>
  <w:style w:type="character" w:customStyle="1" w:styleId="af5">
    <w:name w:val="Основной текст с отступом Знак Знак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 Знак"/>
    <w:uiPriority w:val="99"/>
    <w:rsid w:val="0073140C"/>
    <w:rPr>
      <w:lang w:val="ru-RU" w:eastAsia="ru-RU" w:bidi="ar-SA"/>
    </w:rPr>
  </w:style>
  <w:style w:type="paragraph" w:customStyle="1" w:styleId="1">
    <w:name w:val="Стиль1"/>
    <w:basedOn w:val="a"/>
    <w:rsid w:val="0073140C"/>
    <w:pPr>
      <w:keepNext/>
      <w:keepLines/>
      <w:widowControl w:val="0"/>
      <w:numPr>
        <w:numId w:val="2"/>
      </w:numPr>
      <w:suppressLineNumbers/>
      <w:suppressAutoHyphens/>
      <w:spacing w:after="60"/>
      <w:jc w:val="both"/>
    </w:pPr>
    <w:rPr>
      <w:b/>
      <w:sz w:val="28"/>
    </w:rPr>
  </w:style>
  <w:style w:type="paragraph" w:customStyle="1" w:styleId="20">
    <w:name w:val="Стиль2"/>
    <w:basedOn w:val="2"/>
    <w:qFormat/>
    <w:rsid w:val="0073140C"/>
    <w:pPr>
      <w:keepNext/>
      <w:keepLines/>
      <w:widowControl w:val="0"/>
      <w:numPr>
        <w:ilvl w:val="1"/>
        <w:numId w:val="2"/>
      </w:numPr>
      <w:suppressLineNumbers/>
      <w:suppressAutoHyphens/>
      <w:spacing w:after="60"/>
      <w:jc w:val="both"/>
    </w:pPr>
    <w:rPr>
      <w:b/>
      <w:sz w:val="24"/>
    </w:rPr>
  </w:style>
  <w:style w:type="paragraph" w:styleId="2">
    <w:name w:val="List Number 2"/>
    <w:basedOn w:val="a"/>
    <w:rsid w:val="0073140C"/>
    <w:pPr>
      <w:numPr>
        <w:numId w:val="1"/>
      </w:numPr>
    </w:pPr>
    <w:rPr>
      <w:sz w:val="20"/>
      <w:szCs w:val="20"/>
    </w:rPr>
  </w:style>
  <w:style w:type="paragraph" w:customStyle="1" w:styleId="31">
    <w:name w:val="Стиль3 Знак"/>
    <w:basedOn w:val="25"/>
    <w:rsid w:val="0073140C"/>
    <w:pPr>
      <w:widowControl w:val="0"/>
      <w:numPr>
        <w:ilvl w:val="2"/>
        <w:numId w:val="2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sz w:val="24"/>
    </w:rPr>
  </w:style>
  <w:style w:type="paragraph" w:styleId="25">
    <w:name w:val="Body Text Indent 2"/>
    <w:basedOn w:val="a"/>
    <w:link w:val="26"/>
    <w:rsid w:val="0073140C"/>
    <w:pPr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FF046E"/>
  </w:style>
  <w:style w:type="paragraph" w:styleId="30">
    <w:name w:val="List Bullet 3"/>
    <w:basedOn w:val="a"/>
    <w:autoRedefine/>
    <w:rsid w:val="0073140C"/>
    <w:pPr>
      <w:numPr>
        <w:ilvl w:val="1"/>
        <w:numId w:val="3"/>
      </w:numPr>
      <w:tabs>
        <w:tab w:val="clear" w:pos="567"/>
        <w:tab w:val="num" w:pos="926"/>
      </w:tabs>
      <w:spacing w:after="60"/>
      <w:ind w:left="926" w:hanging="360"/>
      <w:jc w:val="both"/>
    </w:pPr>
    <w:rPr>
      <w:szCs w:val="20"/>
    </w:rPr>
  </w:style>
  <w:style w:type="paragraph" w:customStyle="1" w:styleId="3">
    <w:name w:val="Стиль3"/>
    <w:basedOn w:val="25"/>
    <w:qFormat/>
    <w:rsid w:val="0073140C"/>
    <w:pPr>
      <w:widowControl w:val="0"/>
      <w:numPr>
        <w:numId w:val="3"/>
      </w:numPr>
      <w:tabs>
        <w:tab w:val="num" w:pos="1307"/>
      </w:tabs>
      <w:adjustRightInd w:val="0"/>
      <w:spacing w:after="0" w:line="240" w:lineRule="auto"/>
      <w:ind w:left="1080" w:firstLine="0"/>
      <w:jc w:val="both"/>
      <w:textAlignment w:val="baseline"/>
    </w:pPr>
    <w:rPr>
      <w:sz w:val="24"/>
    </w:rPr>
  </w:style>
  <w:style w:type="character" w:customStyle="1" w:styleId="af6">
    <w:name w:val="Основной текст Знак Знак Знак Знак"/>
    <w:rsid w:val="0073140C"/>
    <w:rPr>
      <w:sz w:val="24"/>
      <w:szCs w:val="24"/>
      <w:lang w:val="ru-RU" w:eastAsia="ru-RU" w:bidi="ar-SA"/>
    </w:rPr>
  </w:style>
  <w:style w:type="paragraph" w:customStyle="1" w:styleId="35">
    <w:name w:val="Стиль3 Знак Знак"/>
    <w:basedOn w:val="25"/>
    <w:link w:val="36"/>
    <w:rsid w:val="0073140C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character" w:customStyle="1" w:styleId="36">
    <w:name w:val="Стиль3 Знак Знак Знак"/>
    <w:link w:val="35"/>
    <w:rsid w:val="0073140C"/>
    <w:rPr>
      <w:sz w:val="24"/>
      <w:lang w:val="ru-RU" w:eastAsia="ru-RU" w:bidi="ar-SA"/>
    </w:rPr>
  </w:style>
  <w:style w:type="character" w:customStyle="1" w:styleId="37">
    <w:name w:val="Заголовок 3 Знак"/>
    <w:aliases w:val="H3 Знак1,Section Header3 Знак1"/>
    <w:rsid w:val="0073140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7">
    <w:name w:val="?тиль2"/>
    <w:basedOn w:val="a"/>
    <w:rsid w:val="0073140C"/>
    <w:pPr>
      <w:widowControl w:val="0"/>
      <w:autoSpaceDE w:val="0"/>
      <w:autoSpaceDN w:val="0"/>
      <w:adjustRightInd w:val="0"/>
      <w:spacing w:after="60"/>
      <w:jc w:val="both"/>
    </w:pPr>
    <w:rPr>
      <w:b/>
      <w:bCs/>
    </w:rPr>
  </w:style>
  <w:style w:type="character" w:customStyle="1" w:styleId="grame">
    <w:name w:val="grame"/>
    <w:basedOn w:val="a0"/>
    <w:rsid w:val="0073140C"/>
  </w:style>
  <w:style w:type="character" w:styleId="af7">
    <w:name w:val="footnote reference"/>
    <w:semiHidden/>
    <w:rsid w:val="0073140C"/>
    <w:rPr>
      <w:vertAlign w:val="superscript"/>
    </w:rPr>
  </w:style>
  <w:style w:type="paragraph" w:customStyle="1" w:styleId="210">
    <w:name w:val="Основной текст 21"/>
    <w:basedOn w:val="a"/>
    <w:rsid w:val="0073140C"/>
    <w:pPr>
      <w:widowControl w:val="0"/>
      <w:jc w:val="both"/>
    </w:pPr>
    <w:rPr>
      <w:rFonts w:cs="Arial"/>
      <w:szCs w:val="18"/>
    </w:rPr>
  </w:style>
  <w:style w:type="paragraph" w:customStyle="1" w:styleId="Basic">
    <w:name w:val="Basic"/>
    <w:basedOn w:val="a"/>
    <w:rsid w:val="0073140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character" w:customStyle="1" w:styleId="af8">
    <w:name w:val="Знак Знак"/>
    <w:rsid w:val="0073140C"/>
    <w:rPr>
      <w:sz w:val="24"/>
      <w:szCs w:val="24"/>
      <w:lang w:val="ru-RU" w:eastAsia="ru-RU" w:bidi="ar-SA"/>
    </w:rPr>
  </w:style>
  <w:style w:type="paragraph" w:styleId="28">
    <w:name w:val="List 2"/>
    <w:basedOn w:val="a"/>
    <w:rsid w:val="0073140C"/>
    <w:pPr>
      <w:ind w:left="566" w:hanging="283"/>
      <w:contextualSpacing/>
      <w:jc w:val="both"/>
    </w:pPr>
  </w:style>
  <w:style w:type="paragraph" w:styleId="af9">
    <w:name w:val="Balloon Text"/>
    <w:basedOn w:val="a"/>
    <w:link w:val="afa"/>
    <w:semiHidden/>
    <w:rsid w:val="004C3163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semiHidden/>
    <w:rsid w:val="00FF04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B18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1">
    <w:name w:val="Знак Знак9"/>
    <w:semiHidden/>
    <w:locked/>
    <w:rsid w:val="00EB18B2"/>
    <w:rPr>
      <w:lang w:bidi="ar-SA"/>
    </w:rPr>
  </w:style>
  <w:style w:type="paragraph" w:customStyle="1" w:styleId="WW-">
    <w:name w:val="WW-Маркированный список"/>
    <w:basedOn w:val="a"/>
    <w:rsid w:val="00EB18B2"/>
    <w:pPr>
      <w:suppressAutoHyphens/>
      <w:jc w:val="both"/>
    </w:pPr>
    <w:rPr>
      <w:sz w:val="22"/>
      <w:szCs w:val="20"/>
      <w:lang w:eastAsia="ar-SA"/>
    </w:rPr>
  </w:style>
  <w:style w:type="character" w:customStyle="1" w:styleId="51">
    <w:name w:val="Знак Знак5"/>
    <w:rsid w:val="00EB18B2"/>
    <w:rPr>
      <w:rFonts w:ascii="Courier New" w:hAnsi="Courier New"/>
      <w:lang w:bidi="ar-SA"/>
    </w:rPr>
  </w:style>
  <w:style w:type="paragraph" w:styleId="afb">
    <w:name w:val="List Paragraph"/>
    <w:basedOn w:val="a"/>
    <w:qFormat/>
    <w:rsid w:val="00314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8">
    <w:name w:val="Body Text 3"/>
    <w:basedOn w:val="a"/>
    <w:link w:val="39"/>
    <w:rsid w:val="009C597F"/>
    <w:pPr>
      <w:widowControl w:val="0"/>
      <w:autoSpaceDE w:val="0"/>
      <w:autoSpaceDN w:val="0"/>
      <w:adjustRightInd w:val="0"/>
      <w:spacing w:after="120"/>
    </w:pPr>
    <w:rPr>
      <w:rFonts w:ascii="Arial" w:hAnsi="Arial"/>
      <w:sz w:val="16"/>
      <w:szCs w:val="16"/>
    </w:rPr>
  </w:style>
  <w:style w:type="character" w:customStyle="1" w:styleId="39">
    <w:name w:val="Основной текст 3 Знак"/>
    <w:link w:val="38"/>
    <w:rsid w:val="00FF046E"/>
    <w:rPr>
      <w:rFonts w:ascii="Arial" w:hAnsi="Arial" w:cs="Arial"/>
      <w:sz w:val="16"/>
      <w:szCs w:val="16"/>
    </w:rPr>
  </w:style>
  <w:style w:type="paragraph" w:styleId="afc">
    <w:name w:val="Normal (Web)"/>
    <w:basedOn w:val="a"/>
    <w:uiPriority w:val="99"/>
    <w:rsid w:val="009C597F"/>
    <w:pPr>
      <w:keepNext/>
    </w:pPr>
  </w:style>
  <w:style w:type="paragraph" w:customStyle="1" w:styleId="14">
    <w:name w:val="Обычный1"/>
    <w:rsid w:val="00D24A53"/>
    <w:pPr>
      <w:widowControl w:val="0"/>
      <w:ind w:firstLine="400"/>
      <w:jc w:val="both"/>
    </w:pPr>
    <w:rPr>
      <w:snapToGrid w:val="0"/>
      <w:sz w:val="24"/>
    </w:rPr>
  </w:style>
  <w:style w:type="character" w:customStyle="1" w:styleId="29">
    <w:name w:val="Текст сноски Знак2"/>
    <w:aliases w:val="Текст сноски Знак1 Знак, Знак Знак1 Знак,Текст сноски Знак Знак Знак, Знак Знак Знак1 Знак,Текст сноски Знак Знак1 Знак,Текст сноски Знак Знак2,Знак Знак1 Знак,Знак Знак Знак1 Знак"/>
    <w:rsid w:val="009C4BB3"/>
    <w:rPr>
      <w:lang w:val="ru-RU" w:eastAsia="ru-RU" w:bidi="ar-SA"/>
    </w:rPr>
  </w:style>
  <w:style w:type="character" w:styleId="afd">
    <w:name w:val="FollowedHyperlink"/>
    <w:uiPriority w:val="99"/>
    <w:unhideWhenUsed/>
    <w:rsid w:val="00FF046E"/>
    <w:rPr>
      <w:color w:val="800080"/>
      <w:u w:val="single"/>
    </w:rPr>
  </w:style>
  <w:style w:type="character" w:customStyle="1" w:styleId="110">
    <w:name w:val="Заголовок 1 Знак1"/>
    <w:aliases w:val="Заголовок 1 Знак Знак Знак Знак Знак Знак Знак Знак Знак Знак1,H1 Знак2,H1 Знак Знак1"/>
    <w:rsid w:val="00FF046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15">
    <w:name w:val="Верхний колонтитул Знак1"/>
    <w:aliases w:val="Знак Знак2"/>
    <w:semiHidden/>
    <w:rsid w:val="00FF046E"/>
    <w:rPr>
      <w:sz w:val="24"/>
      <w:szCs w:val="24"/>
    </w:rPr>
  </w:style>
  <w:style w:type="paragraph" w:customStyle="1" w:styleId="16">
    <w:name w:val="Знак1"/>
    <w:basedOn w:val="a"/>
    <w:rsid w:val="00FF04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e">
    <w:name w:val="Знак Знак Знак Знак Знак"/>
    <w:basedOn w:val="a"/>
    <w:rsid w:val="00FF04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FF04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92">
    <w:name w:val="Знак Знак9"/>
    <w:semiHidden/>
    <w:locked/>
    <w:rsid w:val="00FF046E"/>
    <w:rPr>
      <w:lang w:bidi="ar-SA"/>
    </w:rPr>
  </w:style>
  <w:style w:type="character" w:customStyle="1" w:styleId="52">
    <w:name w:val="Знак Знак5"/>
    <w:rsid w:val="00FF046E"/>
    <w:rPr>
      <w:rFonts w:ascii="Courier New" w:hAnsi="Courier New" w:cs="Courier New" w:hint="default"/>
      <w:lang w:bidi="ar-SA"/>
    </w:rPr>
  </w:style>
  <w:style w:type="paragraph" w:customStyle="1" w:styleId="2a">
    <w:name w:val="Знак Знак Знак Знак Знак2 Знак Знак Знак Знак Знак Знак Знак Знак Знак"/>
    <w:basedOn w:val="a"/>
    <w:rsid w:val="00AE25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0">
    <w:name w:val="Strong"/>
    <w:uiPriority w:val="22"/>
    <w:qFormat/>
    <w:rsid w:val="00AE251F"/>
    <w:rPr>
      <w:b/>
      <w:bCs/>
    </w:rPr>
  </w:style>
  <w:style w:type="character" w:customStyle="1" w:styleId="wmi-callto">
    <w:name w:val="wmi-callto"/>
    <w:basedOn w:val="a0"/>
    <w:rsid w:val="00233C5F"/>
  </w:style>
  <w:style w:type="character" w:customStyle="1" w:styleId="40">
    <w:name w:val="Заголовок 4 Знак"/>
    <w:link w:val="4"/>
    <w:semiHidden/>
    <w:rsid w:val="009316E2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rdio.ru/content/Guidelines/Rek_Holter_2013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ЗДРАВООХРАНЕНИЮ</vt:lpstr>
    </vt:vector>
  </TitlesOfParts>
  <Company>ГКДЦ №1</Company>
  <LinksUpToDate>false</LinksUpToDate>
  <CharactersWithSpaces>5279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http://www.scardio.ru/content/Guidelines/Rek_Holter_2013.pdf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ЗДРАВООХРАНЕНИЮ</dc:title>
  <dc:creator>Елена</dc:creator>
  <cp:lastModifiedBy>Елена</cp:lastModifiedBy>
  <cp:revision>2</cp:revision>
  <cp:lastPrinted>2020-11-26T11:44:00Z</cp:lastPrinted>
  <dcterms:created xsi:type="dcterms:W3CDTF">2021-03-09T21:35:00Z</dcterms:created>
  <dcterms:modified xsi:type="dcterms:W3CDTF">2021-03-09T21:35:00Z</dcterms:modified>
</cp:coreProperties>
</file>