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E" w:rsidRPr="00A816DD" w:rsidRDefault="00B50C9E" w:rsidP="000012CD">
      <w:pPr>
        <w:spacing w:after="0"/>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Договор №</w:t>
      </w:r>
    </w:p>
    <w:p w:rsidR="00B50C9E" w:rsidRPr="00A816DD" w:rsidRDefault="00B50C9E" w:rsidP="00A816DD">
      <w:pPr>
        <w:spacing w:after="0"/>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на техническое обслуживание и проведение мелкого ремонта</w:t>
      </w:r>
    </w:p>
    <w:p w:rsidR="00B50C9E" w:rsidRPr="00A816DD" w:rsidRDefault="00B50C9E" w:rsidP="00A816DD">
      <w:pPr>
        <w:spacing w:after="0"/>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 xml:space="preserve"> медицинской техники </w:t>
      </w:r>
    </w:p>
    <w:p w:rsidR="00B50C9E" w:rsidRPr="001342B2" w:rsidRDefault="00B50C9E" w:rsidP="00B50C9E">
      <w:pPr>
        <w:spacing w:after="0" w:line="260" w:lineRule="exact"/>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tbl>
      <w:tblPr>
        <w:tblW w:w="10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5400"/>
      </w:tblGrid>
      <w:tr w:rsidR="00A816DD" w:rsidRPr="001342B2" w:rsidTr="00A816DD">
        <w:tc>
          <w:tcPr>
            <w:tcW w:w="466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г. Санкт-Петербург</w:t>
            </w:r>
            <w:r w:rsidRPr="001342B2">
              <w:rPr>
                <w:rFonts w:ascii="Times New Roman" w:eastAsia="Times New Roman" w:hAnsi="Times New Roman" w:cs="Times New Roman"/>
                <w:sz w:val="26"/>
                <w:szCs w:val="26"/>
                <w:lang w:eastAsia="ru-RU"/>
              </w:rPr>
              <w:t> </w:t>
            </w:r>
          </w:p>
        </w:tc>
        <w:tc>
          <w:tcPr>
            <w:tcW w:w="5400" w:type="dxa"/>
            <w:tcBorders>
              <w:top w:val="nil"/>
              <w:left w:val="nil"/>
              <w:bottom w:val="nil"/>
              <w:right w:val="nil"/>
            </w:tcBorders>
            <w:shd w:val="clear" w:color="auto" w:fill="auto"/>
            <w:hideMark/>
          </w:tcPr>
          <w:p w:rsidR="00B50C9E" w:rsidRPr="001342B2" w:rsidRDefault="00A816DD" w:rsidP="00A816DD">
            <w:pPr>
              <w:spacing w:after="0" w:line="260" w:lineRule="exact"/>
              <w:ind w:right="-731" w:firstLine="1996"/>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w:t>
            </w:r>
            <w:r w:rsidR="00B50C9E" w:rsidRPr="001342B2">
              <w:rPr>
                <w:rFonts w:ascii="Times New Roman" w:eastAsia="Times New Roman" w:hAnsi="Times New Roman" w:cs="Times New Roman"/>
                <w:b/>
                <w:bCs/>
                <w:sz w:val="26"/>
                <w:szCs w:val="26"/>
                <w:lang w:eastAsia="ru-RU"/>
              </w:rPr>
              <w:t>«___»  __________ 20</w:t>
            </w:r>
            <w:r w:rsidR="00B50C9E">
              <w:rPr>
                <w:rFonts w:ascii="Times New Roman" w:eastAsia="Times New Roman" w:hAnsi="Times New Roman" w:cs="Times New Roman"/>
                <w:b/>
                <w:bCs/>
                <w:sz w:val="26"/>
                <w:szCs w:val="26"/>
                <w:lang w:eastAsia="ru-RU"/>
              </w:rPr>
              <w:t>20</w:t>
            </w:r>
            <w:r w:rsidR="00B50C9E" w:rsidRPr="001342B2">
              <w:rPr>
                <w:rFonts w:ascii="Times New Roman" w:eastAsia="Times New Roman" w:hAnsi="Times New Roman" w:cs="Times New Roman"/>
                <w:b/>
                <w:bCs/>
                <w:sz w:val="26"/>
                <w:szCs w:val="26"/>
                <w:lang w:eastAsia="ru-RU"/>
              </w:rPr>
              <w:t>__ г.</w:t>
            </w:r>
            <w:r w:rsidR="00B50C9E" w:rsidRPr="001342B2">
              <w:rPr>
                <w:rFonts w:ascii="Times New Roman" w:eastAsia="Times New Roman" w:hAnsi="Times New Roman" w:cs="Times New Roman"/>
                <w:sz w:val="26"/>
                <w:szCs w:val="26"/>
                <w:lang w:eastAsia="ru-RU"/>
              </w:rPr>
              <w:t> </w:t>
            </w:r>
          </w:p>
        </w:tc>
      </w:tr>
    </w:tbl>
    <w:p w:rsidR="00B50C9E" w:rsidRPr="004A7B09" w:rsidRDefault="00B50C9E" w:rsidP="00B50C9E">
      <w:pPr>
        <w:spacing w:after="0" w:line="260" w:lineRule="exact"/>
        <w:ind w:firstLine="705"/>
        <w:jc w:val="both"/>
        <w:textAlignment w:val="baseline"/>
        <w:rPr>
          <w:rFonts w:ascii="Times New Roman" w:eastAsia="Times New Roman" w:hAnsi="Times New Roman" w:cs="Times New Roman"/>
          <w:b/>
          <w:sz w:val="26"/>
          <w:szCs w:val="26"/>
          <w:lang w:eastAsia="ru-RU"/>
        </w:rPr>
      </w:pPr>
      <w:r w:rsidRPr="004A7B09">
        <w:rPr>
          <w:rFonts w:ascii="Times New Roman" w:eastAsia="Times New Roman" w:hAnsi="Times New Roman" w:cs="Times New Roman"/>
          <w:b/>
          <w:sz w:val="26"/>
          <w:szCs w:val="26"/>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Негосударственное учреждение здравоохранения «Отделенческая больница на станции</w:t>
      </w:r>
      <w:r w:rsidRPr="00A816DD">
        <w:rPr>
          <w:rFonts w:ascii="Times New Roman" w:eastAsia="Times New Roman" w:hAnsi="Times New Roman" w:cs="Times New Roman"/>
          <w:b/>
          <w:bCs/>
          <w:sz w:val="28"/>
          <w:szCs w:val="28"/>
          <w:lang w:eastAsia="ru-RU"/>
        </w:rPr>
        <w:t xml:space="preserve"> </w:t>
      </w:r>
      <w:r w:rsidRPr="00A816DD">
        <w:rPr>
          <w:rFonts w:ascii="Times New Roman" w:eastAsia="Times New Roman" w:hAnsi="Times New Roman" w:cs="Times New Roman"/>
          <w:sz w:val="28"/>
          <w:szCs w:val="28"/>
          <w:lang w:eastAsia="ru-RU"/>
        </w:rPr>
        <w:t>Волховстрой открытого акционерного общества «Российские железные дороги», (НУЗ «Отделенческая больница на ст. Волховстрой ОАО «РЖД»), именуемое далее «Заказчик», в лице и.о. главного врача  Марковиченко  Романа Владимировича, действующего на основании Приказа №ЦДЗК-11/14 от 13.05.2019г, с одной стороны, и ____________,  в лице _____________ действующего на основании ___________, (</w:t>
      </w:r>
      <w:r w:rsidRPr="00A816DD">
        <w:rPr>
          <w:rFonts w:ascii="Times New Roman" w:hAnsi="Times New Roman" w:cs="Times New Roman"/>
          <w:sz w:val="28"/>
          <w:szCs w:val="28"/>
        </w:rPr>
        <w:t>Лицензия на осуществление деятельности по техническому обслуживанию медицинской техники №…от  ., лицензия на деятельность в области использования источников ионизирующего излучения №… от…),</w:t>
      </w:r>
      <w:r w:rsidRPr="00A816DD">
        <w:rPr>
          <w:rFonts w:ascii="Times New Roman" w:eastAsia="Times New Roman" w:hAnsi="Times New Roman" w:cs="Times New Roman"/>
          <w:sz w:val="28"/>
          <w:szCs w:val="28"/>
          <w:lang w:eastAsia="ru-RU"/>
        </w:rPr>
        <w:t xml:space="preserve"> именуемое далее «Исполнитель»,  с другой стороны,  совместно «Стороны», заключили настоящий Договор о следующем: </w:t>
      </w:r>
    </w:p>
    <w:p w:rsidR="00B50C9E" w:rsidRPr="00A816DD" w:rsidRDefault="00B50C9E" w:rsidP="00A816DD">
      <w:pPr>
        <w:spacing w:after="0"/>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 Предмет договора</w:t>
      </w:r>
    </w:p>
    <w:p w:rsidR="00B50C9E" w:rsidRDefault="00B50C9E" w:rsidP="00A816DD">
      <w:pPr>
        <w:autoSpaceDE w:val="0"/>
        <w:autoSpaceDN w:val="0"/>
        <w:adjustRightInd w:val="0"/>
        <w:spacing w:after="0"/>
        <w:ind w:firstLine="708"/>
        <w:jc w:val="both"/>
        <w:rPr>
          <w:rFonts w:ascii="Times New Roman" w:hAnsi="Times New Roman" w:cs="Times New Roman"/>
          <w:sz w:val="28"/>
          <w:szCs w:val="28"/>
        </w:rPr>
      </w:pPr>
      <w:r w:rsidRPr="00A816DD">
        <w:rPr>
          <w:rFonts w:ascii="Times New Roman" w:eastAsia="Times New Roman" w:hAnsi="Times New Roman" w:cs="Times New Roman"/>
          <w:sz w:val="28"/>
          <w:szCs w:val="28"/>
          <w:lang w:eastAsia="ru-RU"/>
        </w:rPr>
        <w:t xml:space="preserve">1.1. Заказчик поручает, а Исполнитель принимает на себя обязательства по </w:t>
      </w:r>
      <w:r w:rsidR="000012CD">
        <w:rPr>
          <w:rFonts w:ascii="Times New Roman" w:eastAsia="Times New Roman" w:hAnsi="Times New Roman" w:cs="Times New Roman"/>
          <w:sz w:val="28"/>
          <w:szCs w:val="28"/>
          <w:lang w:eastAsia="ru-RU"/>
        </w:rPr>
        <w:t xml:space="preserve">выполнению работ по </w:t>
      </w:r>
      <w:r w:rsidRPr="00A816DD">
        <w:rPr>
          <w:rFonts w:ascii="Times New Roman" w:eastAsia="Times New Roman" w:hAnsi="Times New Roman" w:cs="Times New Roman"/>
          <w:sz w:val="28"/>
          <w:szCs w:val="28"/>
          <w:lang w:eastAsia="ru-RU"/>
        </w:rPr>
        <w:t>т</w:t>
      </w:r>
      <w:r w:rsidRPr="00A816DD">
        <w:rPr>
          <w:rFonts w:ascii="Times New Roman" w:hAnsi="Times New Roman" w:cs="Times New Roman"/>
          <w:sz w:val="28"/>
          <w:szCs w:val="28"/>
        </w:rPr>
        <w:t>ехническому обслуживанию</w:t>
      </w:r>
      <w:r w:rsidR="000012CD">
        <w:rPr>
          <w:rFonts w:ascii="Times New Roman" w:hAnsi="Times New Roman" w:cs="Times New Roman"/>
          <w:sz w:val="28"/>
          <w:szCs w:val="28"/>
        </w:rPr>
        <w:t xml:space="preserve"> и мелкому ремонту</w:t>
      </w:r>
      <w:r w:rsidRPr="00A816DD">
        <w:rPr>
          <w:rFonts w:ascii="Times New Roman" w:hAnsi="Times New Roman" w:cs="Times New Roman"/>
          <w:sz w:val="28"/>
          <w:szCs w:val="28"/>
        </w:rPr>
        <w:t xml:space="preserve"> медицинской техники</w:t>
      </w:r>
      <w:r w:rsidR="000012CD">
        <w:rPr>
          <w:rFonts w:ascii="Times New Roman" w:hAnsi="Times New Roman" w:cs="Times New Roman"/>
          <w:sz w:val="28"/>
          <w:szCs w:val="28"/>
        </w:rPr>
        <w:t xml:space="preserve"> (далее – работы) согласно Спецификации (</w:t>
      </w:r>
      <w:r w:rsidRPr="00A816DD">
        <w:rPr>
          <w:rFonts w:ascii="Times New Roman" w:hAnsi="Times New Roman" w:cs="Times New Roman"/>
          <w:sz w:val="28"/>
          <w:szCs w:val="28"/>
        </w:rPr>
        <w:t>приложени</w:t>
      </w:r>
      <w:r w:rsidR="000012CD">
        <w:rPr>
          <w:rFonts w:ascii="Times New Roman" w:hAnsi="Times New Roman" w:cs="Times New Roman"/>
          <w:sz w:val="28"/>
          <w:szCs w:val="28"/>
        </w:rPr>
        <w:t>е</w:t>
      </w:r>
      <w:r w:rsidRPr="00A816DD">
        <w:rPr>
          <w:rFonts w:ascii="Times New Roman" w:hAnsi="Times New Roman" w:cs="Times New Roman"/>
          <w:sz w:val="28"/>
          <w:szCs w:val="28"/>
        </w:rPr>
        <w:t xml:space="preserve"> №1</w:t>
      </w:r>
      <w:r w:rsidR="000012CD">
        <w:rPr>
          <w:rFonts w:ascii="Times New Roman" w:hAnsi="Times New Roman" w:cs="Times New Roman"/>
          <w:sz w:val="28"/>
          <w:szCs w:val="28"/>
        </w:rPr>
        <w:t xml:space="preserve"> к настоящему договору) и в соответствии с Требованиями к выполнению работ (приложение № 3 к настоящему договору), а Заказчик обязуется принять и оплатить работы</w:t>
      </w:r>
      <w:r w:rsidRPr="00A816DD">
        <w:rPr>
          <w:rFonts w:ascii="Times New Roman" w:hAnsi="Times New Roman" w:cs="Times New Roman"/>
          <w:sz w:val="28"/>
          <w:szCs w:val="28"/>
        </w:rPr>
        <w:t>.</w:t>
      </w:r>
    </w:p>
    <w:p w:rsidR="000012CD" w:rsidRPr="000012CD" w:rsidRDefault="000012CD" w:rsidP="000012CD">
      <w:pPr>
        <w:spacing w:after="0"/>
        <w:jc w:val="center"/>
        <w:textAlignment w:val="baseline"/>
        <w:rPr>
          <w:rFonts w:ascii="Times New Roman" w:eastAsia="Times New Roman" w:hAnsi="Times New Roman" w:cs="Times New Roman"/>
          <w:b/>
          <w:bCs/>
          <w:sz w:val="28"/>
          <w:szCs w:val="28"/>
          <w:lang w:eastAsia="ru-RU"/>
        </w:rPr>
      </w:pPr>
      <w:r w:rsidRPr="000012CD">
        <w:rPr>
          <w:rFonts w:ascii="Times New Roman" w:eastAsia="Times New Roman" w:hAnsi="Times New Roman" w:cs="Times New Roman"/>
          <w:b/>
          <w:bCs/>
          <w:sz w:val="28"/>
          <w:szCs w:val="28"/>
          <w:lang w:eastAsia="ru-RU"/>
        </w:rPr>
        <w:t>2.Сроки выполнения работ</w:t>
      </w:r>
    </w:p>
    <w:p w:rsidR="000012CD" w:rsidRDefault="000012CD" w:rsidP="000012CD">
      <w:pPr>
        <w:pStyle w:val="af3"/>
        <w:spacing w:after="0"/>
        <w:ind w:left="142" w:firstLine="56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A816DD">
        <w:rPr>
          <w:rFonts w:ascii="Times New Roman" w:eastAsia="Times New Roman" w:hAnsi="Times New Roman" w:cs="Times New Roman"/>
          <w:sz w:val="28"/>
          <w:szCs w:val="28"/>
          <w:lang w:eastAsia="ru-RU"/>
        </w:rPr>
        <w:t xml:space="preserve">Сроки выполнения работ </w:t>
      </w:r>
      <w:r>
        <w:rPr>
          <w:rFonts w:ascii="Times New Roman" w:eastAsia="Times New Roman" w:hAnsi="Times New Roman" w:cs="Times New Roman"/>
          <w:sz w:val="28"/>
          <w:szCs w:val="28"/>
          <w:lang w:eastAsia="ru-RU"/>
        </w:rPr>
        <w:t>установлены календарным</w:t>
      </w:r>
      <w:r w:rsidRPr="00A816DD">
        <w:rPr>
          <w:rFonts w:ascii="Times New Roman" w:eastAsia="Times New Roman" w:hAnsi="Times New Roman" w:cs="Times New Roman"/>
          <w:sz w:val="28"/>
          <w:szCs w:val="28"/>
          <w:lang w:eastAsia="ru-RU"/>
        </w:rPr>
        <w:t xml:space="preserve"> план-график</w:t>
      </w:r>
      <w:r>
        <w:rPr>
          <w:rFonts w:ascii="Times New Roman" w:eastAsia="Times New Roman" w:hAnsi="Times New Roman" w:cs="Times New Roman"/>
          <w:sz w:val="28"/>
          <w:szCs w:val="28"/>
          <w:lang w:eastAsia="ru-RU"/>
        </w:rPr>
        <w:t>ом</w:t>
      </w:r>
      <w:r w:rsidRPr="00A816DD">
        <w:rPr>
          <w:rFonts w:ascii="Times New Roman" w:eastAsia="Times New Roman" w:hAnsi="Times New Roman" w:cs="Times New Roman"/>
          <w:sz w:val="28"/>
          <w:szCs w:val="28"/>
          <w:lang w:eastAsia="ru-RU"/>
        </w:rPr>
        <w:t xml:space="preserve"> выполнения работ (Приложение к </w:t>
      </w:r>
      <w:r>
        <w:rPr>
          <w:rFonts w:ascii="Times New Roman" w:eastAsia="Times New Roman" w:hAnsi="Times New Roman" w:cs="Times New Roman"/>
          <w:sz w:val="28"/>
          <w:szCs w:val="28"/>
          <w:lang w:eastAsia="ru-RU"/>
        </w:rPr>
        <w:t xml:space="preserve">настоящему </w:t>
      </w:r>
      <w:r w:rsidRPr="00A816DD">
        <w:rPr>
          <w:rFonts w:ascii="Times New Roman" w:eastAsia="Times New Roman" w:hAnsi="Times New Roman" w:cs="Times New Roman"/>
          <w:sz w:val="28"/>
          <w:szCs w:val="28"/>
          <w:lang w:eastAsia="ru-RU"/>
        </w:rPr>
        <w:t>договору №3).</w:t>
      </w:r>
    </w:p>
    <w:p w:rsidR="000012CD" w:rsidRPr="00A816DD" w:rsidRDefault="000012CD" w:rsidP="000012CD">
      <w:pPr>
        <w:pStyle w:val="af3"/>
        <w:spacing w:after="0"/>
        <w:ind w:left="142" w:firstLine="566"/>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Работы осуществляются с понедельника по пятницу в рабочие часы Заказчика с 08:00ч. до 16:10 ч по адресам:</w:t>
      </w:r>
    </w:p>
    <w:p w:rsidR="000012CD" w:rsidRPr="00A816DD" w:rsidRDefault="000012CD" w:rsidP="000012CD">
      <w:pPr>
        <w:pStyle w:val="af3"/>
        <w:spacing w:after="0"/>
        <w:ind w:left="709"/>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- 187401, Ленинградская область, г. Волхов,</w:t>
      </w:r>
      <w:r>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ул. Воронежская, д.1;</w:t>
      </w:r>
    </w:p>
    <w:p w:rsidR="000012CD" w:rsidRPr="00A816DD" w:rsidRDefault="000012CD" w:rsidP="000012CD">
      <w:pPr>
        <w:spacing w:after="0"/>
        <w:ind w:firstLine="708"/>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- 187710,</w:t>
      </w:r>
      <w:r>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Ленинградская область, г. Лодейное Поле,</w:t>
      </w:r>
      <w:r>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ул. Свердлова 6;</w:t>
      </w:r>
    </w:p>
    <w:p w:rsidR="000012CD" w:rsidRPr="00A816DD" w:rsidRDefault="000012CD" w:rsidP="00A816DD">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Работы выполняются</w:t>
      </w:r>
      <w:r w:rsidRPr="00A816DD">
        <w:rPr>
          <w:rFonts w:ascii="Times New Roman" w:eastAsia="Times New Roman" w:hAnsi="Times New Roman" w:cs="Times New Roman"/>
          <w:sz w:val="28"/>
          <w:szCs w:val="28"/>
          <w:lang w:eastAsia="ru-RU"/>
        </w:rPr>
        <w:t xml:space="preserve"> ежемесячно, начиная с</w:t>
      </w:r>
      <w:r>
        <w:rPr>
          <w:rFonts w:ascii="Times New Roman" w:eastAsia="Times New Roman" w:hAnsi="Times New Roman" w:cs="Times New Roman"/>
          <w:sz w:val="28"/>
          <w:szCs w:val="28"/>
          <w:lang w:eastAsia="ru-RU"/>
        </w:rPr>
        <w:t xml:space="preserve"> момента заключения </w:t>
      </w:r>
      <w:r w:rsidRPr="00A816DD">
        <w:rPr>
          <w:rFonts w:ascii="Times New Roman" w:eastAsia="Times New Roman" w:hAnsi="Times New Roman" w:cs="Times New Roman"/>
          <w:sz w:val="28"/>
          <w:szCs w:val="28"/>
          <w:lang w:eastAsia="ru-RU"/>
        </w:rPr>
        <w:t>Договора - по 31.12.2020г. включительно.</w:t>
      </w:r>
    </w:p>
    <w:p w:rsidR="000012CD" w:rsidRPr="000012CD" w:rsidRDefault="00A816DD" w:rsidP="000012CD">
      <w:pPr>
        <w:spacing w:after="0"/>
        <w:jc w:val="both"/>
        <w:textAlignment w:val="baseline"/>
        <w:rPr>
          <w:rFonts w:ascii="Times New Roman" w:eastAsia="Times New Roman" w:hAnsi="Times New Roman" w:cs="Times New Roman"/>
          <w:b/>
          <w:bCs/>
          <w:sz w:val="28"/>
          <w:szCs w:val="28"/>
          <w:lang w:eastAsia="ru-RU"/>
        </w:rPr>
      </w:pPr>
      <w:r>
        <w:rPr>
          <w:sz w:val="28"/>
          <w:szCs w:val="28"/>
        </w:rPr>
        <w:tab/>
      </w:r>
      <w:r w:rsidR="000012CD" w:rsidRPr="000012CD">
        <w:rPr>
          <w:rFonts w:ascii="Times New Roman" w:eastAsia="Times New Roman" w:hAnsi="Times New Roman" w:cs="Times New Roman"/>
          <w:sz w:val="28"/>
          <w:szCs w:val="28"/>
          <w:lang w:eastAsia="ru-RU"/>
        </w:rPr>
        <w:t>2.2.</w:t>
      </w:r>
      <w:r w:rsidR="000012CD">
        <w:rPr>
          <w:rFonts w:ascii="Times New Roman" w:eastAsia="Times New Roman" w:hAnsi="Times New Roman" w:cs="Times New Roman"/>
          <w:sz w:val="28"/>
          <w:szCs w:val="28"/>
          <w:lang w:eastAsia="ru-RU"/>
        </w:rPr>
        <w:t xml:space="preserve"> </w:t>
      </w:r>
      <w:r w:rsidR="000012CD" w:rsidRPr="00A816DD">
        <w:rPr>
          <w:rFonts w:ascii="Times New Roman" w:eastAsia="Times New Roman" w:hAnsi="Times New Roman" w:cs="Times New Roman"/>
          <w:sz w:val="28"/>
          <w:szCs w:val="28"/>
          <w:lang w:eastAsia="ru-RU"/>
        </w:rPr>
        <w:t xml:space="preserve">При </w:t>
      </w:r>
      <w:r w:rsidR="000012CD" w:rsidRPr="000012CD">
        <w:rPr>
          <w:rFonts w:ascii="Times New Roman" w:eastAsia="Times New Roman" w:hAnsi="Times New Roman" w:cs="Times New Roman"/>
          <w:sz w:val="28"/>
          <w:szCs w:val="28"/>
          <w:lang w:eastAsia="ru-RU"/>
        </w:rPr>
        <w:t>необходимости</w:t>
      </w:r>
      <w:r w:rsidR="000012CD" w:rsidRPr="00A816DD">
        <w:rPr>
          <w:rFonts w:ascii="Times New Roman" w:eastAsia="Times New Roman" w:hAnsi="Times New Roman" w:cs="Times New Roman"/>
          <w:sz w:val="28"/>
          <w:szCs w:val="28"/>
          <w:lang w:eastAsia="ru-RU"/>
        </w:rPr>
        <w:t xml:space="preserve"> и наличии достаточных оснований,</w:t>
      </w:r>
      <w:r w:rsidR="000012CD">
        <w:rPr>
          <w:rFonts w:ascii="Times New Roman" w:eastAsia="Times New Roman" w:hAnsi="Times New Roman" w:cs="Times New Roman"/>
          <w:sz w:val="28"/>
          <w:szCs w:val="28"/>
          <w:lang w:eastAsia="ru-RU"/>
        </w:rPr>
        <w:t xml:space="preserve"> </w:t>
      </w:r>
      <w:r w:rsidR="000012CD" w:rsidRPr="00A816DD">
        <w:rPr>
          <w:rFonts w:ascii="Times New Roman" w:eastAsia="Times New Roman" w:hAnsi="Times New Roman" w:cs="Times New Roman"/>
          <w:sz w:val="28"/>
          <w:szCs w:val="28"/>
          <w:lang w:eastAsia="ru-RU"/>
        </w:rPr>
        <w:t>сроки выполнения работ могут быть изменены дополнительным соглашением Сторон, оформленом в письменном виде и подписанным уполномоченными представителями Сторон.</w:t>
      </w:r>
    </w:p>
    <w:p w:rsidR="00B50C9E" w:rsidRPr="000012CD" w:rsidRDefault="00B50C9E" w:rsidP="000012CD">
      <w:pPr>
        <w:spacing w:after="0"/>
        <w:jc w:val="center"/>
        <w:textAlignment w:val="baseline"/>
        <w:rPr>
          <w:rFonts w:ascii="Times New Roman" w:eastAsia="Times New Roman" w:hAnsi="Times New Roman" w:cs="Times New Roman"/>
          <w:b/>
          <w:bCs/>
          <w:sz w:val="28"/>
          <w:szCs w:val="28"/>
          <w:lang w:eastAsia="ru-RU"/>
        </w:rPr>
      </w:pPr>
      <w:r w:rsidRPr="000012CD">
        <w:rPr>
          <w:rFonts w:ascii="Times New Roman" w:eastAsia="Times New Roman" w:hAnsi="Times New Roman" w:cs="Times New Roman"/>
          <w:b/>
          <w:bCs/>
          <w:sz w:val="28"/>
          <w:szCs w:val="28"/>
          <w:lang w:eastAsia="ru-RU"/>
        </w:rPr>
        <w:t>3.Срок действия договора</w:t>
      </w:r>
    </w:p>
    <w:p w:rsidR="00B50C9E" w:rsidRPr="00A816DD" w:rsidRDefault="000012CD" w:rsidP="000012C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50C9E" w:rsidRPr="00A816DD">
        <w:rPr>
          <w:rFonts w:ascii="Times New Roman" w:eastAsia="Times New Roman" w:hAnsi="Times New Roman" w:cs="Times New Roman"/>
          <w:sz w:val="28"/>
          <w:szCs w:val="28"/>
          <w:lang w:eastAsia="ru-RU"/>
        </w:rPr>
        <w:t>.1. Настоящий Договор вступает в силу с момента его подписания Сторонами и действует до 31.12.2020г., а в части взаиморасчетов -</w:t>
      </w:r>
      <w:r>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до полного исполнения Сторонами обязательств по нему.</w:t>
      </w:r>
    </w:p>
    <w:p w:rsidR="00B50C9E" w:rsidRPr="00A816DD" w:rsidRDefault="000012CD" w:rsidP="00A816DD">
      <w:pPr>
        <w:spacing w:after="0"/>
        <w:ind w:left="705"/>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B50C9E" w:rsidRPr="00A816DD">
        <w:rPr>
          <w:rFonts w:ascii="Times New Roman" w:eastAsia="Times New Roman" w:hAnsi="Times New Roman" w:cs="Times New Roman"/>
          <w:b/>
          <w:bCs/>
          <w:sz w:val="28"/>
          <w:szCs w:val="28"/>
          <w:lang w:eastAsia="ru-RU"/>
        </w:rPr>
        <w:t>. Стоимость работ и порядок их оплаты</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.1.</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Общая стоимость работ по настоящему Договору,</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 учетом любых других расходов, которые могут возникнуть у Исполнителя в ходе исполнения настоящего Договора не может превышать</w:t>
      </w:r>
      <w:r w:rsidR="00B50C9E" w:rsidRPr="00A816DD">
        <w:rPr>
          <w:rFonts w:ascii="Times New Roman" w:eastAsia="Times New Roman" w:hAnsi="Times New Roman" w:cs="Times New Roman"/>
          <w:b/>
          <w:bCs/>
          <w:sz w:val="28"/>
          <w:szCs w:val="28"/>
          <w:lang w:eastAsia="ru-RU"/>
        </w:rPr>
        <w:t xml:space="preserve"> </w:t>
      </w:r>
      <w:r w:rsidR="00A816DD">
        <w:rPr>
          <w:rFonts w:ascii="Times New Roman" w:eastAsia="Times New Roman" w:hAnsi="Times New Roman" w:cs="Times New Roman"/>
          <w:b/>
          <w:bCs/>
          <w:sz w:val="28"/>
          <w:szCs w:val="28"/>
          <w:lang w:eastAsia="ru-RU"/>
        </w:rPr>
        <w:t>__________</w:t>
      </w:r>
      <w:r w:rsidR="00B50C9E" w:rsidRPr="00A816DD">
        <w:rPr>
          <w:rFonts w:ascii="Times New Roman" w:eastAsia="Times New Roman" w:hAnsi="Times New Roman" w:cs="Times New Roman"/>
          <w:b/>
          <w:bCs/>
          <w:sz w:val="28"/>
          <w:szCs w:val="28"/>
          <w:lang w:eastAsia="ru-RU"/>
        </w:rPr>
        <w:t xml:space="preserve"> </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__________________</w:t>
      </w:r>
      <w:r w:rsidR="00B50C9E" w:rsidRPr="00A816DD">
        <w:rPr>
          <w:rFonts w:ascii="Times New Roman" w:eastAsia="Times New Roman" w:hAnsi="Times New Roman" w:cs="Times New Roman"/>
          <w:sz w:val="28"/>
          <w:szCs w:val="28"/>
          <w:lang w:eastAsia="ru-RU"/>
        </w:rPr>
        <w:t xml:space="preserve">) рублей 00 копеек, в том числе НДС </w:t>
      </w:r>
      <w:r w:rsidR="00A816DD">
        <w:rPr>
          <w:rFonts w:ascii="Times New Roman" w:eastAsia="Times New Roman" w:hAnsi="Times New Roman" w:cs="Times New Roman"/>
          <w:sz w:val="28"/>
          <w:szCs w:val="28"/>
          <w:lang w:eastAsia="ru-RU"/>
        </w:rPr>
        <w:t>______</w:t>
      </w:r>
      <w:r w:rsidR="00B50C9E" w:rsidRPr="00A816DD">
        <w:rPr>
          <w:rFonts w:ascii="Times New Roman" w:eastAsia="Times New Roman" w:hAnsi="Times New Roman" w:cs="Times New Roman"/>
          <w:sz w:val="28"/>
          <w:szCs w:val="28"/>
          <w:lang w:eastAsia="ru-RU"/>
        </w:rPr>
        <w:t>% в размере ___________ (________________________) рублей ___ копеек</w:t>
      </w:r>
      <w:r w:rsidR="00A816DD">
        <w:rPr>
          <w:rFonts w:ascii="Times New Roman" w:eastAsia="Times New Roman" w:hAnsi="Times New Roman" w:cs="Times New Roman"/>
          <w:i/>
          <w:iCs/>
          <w:sz w:val="28"/>
          <w:szCs w:val="28"/>
          <w:lang w:eastAsia="ru-RU"/>
        </w:rPr>
        <w:t xml:space="preserve"> </w:t>
      </w:r>
      <w:r w:rsidR="00B50C9E" w:rsidRPr="00A816DD">
        <w:rPr>
          <w:rFonts w:ascii="Times New Roman" w:eastAsia="Times New Roman" w:hAnsi="Times New Roman" w:cs="Times New Roman"/>
          <w:sz w:val="28"/>
          <w:szCs w:val="28"/>
          <w:lang w:eastAsia="ru-RU"/>
        </w:rPr>
        <w:t>(</w:t>
      </w:r>
      <w:r w:rsidR="00B50C9E" w:rsidRPr="00A816DD">
        <w:rPr>
          <w:rFonts w:ascii="Times New Roman" w:eastAsia="Times New Roman" w:hAnsi="Times New Roman" w:cs="Times New Roman"/>
          <w:i/>
          <w:iCs/>
          <w:sz w:val="28"/>
          <w:szCs w:val="28"/>
          <w:lang w:eastAsia="ru-RU"/>
        </w:rPr>
        <w:t>в случае, если НДС не облагается, то указывается ссылка на статью Налогового Кодекса Российской Федерации</w:t>
      </w:r>
      <w:r w:rsidR="00B50C9E" w:rsidRPr="00A816DD">
        <w:rPr>
          <w:rFonts w:ascii="Times New Roman" w:eastAsia="Times New Roman" w:hAnsi="Times New Roman" w:cs="Times New Roman"/>
          <w:sz w:val="28"/>
          <w:szCs w:val="28"/>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В стоимость работ включены накладные и плановые расходы Исполнителя, </w:t>
      </w:r>
      <w:r w:rsidR="000012CD">
        <w:rPr>
          <w:rFonts w:ascii="Times New Roman" w:eastAsia="Times New Roman" w:hAnsi="Times New Roman" w:cs="Times New Roman"/>
          <w:sz w:val="28"/>
          <w:szCs w:val="28"/>
          <w:lang w:eastAsia="ru-RU"/>
        </w:rPr>
        <w:t xml:space="preserve">стоимость материалов и запасных частей, </w:t>
      </w:r>
      <w:r w:rsidRPr="00A816DD">
        <w:rPr>
          <w:rFonts w:ascii="Times New Roman" w:eastAsia="Times New Roman" w:hAnsi="Times New Roman" w:cs="Times New Roman"/>
          <w:sz w:val="28"/>
          <w:szCs w:val="28"/>
          <w:lang w:eastAsia="ru-RU"/>
        </w:rPr>
        <w:t>все его налоги, пошлины и иные обязательные платежи.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.2. Оплата работ производится Заказчиком</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путем перечисления денежных средств на расчетный счет</w:t>
      </w:r>
      <w:r>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Исполнителя в течение 15 (пятнадцати) календарных дней с даты окончания работ и получения Заказчиком подписанных оригиналов документов: счета на оплату, актов сдачи-приемки выполненных работ (2</w:t>
      </w:r>
      <w:r>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экз.),</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при условии отсутствия замечаний к качеству выполненных работ.</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 xml:space="preserve">.3. Заказчик считается исполнившим свои обязательства по уплате платежей с момента списания денежных средств с </w:t>
      </w:r>
      <w:r w:rsidR="00A816DD">
        <w:rPr>
          <w:rFonts w:ascii="Times New Roman" w:eastAsia="Times New Roman" w:hAnsi="Times New Roman" w:cs="Times New Roman"/>
          <w:sz w:val="28"/>
          <w:szCs w:val="28"/>
          <w:lang w:eastAsia="ru-RU"/>
        </w:rPr>
        <w:t xml:space="preserve">его </w:t>
      </w:r>
      <w:r w:rsidR="00B50C9E" w:rsidRPr="00A816DD">
        <w:rPr>
          <w:rFonts w:ascii="Times New Roman" w:eastAsia="Times New Roman" w:hAnsi="Times New Roman" w:cs="Times New Roman"/>
          <w:sz w:val="28"/>
          <w:szCs w:val="28"/>
          <w:lang w:eastAsia="ru-RU"/>
        </w:rPr>
        <w:t>расчетного счета.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.4.</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Исполнитель</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нему, если иное не будет согласовано Сторонами в дополнительных соглашениях к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и задолженности по форме, представленной Заказчиком. </w:t>
      </w:r>
    </w:p>
    <w:p w:rsidR="00B50C9E" w:rsidRPr="00A816DD" w:rsidRDefault="000012CD" w:rsidP="00A816DD">
      <w:pPr>
        <w:spacing w:after="0"/>
        <w:ind w:left="705"/>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B50C9E" w:rsidRPr="00A816DD">
        <w:rPr>
          <w:rFonts w:ascii="Times New Roman" w:eastAsia="Times New Roman" w:hAnsi="Times New Roman" w:cs="Times New Roman"/>
          <w:b/>
          <w:bCs/>
          <w:sz w:val="28"/>
          <w:szCs w:val="28"/>
          <w:lang w:eastAsia="ru-RU"/>
        </w:rPr>
        <w:t>. Права и обязанности сторон</w:t>
      </w:r>
    </w:p>
    <w:p w:rsidR="00B50C9E" w:rsidRPr="00A816DD" w:rsidRDefault="000012CD" w:rsidP="00A816DD">
      <w:pPr>
        <w:spacing w:after="0"/>
        <w:ind w:firstLine="705"/>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50C9E" w:rsidRPr="00A816DD">
        <w:rPr>
          <w:rFonts w:ascii="Times New Roman" w:eastAsia="Times New Roman" w:hAnsi="Times New Roman" w:cs="Times New Roman"/>
          <w:b/>
          <w:sz w:val="28"/>
          <w:szCs w:val="28"/>
          <w:lang w:eastAsia="ru-RU"/>
        </w:rPr>
        <w:t>.1. Заказчик</w:t>
      </w:r>
      <w:r w:rsidR="00A816DD">
        <w:rPr>
          <w:rFonts w:ascii="Times New Roman" w:eastAsia="Times New Roman" w:hAnsi="Times New Roman" w:cs="Times New Roman"/>
          <w:b/>
          <w:sz w:val="28"/>
          <w:szCs w:val="28"/>
          <w:lang w:eastAsia="ru-RU"/>
        </w:rPr>
        <w:t xml:space="preserve"> </w:t>
      </w:r>
      <w:r w:rsidR="00B50C9E" w:rsidRPr="00A816DD">
        <w:rPr>
          <w:rFonts w:ascii="Times New Roman" w:eastAsia="Times New Roman" w:hAnsi="Times New Roman" w:cs="Times New Roman"/>
          <w:b/>
          <w:sz w:val="28"/>
          <w:szCs w:val="28"/>
          <w:lang w:eastAsia="ru-RU"/>
        </w:rPr>
        <w:t>обязан:</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bCs/>
          <w:sz w:val="28"/>
          <w:szCs w:val="28"/>
          <w:lang w:eastAsia="ru-RU"/>
        </w:rPr>
        <w:t>5.1.1.</w:t>
      </w:r>
      <w:r w:rsidR="00A816DD">
        <w:rPr>
          <w:rFonts w:ascii="Times New Roman" w:eastAsia="Times New Roman" w:hAnsi="Times New Roman" w:cs="Times New Roman"/>
          <w:bCs/>
          <w:sz w:val="28"/>
          <w:szCs w:val="28"/>
          <w:lang w:eastAsia="ru-RU"/>
        </w:rPr>
        <w:t xml:space="preserve"> </w:t>
      </w:r>
      <w:r w:rsidRPr="00A816DD">
        <w:rPr>
          <w:rFonts w:ascii="Times New Roman" w:eastAsia="Times New Roman" w:hAnsi="Times New Roman" w:cs="Times New Roman"/>
          <w:sz w:val="28"/>
          <w:szCs w:val="28"/>
          <w:lang w:eastAsia="ru-RU"/>
        </w:rPr>
        <w:t>Обеспечить доступ специалиста Исполнителя к медицинской технике,</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создать условия работы,</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соответствующие требованиям санитарных норм и техники безопасности.</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.1.2.</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Соблюдать правила эксплуатации и нормы загрузки медицинской техники.</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50C9E" w:rsidRPr="00A816DD">
        <w:rPr>
          <w:rFonts w:ascii="Times New Roman" w:eastAsia="Times New Roman" w:hAnsi="Times New Roman" w:cs="Times New Roman"/>
          <w:sz w:val="28"/>
          <w:szCs w:val="28"/>
          <w:lang w:eastAsia="ru-RU"/>
        </w:rPr>
        <w:t>.1.3.</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Назначить ответственное лицо для связи с Исполнителем и соблюдения правил эксплуатации медицинской техники в Учреждении.</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1.4.</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Обеспечить правильную эксплуатацию и использование медицинской техники, не допускать к работе на этой аппаратуре лиц, не прошедших специальную подготовку.</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.1.5. Обеспечить контроль за соблюдением правил техники безопасности в отделениях и кабинетах при работе медицинского персонала с медицинской техникой.</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.1.6. Обеспечить сохранность в отделениях, кабинетах, лабораториях журналов технического обслуживания медицинской техники и ежемесячно проверять соответствие перечня медицинского оборудования, обслуживаемого по договору и внесенного в журналы, с перечнем, приложенным к настоящему договору.</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.1.7. Производить прием выполненных работ по техническому обслуживанию медицинской техники от Исполнителя с оформлением актов. </w:t>
      </w:r>
    </w:p>
    <w:p w:rsidR="00B50C9E" w:rsidRPr="00A816DD" w:rsidRDefault="000012CD" w:rsidP="000012CD">
      <w:pPr>
        <w:spacing w:after="0"/>
        <w:ind w:firstLine="709"/>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.1.8.</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Оплатить выполненные работы на условиях настоящего Договора</w:t>
      </w:r>
      <w:r>
        <w:rPr>
          <w:rFonts w:ascii="Times New Roman" w:eastAsia="Times New Roman" w:hAnsi="Times New Roman" w:cs="Times New Roman"/>
          <w:sz w:val="28"/>
          <w:szCs w:val="28"/>
          <w:lang w:eastAsia="ru-RU"/>
        </w:rPr>
        <w:t xml:space="preserve"> на основании следующих документов: акт выполненных работ, счет, счет-фактура.</w:t>
      </w:r>
      <w:r w:rsidR="00B50C9E" w:rsidRPr="00A816DD">
        <w:rPr>
          <w:rFonts w:ascii="Times New Roman" w:eastAsia="Times New Roman" w:hAnsi="Times New Roman" w:cs="Times New Roman"/>
          <w:sz w:val="28"/>
          <w:szCs w:val="28"/>
          <w:lang w:eastAsia="ru-RU"/>
        </w:rPr>
        <w:t>.</w:t>
      </w:r>
    </w:p>
    <w:p w:rsidR="00B50C9E" w:rsidRPr="00A816DD" w:rsidRDefault="000012CD" w:rsidP="00A816DD">
      <w:pPr>
        <w:spacing w:after="0"/>
        <w:ind w:firstLine="705"/>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50C9E" w:rsidRPr="00A816DD">
        <w:rPr>
          <w:rFonts w:ascii="Times New Roman" w:eastAsia="Times New Roman" w:hAnsi="Times New Roman" w:cs="Times New Roman"/>
          <w:b/>
          <w:sz w:val="28"/>
          <w:szCs w:val="28"/>
          <w:lang w:eastAsia="ru-RU"/>
        </w:rPr>
        <w:t>.2. Заказчик имеет право:</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.2.1. Проверять объемы и качество выполненных работ по техническому обслуживанию медицинской техники и проведению мелкого ремонта.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highlight w:val="darkYellow"/>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.2.2. Совместно с представителями Исполнителя проверять фактический расход запасных частей и материалов, указанных в акте на техническое обслуживание медицинской техники и проведение текущего мелкого ремонта.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Отказаться в одностороннем порядке от настоящего Договора</w:t>
      </w:r>
      <w:r w:rsidR="00B50C9E" w:rsidRPr="00A816DD">
        <w:rPr>
          <w:rFonts w:ascii="Times New Roman" w:eastAsia="Times New Roman" w:hAnsi="Times New Roman" w:cs="Times New Roman"/>
          <w:sz w:val="28"/>
          <w:szCs w:val="28"/>
          <w:lang w:eastAsia="ru-RU"/>
        </w:rPr>
        <w:t xml:space="preserve"> в случае, если Исполнитель нарушает сроки выполнения работ или снижает их качество.</w:t>
      </w:r>
    </w:p>
    <w:p w:rsidR="00B50C9E" w:rsidRPr="00A816DD"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.2.4. Не оплачивать выполненные работы Исполнителя, произведенные с нарушением требований нормативных правовых актов и условий настоящего Договора.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.2.5.</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Требовать возмещения убытков в случае неоднократного нарушения сроков или некачественного выполнения работ по техническому обслуживанию медицинской техники.</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B50C9E" w:rsidRPr="00A816DD">
        <w:rPr>
          <w:rFonts w:ascii="Times New Roman" w:eastAsia="Times New Roman" w:hAnsi="Times New Roman" w:cs="Times New Roman"/>
          <w:b/>
          <w:bCs/>
          <w:sz w:val="28"/>
          <w:szCs w:val="28"/>
          <w:lang w:eastAsia="ru-RU"/>
        </w:rPr>
        <w:t>.3. Исполнитель обязан:</w:t>
      </w:r>
      <w:r w:rsidR="00B50C9E" w:rsidRPr="00A816DD">
        <w:rPr>
          <w:rFonts w:ascii="Times New Roman" w:eastAsia="Times New Roman" w:hAnsi="Times New Roman" w:cs="Times New Roman"/>
          <w:sz w:val="28"/>
          <w:szCs w:val="28"/>
          <w:lang w:eastAsia="ru-RU"/>
        </w:rPr>
        <w:t>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.3.1. </w:t>
      </w:r>
      <w:r w:rsidRPr="000012CD">
        <w:rPr>
          <w:rFonts w:ascii="Times New Roman" w:eastAsia="Times New Roman" w:hAnsi="Times New Roman" w:cs="Times New Roman"/>
          <w:sz w:val="28"/>
          <w:szCs w:val="28"/>
          <w:lang w:eastAsia="ru-RU"/>
        </w:rPr>
        <w:t xml:space="preserve">Исполнитель должен своевременно и качественно выполнять работы по техническому обслуживанию </w:t>
      </w:r>
      <w:r>
        <w:rPr>
          <w:rFonts w:ascii="Times New Roman" w:eastAsia="Times New Roman" w:hAnsi="Times New Roman" w:cs="Times New Roman"/>
          <w:sz w:val="28"/>
          <w:szCs w:val="28"/>
          <w:lang w:eastAsia="ru-RU"/>
        </w:rPr>
        <w:t xml:space="preserve">и мелкому ремонту </w:t>
      </w:r>
      <w:r w:rsidRPr="000012CD">
        <w:rPr>
          <w:rFonts w:ascii="Times New Roman" w:eastAsia="Times New Roman" w:hAnsi="Times New Roman" w:cs="Times New Roman"/>
          <w:sz w:val="28"/>
          <w:szCs w:val="28"/>
          <w:lang w:eastAsia="ru-RU"/>
        </w:rPr>
        <w:t>с целью поддержания работоспособности медицинской техники в процессе эксплуатации. Проведение технического обслуживания осуществляется на территории Заказчика, без прерывания лечебно-диагностического процесса.</w:t>
      </w:r>
    </w:p>
    <w:p w:rsidR="00B50C9E"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50C9E" w:rsidRPr="00A816D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Обеспечить надежную эксплуатацию медицинской техни</w:t>
      </w:r>
      <w:r w:rsidR="00A816DD">
        <w:rPr>
          <w:rFonts w:ascii="Times New Roman" w:eastAsia="Times New Roman" w:hAnsi="Times New Roman" w:cs="Times New Roman"/>
          <w:sz w:val="28"/>
          <w:szCs w:val="28"/>
          <w:lang w:eastAsia="ru-RU"/>
        </w:rPr>
        <w:t>к</w:t>
      </w:r>
      <w:r w:rsidR="00B50C9E" w:rsidRPr="00A816DD">
        <w:rPr>
          <w:rFonts w:ascii="Times New Roman" w:eastAsia="Times New Roman" w:hAnsi="Times New Roman" w:cs="Times New Roman"/>
          <w:sz w:val="28"/>
          <w:szCs w:val="28"/>
          <w:lang w:eastAsia="ru-RU"/>
        </w:rPr>
        <w:t>и представителями Заказчика путем своевременного и качественного выполнения работ</w:t>
      </w:r>
      <w:r>
        <w:rPr>
          <w:rFonts w:ascii="Times New Roman" w:eastAsia="Times New Roman" w:hAnsi="Times New Roman" w:cs="Times New Roman"/>
          <w:sz w:val="28"/>
          <w:szCs w:val="28"/>
          <w:lang w:eastAsia="ru-RU"/>
        </w:rPr>
        <w:t>.</w:t>
      </w:r>
      <w:r w:rsidR="00B50C9E" w:rsidRPr="00A816DD">
        <w:rPr>
          <w:rFonts w:ascii="Times New Roman" w:eastAsia="Times New Roman" w:hAnsi="Times New Roman" w:cs="Times New Roman"/>
          <w:sz w:val="28"/>
          <w:szCs w:val="28"/>
          <w:lang w:eastAsia="ru-RU"/>
        </w:rPr>
        <w:t xml:space="preserve"> </w:t>
      </w:r>
    </w:p>
    <w:p w:rsidR="000012CD"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5.3.3.</w:t>
      </w:r>
      <w:r w:rsidRPr="000012CD">
        <w:rPr>
          <w:rFonts w:ascii="Times New Roman" w:eastAsia="Times New Roman" w:hAnsi="Times New Roman" w:cs="Times New Roman"/>
          <w:sz w:val="28"/>
          <w:szCs w:val="28"/>
          <w:lang w:eastAsia="ru-RU"/>
        </w:rPr>
        <w:t xml:space="preserve"> При выполнении работ по техническому обслуживанию руководствоваться требованиями нормативно-технической документации: Техническое обслуживание медицинского оборудования Заказчика должно проводиться в соответствии с приказом Министерства здравоохранения Российской Федерации от 03.10.1990 №394 «Об утверждении положения о комплексном техническом обслуживании, ремонте, монтаже и наладке медицинской техники», письмом Министерства здравоохранения Российской Федерации от 27.10.2003 № 293-22/233 «О введении в действие методических рекомендаций «Техническое обслуживание медицинской техники», а также в соответствии с нормативной, технической, технологической и эксплуатационной документацией фирмы-изготовителя и требованиями к выполнению работ, установленными заказчиком. Используемые запасные части должны быть новыми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полностью совместимыми с обслуживаемой медицинской техникой.</w:t>
      </w:r>
    </w:p>
    <w:p w:rsidR="000012CD" w:rsidRPr="000012CD"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5.3.4.</w:t>
      </w:r>
      <w:r w:rsidRPr="000012CD">
        <w:rPr>
          <w:rFonts w:ascii="Times New Roman" w:eastAsia="Times New Roman" w:hAnsi="Times New Roman" w:cs="Times New Roman"/>
          <w:sz w:val="28"/>
          <w:szCs w:val="28"/>
          <w:lang w:eastAsia="ru-RU"/>
        </w:rPr>
        <w:t xml:space="preserve"> Использовать только указанные предприятием - производителем в технической документации на аппарат запасные части и расходные материалы. Использование аналогов не допускается.</w:t>
      </w:r>
    </w:p>
    <w:p w:rsidR="00B50C9E" w:rsidRPr="00A816DD" w:rsidRDefault="000012CD" w:rsidP="00A816DD">
      <w:pPr>
        <w:pStyle w:val="Con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00B50C9E" w:rsidRPr="00A816DD">
        <w:rPr>
          <w:rFonts w:ascii="Times New Roman" w:eastAsia="Times New Roman" w:hAnsi="Times New Roman" w:cs="Times New Roman"/>
          <w:sz w:val="28"/>
          <w:szCs w:val="28"/>
        </w:rPr>
        <w:t>Исполнитель обязан осуществлять выполнение работ по техническому обслуживанию медицинской техники, указанных в заявке Заказчика, направленной посредством автоматизированной системы заказов «Электронный ордер».</w:t>
      </w:r>
    </w:p>
    <w:p w:rsidR="00B50C9E" w:rsidRPr="00A816DD" w:rsidRDefault="000012CD" w:rsidP="00A816DD">
      <w:pPr>
        <w:pStyle w:val="Con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50C9E" w:rsidRPr="00A816D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00B50C9E" w:rsidRPr="00A816DD">
        <w:rPr>
          <w:rFonts w:ascii="Times New Roman" w:eastAsia="Times New Roman" w:hAnsi="Times New Roman" w:cs="Times New Roman"/>
          <w:sz w:val="28"/>
          <w:szCs w:val="28"/>
        </w:rPr>
        <w:t>. Восстановить эксплуатационную готовность медицинской техники не позднее 5 (пяти) календарных дней после получения заявки Заказчика.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 Не реже одного раза в год проводить инструктаж специалистов Заказчика по правилам эксплуатации медицинской техники, принятой на техническое обслуживание.</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00B50C9E" w:rsidRPr="00A816DD">
        <w:rPr>
          <w:rFonts w:ascii="Times New Roman" w:eastAsia="Times New Roman" w:hAnsi="Times New Roman" w:cs="Times New Roman"/>
          <w:sz w:val="28"/>
          <w:szCs w:val="28"/>
          <w:lang w:eastAsia="ru-RU"/>
        </w:rPr>
        <w:t>. В случае взятия на техническое обслуживание нового образца,</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типа медицинской техники, проводить внеочередной инструктаж ответственного медицинского персонала по правилам её эксплуатации. Проведение инструктажа фиксируется в журнале технического обслуживания.</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Сообщать Заказчику заблаговременно в письменной форме о возможном превышении сроков выполнения работ с указанием причины.</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.10</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Согласовывать с Заказчиком график проведения работ (место,</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день,</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время).</w:t>
      </w:r>
    </w:p>
    <w:p w:rsidR="000012CD"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Соблюдать правила техники личной безопасности, пожарной безопасности и внутреннего трудового распорядка, действующего в Учреждении Заказчика.</w:t>
      </w:r>
    </w:p>
    <w:p w:rsidR="00B50C9E"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Pr="000012CD">
        <w:rPr>
          <w:rFonts w:ascii="Times New Roman" w:eastAsia="Times New Roman" w:hAnsi="Times New Roman" w:cs="Times New Roman"/>
          <w:sz w:val="28"/>
          <w:szCs w:val="28"/>
          <w:lang w:eastAsia="ru-RU"/>
        </w:rPr>
        <w:t>Проводить консультации по техническим аспектам эксплуатации медицинской техники без выезда к заказчику в течение периода действия договора.</w:t>
      </w:r>
    </w:p>
    <w:p w:rsidR="00B50C9E" w:rsidRPr="00A816DD" w:rsidRDefault="000012CD" w:rsidP="00A816DD">
      <w:pPr>
        <w:spacing w:after="0"/>
        <w:ind w:firstLine="705"/>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b/>
          <w:sz w:val="28"/>
          <w:szCs w:val="28"/>
          <w:lang w:eastAsia="ru-RU"/>
        </w:rPr>
        <w:t>.4. Исполнитель</w:t>
      </w:r>
      <w:r w:rsidR="00A816DD">
        <w:rPr>
          <w:rFonts w:ascii="Times New Roman" w:eastAsia="Times New Roman" w:hAnsi="Times New Roman" w:cs="Times New Roman"/>
          <w:b/>
          <w:sz w:val="28"/>
          <w:szCs w:val="28"/>
          <w:lang w:eastAsia="ru-RU"/>
        </w:rPr>
        <w:t xml:space="preserve"> </w:t>
      </w:r>
      <w:r w:rsidR="00B50C9E" w:rsidRPr="00A816DD">
        <w:rPr>
          <w:rFonts w:ascii="Times New Roman" w:eastAsia="Times New Roman" w:hAnsi="Times New Roman" w:cs="Times New Roman"/>
          <w:b/>
          <w:sz w:val="28"/>
          <w:szCs w:val="28"/>
          <w:lang w:eastAsia="ru-RU"/>
        </w:rPr>
        <w:t>имеет право:</w:t>
      </w:r>
    </w:p>
    <w:p w:rsidR="00B50C9E" w:rsidRPr="00A816DD" w:rsidRDefault="000012CD" w:rsidP="00A816DD">
      <w:pPr>
        <w:spacing w:after="0"/>
        <w:ind w:firstLine="705"/>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.4.1</w:t>
      </w:r>
      <w:r w:rsidR="00B50C9E" w:rsidRPr="00A816DD">
        <w:rPr>
          <w:rFonts w:ascii="Times New Roman" w:eastAsia="Times New Roman" w:hAnsi="Times New Roman" w:cs="Times New Roman"/>
          <w:b/>
          <w:sz w:val="28"/>
          <w:szCs w:val="28"/>
          <w:lang w:eastAsia="ru-RU"/>
        </w:rPr>
        <w:t>.</w:t>
      </w:r>
      <w:r w:rsidR="00A816DD">
        <w:rPr>
          <w:rFonts w:ascii="Times New Roman" w:eastAsia="Times New Roman" w:hAnsi="Times New Roman" w:cs="Times New Roman"/>
          <w:b/>
          <w:sz w:val="28"/>
          <w:szCs w:val="28"/>
          <w:lang w:eastAsia="ru-RU"/>
        </w:rPr>
        <w:t xml:space="preserve"> </w:t>
      </w:r>
      <w:r w:rsidR="00B50C9E" w:rsidRPr="00A816DD">
        <w:rPr>
          <w:rFonts w:ascii="Times New Roman" w:eastAsia="Times New Roman" w:hAnsi="Times New Roman" w:cs="Times New Roman"/>
          <w:sz w:val="28"/>
          <w:szCs w:val="28"/>
          <w:lang w:eastAsia="ru-RU"/>
        </w:rPr>
        <w:t>Требовать своевременного подписания Заказчиком акта сдачи-приемки выполненных работ по договору и их оплате.</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.4.2.</w:t>
      </w:r>
      <w:r w:rsidR="00B50C9E" w:rsidRPr="00A816DD">
        <w:rPr>
          <w:rFonts w:ascii="Times New Roman" w:eastAsia="Times New Roman" w:hAnsi="Times New Roman" w:cs="Times New Roman"/>
          <w:b/>
          <w:sz w:val="28"/>
          <w:szCs w:val="28"/>
          <w:lang w:eastAsia="ru-RU"/>
        </w:rPr>
        <w:t xml:space="preserve"> </w:t>
      </w:r>
      <w:r w:rsidR="00B50C9E" w:rsidRPr="00A816DD">
        <w:rPr>
          <w:rFonts w:ascii="Times New Roman" w:eastAsia="Times New Roman" w:hAnsi="Times New Roman" w:cs="Times New Roman"/>
          <w:sz w:val="28"/>
          <w:szCs w:val="28"/>
          <w:lang w:eastAsia="ru-RU"/>
        </w:rPr>
        <w:t>Отказаться от принятия на обслуживание медицинской техники, эксплуатация которой осуществляется Заказчиком с нарушением требований нормативных документов по обеспечению техники безопасности.</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.4.3. В случае выхода из строя одного из образцов медицинской техники по вине работников Заказчика оформлять акт с описанием вышедшего из строя образца, установления причины аварии, </w:t>
      </w:r>
      <w:r w:rsidR="00A816DD" w:rsidRPr="00A816DD">
        <w:rPr>
          <w:rFonts w:ascii="Times New Roman" w:eastAsia="Times New Roman" w:hAnsi="Times New Roman" w:cs="Times New Roman"/>
          <w:sz w:val="28"/>
          <w:szCs w:val="28"/>
          <w:lang w:eastAsia="ru-RU"/>
        </w:rPr>
        <w:t>наименования оборудования,</w:t>
      </w:r>
      <w:r w:rsidR="00B50C9E" w:rsidRPr="00A816DD">
        <w:rPr>
          <w:rFonts w:ascii="Times New Roman" w:eastAsia="Times New Roman" w:hAnsi="Times New Roman" w:cs="Times New Roman"/>
          <w:sz w:val="28"/>
          <w:szCs w:val="28"/>
          <w:lang w:eastAsia="ru-RU"/>
        </w:rPr>
        <w:t xml:space="preserve"> требующего замены и ремонта.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.4.4.</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Запрашивать у Заказчика разъяснения и уточнения относительно сроков и очередности выполнения экстренных работ по адресам.</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.4.5.</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Уведомить Заказчика о своей готовности к сдаче досрочно выполненных работ по Договору и выяснению возможностей по их приемке.</w:t>
      </w:r>
    </w:p>
    <w:p w:rsidR="00B50C9E" w:rsidRPr="00A816DD" w:rsidRDefault="000012CD" w:rsidP="00A816DD">
      <w:pPr>
        <w:spacing w:after="0"/>
        <w:ind w:left="360"/>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B50C9E" w:rsidRPr="00A816DD">
        <w:rPr>
          <w:rFonts w:ascii="Times New Roman" w:eastAsia="Times New Roman" w:hAnsi="Times New Roman" w:cs="Times New Roman"/>
          <w:b/>
          <w:bCs/>
          <w:sz w:val="28"/>
          <w:szCs w:val="28"/>
          <w:lang w:eastAsia="ru-RU"/>
        </w:rPr>
        <w:t>. Порядок сдачи и приемки работ </w:t>
      </w:r>
    </w:p>
    <w:p w:rsidR="00A816DD" w:rsidRDefault="000012CD" w:rsidP="00A816DD">
      <w:pPr>
        <w:spacing w:after="0"/>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50C9E" w:rsidRPr="00A816DD">
        <w:rPr>
          <w:rFonts w:ascii="Times New Roman" w:eastAsia="Times New Roman" w:hAnsi="Times New Roman" w:cs="Times New Roman"/>
          <w:bCs/>
          <w:sz w:val="28"/>
          <w:szCs w:val="28"/>
          <w:lang w:eastAsia="ru-RU"/>
        </w:rPr>
        <w:t>.1.</w:t>
      </w:r>
      <w:r w:rsidR="00A816DD">
        <w:rPr>
          <w:rFonts w:ascii="Times New Roman" w:eastAsia="Times New Roman" w:hAnsi="Times New Roman" w:cs="Times New Roman"/>
          <w:bCs/>
          <w:sz w:val="28"/>
          <w:szCs w:val="28"/>
          <w:lang w:eastAsia="ru-RU"/>
        </w:rPr>
        <w:t xml:space="preserve"> </w:t>
      </w:r>
      <w:r w:rsidR="00B50C9E" w:rsidRPr="00A816DD">
        <w:rPr>
          <w:rFonts w:ascii="Times New Roman" w:eastAsia="Times New Roman" w:hAnsi="Times New Roman" w:cs="Times New Roman"/>
          <w:bCs/>
          <w:sz w:val="28"/>
          <w:szCs w:val="28"/>
          <w:lang w:eastAsia="ru-RU"/>
        </w:rPr>
        <w:t xml:space="preserve">Работы </w:t>
      </w:r>
      <w:r w:rsidR="00FE5F7D">
        <w:rPr>
          <w:rFonts w:ascii="Times New Roman" w:eastAsia="Times New Roman" w:hAnsi="Times New Roman" w:cs="Times New Roman"/>
          <w:bCs/>
          <w:sz w:val="28"/>
          <w:szCs w:val="28"/>
          <w:lang w:eastAsia="ru-RU"/>
        </w:rPr>
        <w:t>выполняются</w:t>
      </w:r>
      <w:r w:rsidR="00B50C9E" w:rsidRPr="00A816DD">
        <w:rPr>
          <w:rFonts w:ascii="Times New Roman" w:eastAsia="Times New Roman" w:hAnsi="Times New Roman" w:cs="Times New Roman"/>
          <w:bCs/>
          <w:sz w:val="28"/>
          <w:szCs w:val="28"/>
          <w:lang w:eastAsia="ru-RU"/>
        </w:rPr>
        <w:t xml:space="preserve"> Исполнителем в соответствии с требованиями</w:t>
      </w:r>
      <w:r w:rsidR="00A816DD">
        <w:rPr>
          <w:rFonts w:ascii="Times New Roman" w:eastAsia="Times New Roman" w:hAnsi="Times New Roman" w:cs="Times New Roman"/>
          <w:bCs/>
          <w:sz w:val="28"/>
          <w:szCs w:val="28"/>
          <w:lang w:eastAsia="ru-RU"/>
        </w:rPr>
        <w:t xml:space="preserve"> </w:t>
      </w:r>
      <w:r w:rsidR="00B50C9E" w:rsidRPr="00A816DD">
        <w:rPr>
          <w:rFonts w:ascii="Times New Roman" w:eastAsia="Times New Roman" w:hAnsi="Times New Roman" w:cs="Times New Roman"/>
          <w:bCs/>
          <w:sz w:val="28"/>
          <w:szCs w:val="28"/>
          <w:lang w:eastAsia="ru-RU"/>
        </w:rPr>
        <w:t>эксплуатационной документации и по результатам контроля технического состояния медицинской техники.</w:t>
      </w:r>
    </w:p>
    <w:p w:rsidR="000012CD" w:rsidRDefault="000012CD" w:rsidP="00A816DD">
      <w:pPr>
        <w:spacing w:after="0"/>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0012C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Pr="000012CD">
        <w:rPr>
          <w:rFonts w:ascii="Times New Roman" w:eastAsia="Times New Roman" w:hAnsi="Times New Roman" w:cs="Times New Roman"/>
          <w:bCs/>
          <w:sz w:val="28"/>
          <w:szCs w:val="28"/>
          <w:lang w:eastAsia="ru-RU"/>
        </w:rPr>
        <w:t>Сдача работ производится представителю Заказчика с оформлением необходимых документов. Гарантия на выполненные работы - не менее 6 месяцев, начиная от даты подписания акта сдачи-приемки выполненных работ. Гарантия на замененные детали и комплектующие - не менее 3 месяцев, начиная от даты подписания акта сдачи-приемки выполненных работ.</w:t>
      </w:r>
    </w:p>
    <w:p w:rsidR="00B50C9E" w:rsidRPr="00A816DD" w:rsidRDefault="000012CD" w:rsidP="00A816DD">
      <w:pPr>
        <w:spacing w:after="0"/>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50C9E" w:rsidRPr="00A816DD">
        <w:rPr>
          <w:rFonts w:ascii="Times New Roman" w:eastAsia="Times New Roman" w:hAnsi="Times New Roman" w:cs="Times New Roman"/>
          <w:sz w:val="28"/>
          <w:szCs w:val="28"/>
          <w:lang w:eastAsia="ru-RU"/>
        </w:rPr>
        <w:t>. В течение 3 (трёх) рабочих дней после окончания работ Исполнитель предоставляет Заказчику два подписанных экземпляра акта сдачи-приемки выполненных работ для согласования и подписания, счет на оплату, счет-фактуру (</w:t>
      </w:r>
      <w:r w:rsidR="00B50C9E" w:rsidRPr="00A816DD">
        <w:rPr>
          <w:rFonts w:ascii="Times New Roman" w:eastAsia="Times New Roman" w:hAnsi="Times New Roman" w:cs="Times New Roman"/>
          <w:i/>
          <w:iCs/>
          <w:sz w:val="28"/>
          <w:szCs w:val="28"/>
          <w:lang w:eastAsia="ru-RU"/>
        </w:rPr>
        <w:t xml:space="preserve">если </w:t>
      </w:r>
      <w:r w:rsidR="00A816DD">
        <w:rPr>
          <w:rFonts w:ascii="Times New Roman" w:eastAsia="Times New Roman" w:hAnsi="Times New Roman" w:cs="Times New Roman"/>
          <w:i/>
          <w:iCs/>
          <w:sz w:val="28"/>
          <w:szCs w:val="28"/>
          <w:lang w:eastAsia="ru-RU"/>
        </w:rPr>
        <w:t>И</w:t>
      </w:r>
      <w:r w:rsidR="00B50C9E" w:rsidRPr="00A816DD">
        <w:rPr>
          <w:rFonts w:ascii="Times New Roman" w:eastAsia="Times New Roman" w:hAnsi="Times New Roman" w:cs="Times New Roman"/>
          <w:i/>
          <w:iCs/>
          <w:sz w:val="28"/>
          <w:szCs w:val="28"/>
          <w:lang w:eastAsia="ru-RU"/>
        </w:rPr>
        <w:t>сполнитель является плательщиком НДС</w:t>
      </w:r>
      <w:r w:rsidR="00B50C9E" w:rsidRPr="00A816DD">
        <w:rPr>
          <w:rFonts w:ascii="Times New Roman" w:eastAsia="Times New Roman" w:hAnsi="Times New Roman" w:cs="Times New Roman"/>
          <w:sz w:val="28"/>
          <w:szCs w:val="28"/>
          <w:lang w:eastAsia="ru-RU"/>
        </w:rPr>
        <w:t>), оформленную в соответствии с действующим законодательством Российской Федерации.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bCs/>
          <w:sz w:val="28"/>
          <w:szCs w:val="28"/>
          <w:lang w:eastAsia="ru-RU"/>
        </w:rPr>
        <w:t>Акт составляется ежемесячно, до____ числа месяца, следующего за месяцем выполненных работ</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 xml:space="preserve">. Не позднее 3 (трёх) рабочих дней с момента получения от Исполнителя документов, указанных в п. </w:t>
      </w:r>
      <w:r>
        <w:rPr>
          <w:rFonts w:ascii="Times New Roman" w:eastAsia="Times New Roman" w:hAnsi="Times New Roman" w:cs="Times New Roman"/>
          <w:sz w:val="28"/>
          <w:szCs w:val="28"/>
          <w:lang w:eastAsia="ru-RU"/>
        </w:rPr>
        <w:t>6</w:t>
      </w:r>
      <w:bookmarkStart w:id="0" w:name="_GoBack"/>
      <w:bookmarkEnd w:id="0"/>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50C9E" w:rsidRPr="00A816DD">
        <w:rPr>
          <w:rFonts w:ascii="Times New Roman" w:eastAsia="Times New Roman" w:hAnsi="Times New Roman" w:cs="Times New Roman"/>
          <w:sz w:val="28"/>
          <w:szCs w:val="28"/>
          <w:lang w:eastAsia="ru-RU"/>
        </w:rPr>
        <w:t xml:space="preserve">. Договора, Заказчик осуществляет приемку результатов выполненных работ и направляет в адрес Исполнителя подписанные </w:t>
      </w:r>
      <w:r w:rsidR="00B50C9E" w:rsidRPr="00A816DD">
        <w:rPr>
          <w:rFonts w:ascii="Times New Roman" w:eastAsia="Times New Roman" w:hAnsi="Times New Roman" w:cs="Times New Roman"/>
          <w:sz w:val="28"/>
          <w:szCs w:val="28"/>
          <w:lang w:eastAsia="ru-RU"/>
        </w:rPr>
        <w:lastRenderedPageBreak/>
        <w:t>им экземпляры акта приемки выполненных работ, либо мотивированный отказ от приемки их результатов.</w:t>
      </w:r>
    </w:p>
    <w:p w:rsidR="00B50C9E" w:rsidRPr="00A816DD"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В случае представления Заказчиком мотивированного отказа от принятия результатов выполенных работ, Стороны в течение 3 (трёх)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На основании акта выявленных недостатков Исполнитель принимает на себя обязательство устранить их за свой счет, в том числе и в случае, когда это потребует дополнительных финансовых издержек с его стороны, в кратчайшие сроки, но не более 5 </w:t>
      </w:r>
      <w:r w:rsidR="00A816DD">
        <w:rPr>
          <w:rFonts w:ascii="Times New Roman" w:eastAsia="Times New Roman" w:hAnsi="Times New Roman" w:cs="Times New Roman"/>
          <w:sz w:val="28"/>
          <w:szCs w:val="28"/>
          <w:lang w:eastAsia="ru-RU"/>
        </w:rPr>
        <w:t xml:space="preserve">(пяти) </w:t>
      </w:r>
      <w:r w:rsidRPr="00A816DD">
        <w:rPr>
          <w:rFonts w:ascii="Times New Roman" w:eastAsia="Times New Roman" w:hAnsi="Times New Roman" w:cs="Times New Roman"/>
          <w:sz w:val="28"/>
          <w:szCs w:val="28"/>
          <w:lang w:eastAsia="ru-RU"/>
        </w:rPr>
        <w:t>рабочих дней с даты,  получения акта.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 В случае досрочного выполнения работ по Договору Заказчик вправе досрочно принять и оплатить их в соответствии с условиями Договора.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 xml:space="preserve">. В случае не подписания Заказчиком Акта сдачи-приемки результатов выполненных работ и непредоставления официального мотивированного отказа в соответствии с пунктом </w:t>
      </w: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 Договора, Акт сдачи-приемки считается утвержденным Заказчиком, а работы по данному Акту выполненными надлежащим образом и подлежащими оплате. </w:t>
      </w:r>
    </w:p>
    <w:p w:rsidR="00B50C9E" w:rsidRPr="00A816DD" w:rsidRDefault="000012CD" w:rsidP="00A816DD">
      <w:pPr>
        <w:spacing w:after="0"/>
        <w:ind w:firstLine="705"/>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B50C9E" w:rsidRPr="00A816DD">
        <w:rPr>
          <w:rFonts w:ascii="Times New Roman" w:eastAsia="Times New Roman" w:hAnsi="Times New Roman" w:cs="Times New Roman"/>
          <w:b/>
          <w:bCs/>
          <w:sz w:val="28"/>
          <w:szCs w:val="28"/>
          <w:lang w:eastAsia="ru-RU"/>
        </w:rPr>
        <w:t>. Антикоррупционная оговорка</w:t>
      </w:r>
      <w:r w:rsidR="00B50C9E" w:rsidRPr="00A816DD">
        <w:rPr>
          <w:rFonts w:ascii="Times New Roman" w:eastAsia="Times New Roman" w:hAnsi="Times New Roman" w:cs="Times New Roman"/>
          <w:sz w:val="28"/>
          <w:szCs w:val="28"/>
          <w:lang w:eastAsia="ru-RU"/>
        </w:rPr>
        <w:t>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 xml:space="preserve">.2. В случае возникновения у Стороны подозрений, что произошло или может произойти нарушение каких-либо положений пункта </w:t>
      </w: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.1 настоящего раздела другой Стороной, ее аффилированными лицами, работниками или посредниками.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lastRenderedPageBreak/>
        <w:t xml:space="preserve">Каналы уведомления </w:t>
      </w:r>
      <w:r w:rsidR="009D7D16"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Исполнителя</w:t>
      </w:r>
      <w:r w:rsidR="009D7D16"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 xml:space="preserve"> о нарушениях каких-либо положений пункта 7.1 настоящего раздела: </w:t>
      </w:r>
    </w:p>
    <w:p w:rsidR="00B50C9E" w:rsidRPr="00A816DD" w:rsidRDefault="00B50C9E" w:rsidP="00A816DD">
      <w:pPr>
        <w:spacing w:after="0"/>
        <w:ind w:firstLine="705"/>
        <w:jc w:val="both"/>
        <w:textAlignment w:val="baseline"/>
        <w:rPr>
          <w:rFonts w:ascii="Times New Roman" w:eastAsia="Times New Roman" w:hAnsi="Times New Roman" w:cs="Times New Roman"/>
          <w:color w:val="00000A"/>
          <w:sz w:val="28"/>
          <w:szCs w:val="28"/>
          <w:lang w:eastAsia="ru-RU"/>
        </w:rPr>
      </w:pPr>
      <w:r w:rsidRPr="00A816DD">
        <w:rPr>
          <w:rFonts w:ascii="Times New Roman" w:eastAsia="Times New Roman" w:hAnsi="Times New Roman" w:cs="Times New Roman"/>
          <w:color w:val="00000A"/>
          <w:sz w:val="28"/>
          <w:szCs w:val="28"/>
          <w:lang w:eastAsia="ru-RU"/>
        </w:rPr>
        <w:t>тел. ______________,  </w:t>
      </w:r>
    </w:p>
    <w:p w:rsidR="00B50C9E" w:rsidRPr="00A816DD" w:rsidRDefault="00B50C9E" w:rsidP="00A816DD">
      <w:pPr>
        <w:spacing w:after="0"/>
        <w:ind w:firstLine="705"/>
        <w:jc w:val="both"/>
        <w:textAlignment w:val="baseline"/>
        <w:rPr>
          <w:rFonts w:ascii="Times New Roman" w:eastAsia="Times New Roman" w:hAnsi="Times New Roman" w:cs="Times New Roman"/>
          <w:color w:val="00000A"/>
          <w:sz w:val="28"/>
          <w:szCs w:val="28"/>
          <w:lang w:eastAsia="ru-RU"/>
        </w:rPr>
      </w:pPr>
      <w:r w:rsidRPr="00A816DD">
        <w:rPr>
          <w:rFonts w:ascii="Times New Roman" w:eastAsia="Times New Roman" w:hAnsi="Times New Roman" w:cs="Times New Roman"/>
          <w:color w:val="00000A"/>
          <w:sz w:val="28"/>
          <w:szCs w:val="28"/>
          <w:lang w:eastAsia="ru-RU"/>
        </w:rPr>
        <w:t>электронная почта: ________________. </w:t>
      </w:r>
    </w:p>
    <w:p w:rsidR="00B50C9E" w:rsidRPr="00A816DD" w:rsidRDefault="00B50C9E" w:rsidP="00A816DD">
      <w:pPr>
        <w:spacing w:after="0"/>
        <w:ind w:firstLine="540"/>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Каналы уведомления </w:t>
      </w:r>
      <w:r w:rsidR="009D7D16"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Заказчика</w:t>
      </w:r>
      <w:r w:rsidR="009D7D16"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 xml:space="preserve"> о нарушениях каких-либо положений пункта 7.1 настоящего раздела: тел.: (813-63) 722-27/факс (813) 636-22-27с переключением на приемную, </w:t>
      </w:r>
      <w:r w:rsidRPr="00A816DD">
        <w:rPr>
          <w:rFonts w:ascii="Times New Roman" w:eastAsia="Times New Roman" w:hAnsi="Times New Roman" w:cs="Times New Roman"/>
          <w:sz w:val="28"/>
          <w:szCs w:val="28"/>
          <w:lang w:val="en-US" w:eastAsia="ru-RU"/>
        </w:rPr>
        <w:t>e</w:t>
      </w:r>
      <w:r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val="en-US" w:eastAsia="ru-RU"/>
        </w:rPr>
        <w:t>mail</w:t>
      </w:r>
      <w:r w:rsidRPr="00A816DD">
        <w:rPr>
          <w:rFonts w:ascii="Times New Roman" w:eastAsia="Times New Roman" w:hAnsi="Times New Roman" w:cs="Times New Roman"/>
          <w:sz w:val="28"/>
          <w:szCs w:val="28"/>
          <w:lang w:eastAsia="ru-RU"/>
        </w:rPr>
        <w:t>: </w:t>
      </w:r>
      <w:hyperlink r:id="rId7" w:tgtFrame="_blank" w:history="1">
        <w:r w:rsidRPr="00A816DD">
          <w:rPr>
            <w:rFonts w:ascii="Times New Roman" w:eastAsia="Times New Roman" w:hAnsi="Times New Roman" w:cs="Times New Roman"/>
            <w:color w:val="0000FF"/>
            <w:sz w:val="28"/>
            <w:szCs w:val="28"/>
            <w:u w:val="single"/>
            <w:lang w:val="en-US" w:eastAsia="ru-RU"/>
          </w:rPr>
          <w:t>nuz</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ob</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volhov</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bk</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ru</w:t>
        </w:r>
      </w:hyperlink>
      <w:r w:rsidRPr="00A816DD">
        <w:rPr>
          <w:rFonts w:ascii="Times New Roman" w:eastAsia="Times New Roman" w:hAnsi="Times New Roman" w:cs="Times New Roman"/>
          <w:sz w:val="28"/>
          <w:szCs w:val="28"/>
          <w:lang w:eastAsia="ru-RU"/>
        </w:rPr>
        <w:t>  , официальный сайт </w:t>
      </w:r>
      <w:hyperlink r:id="rId8" w:tgtFrame="_blank" w:history="1">
        <w:r w:rsidRPr="00A816DD">
          <w:rPr>
            <w:rFonts w:ascii="Times New Roman" w:eastAsia="Times New Roman" w:hAnsi="Times New Roman" w:cs="Times New Roman"/>
            <w:color w:val="0000FF"/>
            <w:sz w:val="28"/>
            <w:szCs w:val="28"/>
            <w:u w:val="single"/>
            <w:lang w:eastAsia="ru-RU"/>
          </w:rPr>
          <w:t>www.</w:t>
        </w:r>
        <w:r w:rsidRPr="00A816DD">
          <w:rPr>
            <w:rFonts w:ascii="Times New Roman" w:eastAsia="Times New Roman" w:hAnsi="Times New Roman" w:cs="Times New Roman"/>
            <w:color w:val="0000FF"/>
            <w:sz w:val="28"/>
            <w:szCs w:val="28"/>
            <w:u w:val="single"/>
            <w:lang w:val="en-US" w:eastAsia="ru-RU"/>
          </w:rPr>
          <w:t>ob</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volhovstroy</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ru</w:t>
        </w:r>
      </w:hyperlink>
      <w:r w:rsidRPr="00A816DD">
        <w:rPr>
          <w:rFonts w:ascii="Times New Roman" w:eastAsia="Times New Roman" w:hAnsi="Times New Roman" w:cs="Times New Roman"/>
          <w:sz w:val="28"/>
          <w:szCs w:val="28"/>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его расторжения.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8. Обстоятельства непреодолимой силы</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8.2.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w:t>
      </w:r>
      <w:r w:rsidRPr="00A816DD">
        <w:rPr>
          <w:rFonts w:ascii="Times New Roman" w:eastAsia="Times New Roman" w:hAnsi="Times New Roman" w:cs="Times New Roman"/>
          <w:sz w:val="28"/>
          <w:szCs w:val="28"/>
          <w:lang w:eastAsia="ru-RU"/>
        </w:rPr>
        <w:lastRenderedPageBreak/>
        <w:t>обстоятельствах и их влиянии на исполнение обязательств по настоящему Договору.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B50C9E" w:rsidRPr="00A816DD" w:rsidRDefault="00B50C9E" w:rsidP="00A816DD">
      <w:pPr>
        <w:spacing w:after="0"/>
        <w:ind w:firstLine="720"/>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 </w:t>
      </w:r>
    </w:p>
    <w:p w:rsidR="00B50C9E" w:rsidRPr="00A816DD" w:rsidRDefault="00B50C9E" w:rsidP="00A816DD">
      <w:pPr>
        <w:spacing w:after="0"/>
        <w:ind w:firstLine="720"/>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8.4.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9. Конфиденциальность</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9.1.</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или</w:t>
      </w:r>
      <w:r w:rsidR="000012C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 xml:space="preserve"> в частности</w:t>
      </w:r>
      <w:r w:rsidR="000012C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информацию третьей стороне без предварительного письменного согласия другой</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Стороны</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Договора.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9.2.</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Требования п.9.1.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известить друг - друга об объеме и характере предоставленной информации.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9.3.</w:t>
      </w:r>
      <w:r w:rsidR="009D7D16" w:rsidRP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9.4.</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9.5. Исполнитель обязуется не передавать оригиналы или копии документов, полученные от Заказчика в связи с настоящим Договором, третьим лицам без предварительного письменного согласия Заказчика.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10. Ответственность сторон</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lastRenderedPageBreak/>
        <w:t xml:space="preserve">10.1. Исполнитель несет ответственность перед Заказчиком за действия привлекаемых им к </w:t>
      </w:r>
      <w:r w:rsidR="00FE5F7D">
        <w:rPr>
          <w:rFonts w:ascii="Times New Roman" w:eastAsia="Times New Roman" w:hAnsi="Times New Roman" w:cs="Times New Roman"/>
          <w:sz w:val="28"/>
          <w:szCs w:val="28"/>
          <w:lang w:eastAsia="ru-RU"/>
        </w:rPr>
        <w:t>выполнению работ</w:t>
      </w:r>
      <w:r w:rsidRPr="00A816DD">
        <w:rPr>
          <w:rFonts w:ascii="Times New Roman" w:eastAsia="Times New Roman" w:hAnsi="Times New Roman" w:cs="Times New Roman"/>
          <w:sz w:val="28"/>
          <w:szCs w:val="28"/>
          <w:lang w:eastAsia="ru-RU"/>
        </w:rPr>
        <w:t xml:space="preserve"> третьих лиц как за собственные действия.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w:t>
      </w:r>
      <w:r w:rsidR="00A816DD">
        <w:rPr>
          <w:rFonts w:ascii="Times New Roman" w:eastAsia="Times New Roman" w:hAnsi="Times New Roman" w:cs="Times New Roman"/>
          <w:sz w:val="28"/>
          <w:szCs w:val="28"/>
          <w:lang w:eastAsia="ru-RU"/>
        </w:rPr>
        <w:t>2</w:t>
      </w:r>
      <w:r w:rsidRPr="00A816DD">
        <w:rPr>
          <w:rFonts w:ascii="Times New Roman" w:eastAsia="Times New Roman" w:hAnsi="Times New Roman" w:cs="Times New Roman"/>
          <w:sz w:val="28"/>
          <w:szCs w:val="28"/>
          <w:lang w:eastAsia="ru-RU"/>
        </w:rPr>
        <w:t>. В случае нарушения сроков выполнения работ, предусмотренных настоящим Договором, Заказчик вправе требовать у Исполнителя уплаты пени в размере 0,1% от стоимости работ, указанной в п. 4.1 настоящего</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Договора за каждый день просрочки. </w:t>
      </w:r>
    </w:p>
    <w:p w:rsidR="00B50C9E" w:rsidRPr="00A816DD" w:rsidRDefault="00B50C9E" w:rsidP="00A816DD">
      <w:pPr>
        <w:spacing w:after="0"/>
        <w:ind w:right="-15"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10.3. В случае ненадлежащего выполнения Исполнителем условий настоящего Договора, несоответствия результатов выполненных работ обусловленным Сторонами требованиям, </w:t>
      </w:r>
      <w:r w:rsidR="00A816DD">
        <w:rPr>
          <w:rFonts w:ascii="Times New Roman" w:eastAsia="Times New Roman" w:hAnsi="Times New Roman" w:cs="Times New Roman"/>
          <w:sz w:val="28"/>
          <w:szCs w:val="28"/>
          <w:lang w:eastAsia="ru-RU"/>
        </w:rPr>
        <w:t>З</w:t>
      </w:r>
      <w:r w:rsidRPr="00A816DD">
        <w:rPr>
          <w:rFonts w:ascii="Times New Roman" w:eastAsia="Times New Roman" w:hAnsi="Times New Roman" w:cs="Times New Roman"/>
          <w:sz w:val="28"/>
          <w:szCs w:val="28"/>
          <w:lang w:eastAsia="ru-RU"/>
        </w:rPr>
        <w:t>аказчик вправе требовать от Исполнителя уплаты штрафа в размере 1% от стоимости работ</w:t>
      </w:r>
      <w:r w:rsidRPr="00A816DD">
        <w:rPr>
          <w:rFonts w:ascii="Times New Roman" w:eastAsia="Times New Roman" w:hAnsi="Times New Roman" w:cs="Times New Roman"/>
          <w:i/>
          <w:iCs/>
          <w:sz w:val="28"/>
          <w:szCs w:val="28"/>
          <w:lang w:eastAsia="ru-RU"/>
        </w:rPr>
        <w:t>,</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указанной в п. 4</w:t>
      </w:r>
      <w:r w:rsidR="00FE5F7D" w:rsidRPr="00A816DD">
        <w:rPr>
          <w:rFonts w:ascii="Times New Roman" w:eastAsia="Times New Roman" w:hAnsi="Times New Roman" w:cs="Times New Roman"/>
          <w:sz w:val="28"/>
          <w:szCs w:val="28"/>
          <w:lang w:eastAsia="ru-RU"/>
        </w:rPr>
        <w:t>4.1 настоящего</w:t>
      </w:r>
      <w:r w:rsidR="00FE5F7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Договора. </w:t>
      </w:r>
    </w:p>
    <w:p w:rsidR="00B50C9E" w:rsidRPr="00A816DD" w:rsidRDefault="00B50C9E" w:rsidP="00A816DD">
      <w:pPr>
        <w:spacing w:after="0"/>
        <w:ind w:right="-15"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В случае возникновения при этом у Заказчика каких-либо убытков Исполнител</w:t>
      </w:r>
      <w:r w:rsidR="00A816DD">
        <w:rPr>
          <w:rFonts w:ascii="Times New Roman" w:eastAsia="Times New Roman" w:hAnsi="Times New Roman" w:cs="Times New Roman"/>
          <w:sz w:val="28"/>
          <w:szCs w:val="28"/>
          <w:lang w:eastAsia="ru-RU"/>
        </w:rPr>
        <w:t>ь</w:t>
      </w:r>
      <w:r w:rsidRPr="00A816DD">
        <w:rPr>
          <w:rFonts w:ascii="Times New Roman" w:eastAsia="Times New Roman" w:hAnsi="Times New Roman" w:cs="Times New Roman"/>
          <w:sz w:val="28"/>
          <w:szCs w:val="28"/>
          <w:lang w:eastAsia="ru-RU"/>
        </w:rPr>
        <w:t xml:space="preserve"> возмещает их в полном объеме на основании предоставленных Заказчиком документов, доказывающих факт их возникновения и размер понесенных убытков.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B50C9E" w:rsidRPr="00A816DD" w:rsidRDefault="00B50C9E" w:rsidP="00A816DD">
      <w:pPr>
        <w:spacing w:after="0"/>
        <w:ind w:right="-15"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Для целей расчета неустойки по настоящему Договору Стороны применяют цену </w:t>
      </w:r>
      <w:r w:rsidR="00FE5F7D">
        <w:rPr>
          <w:rFonts w:ascii="Times New Roman" w:eastAsia="Times New Roman" w:hAnsi="Times New Roman" w:cs="Times New Roman"/>
          <w:sz w:val="28"/>
          <w:szCs w:val="28"/>
          <w:lang w:eastAsia="ru-RU"/>
        </w:rPr>
        <w:t>работ</w:t>
      </w:r>
      <w:r w:rsidRPr="00A816DD">
        <w:rPr>
          <w:rFonts w:ascii="Times New Roman" w:eastAsia="Times New Roman" w:hAnsi="Times New Roman" w:cs="Times New Roman"/>
          <w:sz w:val="28"/>
          <w:szCs w:val="28"/>
          <w:lang w:eastAsia="ru-RU"/>
        </w:rPr>
        <w:t xml:space="preserve"> в том размере, в котором такая цена оплачена или подлежит оплате по настоящему Договору с учетом НДС (</w:t>
      </w:r>
      <w:r w:rsidRPr="00A816DD">
        <w:rPr>
          <w:rFonts w:ascii="Times New Roman" w:eastAsia="Times New Roman" w:hAnsi="Times New Roman" w:cs="Times New Roman"/>
          <w:i/>
          <w:iCs/>
          <w:sz w:val="28"/>
          <w:szCs w:val="28"/>
          <w:lang w:eastAsia="ru-RU"/>
        </w:rPr>
        <w:t>если Исполнитель является плательщиком НДС).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10.5. В случаях, не предусмотренных настоящим Договором,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10.6. Уплата Исполнителем неустойки и возмещение убытков не освобождают его от выполнения обязательств в натуре по настоящему Договору.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требования-претензии. Срок удовлетворения такого требования – 10 (десять) рабочих дней с даты его получения виновной Стороной.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11. Порядок внесения изменений, дополнений в Договор и его расторжение.</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11.1. В случае возникновения необходимости в настоящий Договор могут быть внесены изменения и дополнения, которые оформляются Сторонами дополнительными соглашениями к нему.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lastRenderedPageBreak/>
        <w:t>11.2. Стороны вправе расторгнуть настоящий Договор (отказаться от его исполнения)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11.3. Расторжение настоящего Договора в одностороннем порядке (отказ от исполнения Договора), осуществляется путем</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направления письменного</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уведомления об этом другой Стороне не позднее, чем за 30 (тридцать) календарных дней до даты расторжения настоящего Договора. Договор считается расторгнутым (прекращенным) с даты, указанной в уведомлении о его расторжении.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11.4. В случае расторжения настоящего Договора (отказа от его исполнения ) по инициативе Заказчика, за исключением случаев, предусмотренных пунктом 11.5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им уведомления о расторжении Договора или подписания соглашения о его расторжении</w:t>
      </w:r>
      <w:r w:rsidRPr="00A816DD">
        <w:rPr>
          <w:rFonts w:ascii="Times New Roman" w:eastAsia="Times New Roman" w:hAnsi="Times New Roman" w:cs="Times New Roman"/>
          <w:i/>
          <w:iCs/>
          <w:sz w:val="28"/>
          <w:szCs w:val="28"/>
          <w:lang w:eastAsia="ru-RU"/>
        </w:rPr>
        <w:t>. </w:t>
      </w:r>
      <w:r w:rsidRPr="00A816DD">
        <w:rPr>
          <w:rFonts w:ascii="Times New Roman" w:eastAsia="Times New Roman" w:hAnsi="Times New Roman" w:cs="Times New Roman"/>
          <w:sz w:val="28"/>
          <w:szCs w:val="28"/>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11.5. В случае расторжения Договора (отказа от его исполнения) по причинам, связанным с ненадлежащим выполнением Исполнителем</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его условий, несоответствием результатов выполненных работ требованиям Договора, Исполнитель не вправе требовать оплаты, а также обязан вернуть полученные по Договору денежные средства и возместить доказанные фактические убытки Заказчика в течение 7 (семи) календарных дней с даты предъявления последним соответствующего требования.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12. Разрешение споров</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12.1. Все споры, возникающие при исполнении настоящего Договора, решаются Сторонами путем переговоров, </w:t>
      </w:r>
      <w:r w:rsidR="00A816DD" w:rsidRPr="00A816DD">
        <w:rPr>
          <w:rFonts w:ascii="Times New Roman" w:eastAsia="Times New Roman" w:hAnsi="Times New Roman" w:cs="Times New Roman"/>
          <w:sz w:val="28"/>
          <w:szCs w:val="28"/>
          <w:lang w:eastAsia="ru-RU"/>
        </w:rPr>
        <w:t>путем отправления</w:t>
      </w:r>
      <w:r w:rsidRPr="00A816DD">
        <w:rPr>
          <w:rFonts w:ascii="Times New Roman" w:eastAsia="Times New Roman" w:hAnsi="Times New Roman" w:cs="Times New Roman"/>
          <w:sz w:val="28"/>
          <w:szCs w:val="28"/>
          <w:lang w:eastAsia="ru-RU"/>
        </w:rPr>
        <w:t xml:space="preserve"> писем по почте, обмена факсимильными сообщениями.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12.2. Если Стороны не придут к соглашению путем переговоров, все споры рассматриваются в претензионном порядке.</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12.3. Претензия составляется в письменной форме, подписывается уполномоче</w:t>
      </w:r>
      <w:r w:rsidR="00A816DD">
        <w:rPr>
          <w:rFonts w:ascii="Times New Roman" w:eastAsia="Times New Roman" w:hAnsi="Times New Roman" w:cs="Times New Roman"/>
          <w:sz w:val="28"/>
          <w:szCs w:val="28"/>
          <w:lang w:eastAsia="ru-RU"/>
        </w:rPr>
        <w:t>н</w:t>
      </w:r>
      <w:r w:rsidRPr="00A816DD">
        <w:rPr>
          <w:rFonts w:ascii="Times New Roman" w:eastAsia="Times New Roman" w:hAnsi="Times New Roman" w:cs="Times New Roman"/>
          <w:sz w:val="28"/>
          <w:szCs w:val="28"/>
          <w:lang w:eastAsia="ru-RU"/>
        </w:rPr>
        <w:t>ным на то должностным лицом, заверяется печатью организации и направляется в адрес другой Стороны ценным заказным письмом с описью вложения и уведомлением о вручении.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12.4.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12.5. В случае отсутствия информации о получении Стороной-адресатом направленной ему корреспонденции по урегулированию споров и претензий в досудебном порядке, любая корреспонденция считается полученной Стороной-</w:t>
      </w:r>
      <w:r w:rsidRPr="00A816DD">
        <w:rPr>
          <w:rFonts w:ascii="Times New Roman" w:eastAsia="Times New Roman" w:hAnsi="Times New Roman" w:cs="Times New Roman"/>
          <w:sz w:val="28"/>
          <w:szCs w:val="28"/>
          <w:lang w:eastAsia="ru-RU"/>
        </w:rPr>
        <w:lastRenderedPageBreak/>
        <w:t>адресатом через 15 рабочих дней с даты ее направления по адресу, указанному в разделе 17 настоящего Договора.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12.6. Все споры и разногласия между Сторонами, которые могут возникнуть по Договору, если они не будут разрешены путем переговоров и в претензионном порядке, решаются в Арбитражном суде города Санкт-Петербурга и Ленинградской области.</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13. Права на результаты работ и переход рисков</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13.1.</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Риск случайной гибели или повреждения результата выполненных работ Исполнителем переходит к Заказчику с момента подписания Сторонами Акта сдачи-приемки выполненных работ.</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До подписания Сторонами указанного Акта риск случайной гибели или повреждения результата выполненных работ несет Исполнитель. </w:t>
      </w:r>
    </w:p>
    <w:p w:rsidR="00B50C9E" w:rsidRPr="00A816DD" w:rsidRDefault="00B50C9E" w:rsidP="00A816DD">
      <w:pPr>
        <w:spacing w:after="0"/>
        <w:ind w:firstLine="705"/>
        <w:jc w:val="center"/>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b/>
          <w:bCs/>
          <w:color w:val="000000"/>
          <w:sz w:val="28"/>
          <w:szCs w:val="28"/>
          <w:lang w:eastAsia="ru-RU"/>
        </w:rPr>
        <w:t>14. Налоговая оговорка</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14.1.</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Исполнитель гарантирует, что: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зарегистрирован в ЕГРЮЛ надлежащим образом;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w:t>
      </w:r>
      <w:r w:rsidRPr="00A816DD">
        <w:rPr>
          <w:rFonts w:ascii="Times New Roman" w:eastAsia="Times New Roman" w:hAnsi="Times New Roman" w:cs="Times New Roman"/>
          <w:sz w:val="28"/>
          <w:szCs w:val="28"/>
          <w:lang w:eastAsia="ru-RU"/>
        </w:rPr>
        <w:lastRenderedPageBreak/>
        <w:t>игнорируя те из них, которые непосредственно не связаны с получением налоговой выгоды;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своевременно и в полном объеме уплачивает налоги, сборы и страховые взносы;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отражает в налоговой отчетности по НДС все суммы НДС, предъявленные Заказчику</w:t>
      </w:r>
      <w:r w:rsidRPr="00A816DD">
        <w:rPr>
          <w:rFonts w:ascii="Times New Roman" w:eastAsia="Times New Roman" w:hAnsi="Times New Roman" w:cs="Times New Roman"/>
          <w:i/>
          <w:iCs/>
          <w:sz w:val="28"/>
          <w:szCs w:val="28"/>
          <w:lang w:eastAsia="ru-RU"/>
        </w:rPr>
        <w:t>;</w:t>
      </w:r>
      <w:r w:rsidRPr="00A816DD">
        <w:rPr>
          <w:rFonts w:ascii="Times New Roman" w:eastAsia="Times New Roman" w:hAnsi="Times New Roman" w:cs="Times New Roman"/>
          <w:sz w:val="28"/>
          <w:szCs w:val="28"/>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лица, подписывающие от его имени первичные документы и счета-фактуры, имеют на это все необходимые полномочия и доверенности.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14.2. Если Исполнитель</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нарушит гарантии (любую одну, несколько или все вместе), указанные в пункте 14.1. настоящего</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раздела, и</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это повлечет: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предъявление третьими лицами, купившими у Заказчика товары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Исполнитель</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 xml:space="preserve"> обязуется</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возместить Заказчику убытки, который последний понес вследствие таких нарушений.</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14.3.  Исполнитель</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15. Прочие условия</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15.1. Заказчик приобретает право собственности на результаты выполненных работ с момента подписания Акта сдачи-приемки выполненных работ.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15.2. Все вопросы, не урегулированные настоящим Договором, регламентируются нормами действующего гражданского законодательства Российской Федерации.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15.3. Все изменения и дополнения к настоящему Договору считаются действительными, если они оформлены в виде дополнительных соглашений к нему и подписаны обеими Сторонами.</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lastRenderedPageBreak/>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16. Перечень приложений</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16.1. К настоящему Договору прилагаются и являются его неотъемлемой частью: </w:t>
      </w:r>
    </w:p>
    <w:p w:rsidR="00B50C9E" w:rsidRPr="00A816DD" w:rsidRDefault="004C1EB6" w:rsidP="004C1EB6">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16.1.1</w:t>
      </w:r>
      <w:r w:rsidR="00B50C9E" w:rsidRPr="00A816DD">
        <w:rPr>
          <w:rFonts w:ascii="Times New Roman" w:eastAsia="Times New Roman" w:hAnsi="Times New Roman" w:cs="Times New Roman"/>
          <w:sz w:val="28"/>
          <w:szCs w:val="28"/>
          <w:lang w:eastAsia="ru-RU"/>
        </w:rPr>
        <w:t>. Приложение №1</w:t>
      </w:r>
      <w:r w:rsidR="00A816DD">
        <w:rPr>
          <w:rFonts w:ascii="Times New Roman" w:eastAsia="Times New Roman" w:hAnsi="Times New Roman" w:cs="Times New Roman"/>
          <w:sz w:val="28"/>
          <w:szCs w:val="28"/>
          <w:lang w:eastAsia="ru-RU"/>
        </w:rPr>
        <w:t>. С</w:t>
      </w:r>
      <w:r w:rsidR="00B50C9E" w:rsidRPr="00A816DD">
        <w:rPr>
          <w:rFonts w:ascii="Times New Roman" w:eastAsia="Times New Roman" w:hAnsi="Times New Roman" w:cs="Times New Roman"/>
          <w:sz w:val="28"/>
          <w:szCs w:val="28"/>
          <w:lang w:eastAsia="ru-RU"/>
        </w:rPr>
        <w:t>пецификация</w:t>
      </w:r>
      <w:r w:rsidR="00A816DD">
        <w:rPr>
          <w:rFonts w:ascii="Times New Roman" w:eastAsia="Times New Roman" w:hAnsi="Times New Roman" w:cs="Times New Roman"/>
          <w:sz w:val="28"/>
          <w:szCs w:val="28"/>
          <w:lang w:eastAsia="ru-RU"/>
        </w:rPr>
        <w:t xml:space="preserve"> (</w:t>
      </w:r>
      <w:r w:rsidR="00A816DD" w:rsidRPr="00A816DD">
        <w:rPr>
          <w:rFonts w:ascii="Times New Roman" w:eastAsia="Times New Roman" w:hAnsi="Times New Roman" w:cs="Times New Roman"/>
          <w:sz w:val="28"/>
          <w:szCs w:val="28"/>
          <w:lang w:eastAsia="ru-RU"/>
        </w:rPr>
        <w:t>перечень медицинской техники,</w:t>
      </w:r>
      <w:r w:rsidR="00B50C9E" w:rsidRPr="00A816DD">
        <w:rPr>
          <w:rFonts w:ascii="Times New Roman" w:eastAsia="Times New Roman" w:hAnsi="Times New Roman" w:cs="Times New Roman"/>
          <w:sz w:val="28"/>
          <w:szCs w:val="28"/>
          <w:lang w:eastAsia="ru-RU"/>
        </w:rPr>
        <w:t xml:space="preserve"> подлежащей техническому обслуживанию и мелкому ремонту</w:t>
      </w:r>
      <w:r w:rsidR="00A816DD">
        <w:rPr>
          <w:rFonts w:ascii="Times New Roman" w:eastAsia="Times New Roman" w:hAnsi="Times New Roman" w:cs="Times New Roman"/>
          <w:sz w:val="28"/>
          <w:szCs w:val="28"/>
          <w:lang w:eastAsia="ru-RU"/>
        </w:rPr>
        <w:t>);</w:t>
      </w:r>
    </w:p>
    <w:p w:rsidR="00B50C9E" w:rsidRPr="00A816DD" w:rsidRDefault="004C1EB6" w:rsidP="004C1EB6">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B50C9E" w:rsidRPr="00A816DD">
        <w:rPr>
          <w:rFonts w:ascii="Times New Roman" w:eastAsia="Times New Roman" w:hAnsi="Times New Roman" w:cs="Times New Roman"/>
          <w:sz w:val="28"/>
          <w:szCs w:val="28"/>
          <w:lang w:eastAsia="ru-RU"/>
        </w:rPr>
        <w:t>2. Приложение №2</w:t>
      </w:r>
      <w:r w:rsidR="00A816DD">
        <w:rPr>
          <w:rFonts w:ascii="Times New Roman" w:eastAsia="Times New Roman" w:hAnsi="Times New Roman" w:cs="Times New Roman"/>
          <w:sz w:val="28"/>
          <w:szCs w:val="28"/>
          <w:lang w:eastAsia="ru-RU"/>
        </w:rPr>
        <w:t>. Т</w:t>
      </w:r>
      <w:r w:rsidR="00B50C9E" w:rsidRPr="00A816DD">
        <w:rPr>
          <w:rFonts w:ascii="Times New Roman" w:eastAsia="Times New Roman" w:hAnsi="Times New Roman" w:cs="Times New Roman"/>
          <w:sz w:val="28"/>
          <w:szCs w:val="28"/>
          <w:lang w:eastAsia="ru-RU"/>
        </w:rPr>
        <w:t>ехническое задание</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перечень типовых регламентных работ по ТО МТ</w:t>
      </w:r>
      <w:r w:rsidR="00A816DD">
        <w:rPr>
          <w:rFonts w:ascii="Times New Roman" w:eastAsia="Times New Roman" w:hAnsi="Times New Roman" w:cs="Times New Roman"/>
          <w:sz w:val="28"/>
          <w:szCs w:val="28"/>
          <w:lang w:eastAsia="ru-RU"/>
        </w:rPr>
        <w:t>)</w:t>
      </w:r>
      <w:r w:rsidR="00B50C9E" w:rsidRPr="00A816DD">
        <w:rPr>
          <w:rFonts w:ascii="Times New Roman" w:eastAsia="Times New Roman" w:hAnsi="Times New Roman" w:cs="Times New Roman"/>
          <w:sz w:val="28"/>
          <w:szCs w:val="28"/>
          <w:lang w:eastAsia="ru-RU"/>
        </w:rPr>
        <w:t>;</w:t>
      </w:r>
    </w:p>
    <w:p w:rsidR="00B50C9E" w:rsidRPr="00A816DD" w:rsidRDefault="004C1EB6" w:rsidP="004C1EB6">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B50C9E" w:rsidRPr="00A816DD">
        <w:rPr>
          <w:rFonts w:ascii="Times New Roman" w:eastAsia="Times New Roman" w:hAnsi="Times New Roman" w:cs="Times New Roman"/>
          <w:sz w:val="28"/>
          <w:szCs w:val="28"/>
          <w:lang w:eastAsia="ru-RU"/>
        </w:rPr>
        <w:t>3. Приложение №3</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Сводный календарный график проведе</w:t>
      </w:r>
      <w:r w:rsidR="002B64F0">
        <w:rPr>
          <w:rFonts w:ascii="Times New Roman" w:eastAsia="Times New Roman" w:hAnsi="Times New Roman" w:cs="Times New Roman"/>
          <w:sz w:val="28"/>
          <w:szCs w:val="28"/>
          <w:lang w:eastAsia="ru-RU"/>
        </w:rPr>
        <w:t>ния ТО МТ на объектах Заказчика.</w:t>
      </w:r>
    </w:p>
    <w:p w:rsidR="00B50C9E" w:rsidRPr="000012CD" w:rsidRDefault="00B50C9E" w:rsidP="000012CD">
      <w:pPr>
        <w:spacing w:after="0"/>
        <w:ind w:left="705"/>
        <w:jc w:val="center"/>
        <w:textAlignment w:val="baseline"/>
        <w:rPr>
          <w:rFonts w:ascii="Times New Roman" w:eastAsia="Times New Roman" w:hAnsi="Times New Roman" w:cs="Times New Roman"/>
          <w:b/>
          <w:bCs/>
          <w:sz w:val="28"/>
          <w:szCs w:val="28"/>
          <w:lang w:eastAsia="ru-RU"/>
        </w:rPr>
      </w:pPr>
      <w:r w:rsidRPr="000012CD">
        <w:rPr>
          <w:rFonts w:ascii="Times New Roman" w:eastAsia="Times New Roman" w:hAnsi="Times New Roman" w:cs="Times New Roman"/>
          <w:b/>
          <w:bCs/>
          <w:sz w:val="28"/>
          <w:szCs w:val="28"/>
          <w:lang w:eastAsia="ru-RU"/>
        </w:rPr>
        <w:t>17. Юридические адреса и реквизиты сторон </w:t>
      </w:r>
    </w:p>
    <w:tbl>
      <w:tblPr>
        <w:tblW w:w="99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
        <w:gridCol w:w="4569"/>
        <w:gridCol w:w="208"/>
        <w:gridCol w:w="377"/>
        <w:gridCol w:w="4303"/>
        <w:gridCol w:w="437"/>
      </w:tblGrid>
      <w:tr w:rsidR="00B50C9E" w:rsidRPr="001342B2" w:rsidTr="004C1EB6">
        <w:trPr>
          <w:gridAfter w:val="1"/>
          <w:wAfter w:w="437" w:type="dxa"/>
        </w:trPr>
        <w:tc>
          <w:tcPr>
            <w:tcW w:w="4785" w:type="dxa"/>
            <w:gridSpan w:val="3"/>
            <w:tcBorders>
              <w:top w:val="single" w:sz="6" w:space="0" w:color="000000"/>
              <w:left w:val="single" w:sz="6" w:space="0" w:color="000000"/>
              <w:bottom w:val="single" w:sz="6" w:space="0" w:color="000000"/>
              <w:right w:val="nil"/>
            </w:tcBorders>
            <w:shd w:val="clear" w:color="auto" w:fill="auto"/>
            <w:hideMark/>
          </w:tcPr>
          <w:p w:rsidR="00B50C9E" w:rsidRPr="001342B2" w:rsidRDefault="00B50C9E" w:rsidP="009D7D16">
            <w:pPr>
              <w:spacing w:after="0" w:line="260" w:lineRule="exact"/>
              <w:jc w:val="center"/>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Заказчик:</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НУЗ «Отделенческая больница на ст. Волховстрой ОАО «РЖД»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187401, Ленинградская область, г.</w:t>
            </w:r>
            <w:r w:rsidR="000012CD">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Волхов,</w:t>
            </w:r>
            <w:r w:rsidR="000012CD">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ул. Воронежская д.1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ИНН/КПП 4702056989/470201001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р/с  (ОМС) 40703810755320110285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Р/С (ПД) 40703810855320040705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к/с 30101810500000000653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БИК 044030653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Северо-Западный банк ПАО «Сбербанк России» г. Санкт Петербург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ОКПО</w:t>
            </w:r>
            <w:r w:rsidRPr="001342B2">
              <w:rPr>
                <w:rFonts w:ascii="Times New Roman" w:eastAsia="Times New Roman" w:hAnsi="Times New Roman" w:cs="Times New Roman"/>
                <w:sz w:val="26"/>
                <w:szCs w:val="26"/>
                <w:lang w:val="en-US" w:eastAsia="ru-RU"/>
              </w:rPr>
              <w:t> </w:t>
            </w:r>
            <w:r w:rsidRPr="001342B2">
              <w:rPr>
                <w:rFonts w:ascii="Times New Roman" w:eastAsia="Times New Roman" w:hAnsi="Times New Roman" w:cs="Times New Roman"/>
                <w:sz w:val="26"/>
                <w:szCs w:val="26"/>
                <w:lang w:eastAsia="ru-RU"/>
              </w:rPr>
              <w:t>01109176 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val="en-US" w:eastAsia="ru-RU"/>
              </w:rPr>
              <w:t>e</w:t>
            </w:r>
            <w:r w:rsidRPr="001342B2">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val="en-US" w:eastAsia="ru-RU"/>
              </w:rPr>
              <w:t>mail</w:t>
            </w:r>
            <w:r w:rsidRPr="001342B2">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val="en-US" w:eastAsia="ru-RU"/>
              </w:rPr>
              <w:t> </w:t>
            </w:r>
            <w:hyperlink r:id="rId9" w:tgtFrame="_blank" w:history="1">
              <w:r w:rsidRPr="001342B2">
                <w:rPr>
                  <w:rFonts w:ascii="Times New Roman" w:eastAsia="Times New Roman" w:hAnsi="Times New Roman" w:cs="Times New Roman"/>
                  <w:color w:val="0000FF"/>
                  <w:sz w:val="26"/>
                  <w:szCs w:val="26"/>
                  <w:u w:val="single"/>
                  <w:lang w:val="en-US" w:eastAsia="ru-RU"/>
                </w:rPr>
                <w:t>nuz</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ob</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volhov</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bk</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ru</w:t>
              </w:r>
            </w:hyperlink>
            <w:r w:rsidRPr="001342B2">
              <w:rPr>
                <w:rFonts w:ascii="Times New Roman" w:eastAsia="Times New Roman" w:hAnsi="Times New Roman" w:cs="Times New Roman"/>
                <w:sz w:val="26"/>
                <w:szCs w:val="26"/>
                <w:lang w:val="en-US" w:eastAsia="ru-RU"/>
              </w:rPr>
              <w:t> </w:t>
            </w:r>
            <w:r w:rsidRPr="001342B2">
              <w:rPr>
                <w:rFonts w:ascii="Times New Roman" w:eastAsia="Times New Roman" w:hAnsi="Times New Roman" w:cs="Times New Roman"/>
                <w:sz w:val="26"/>
                <w:szCs w:val="26"/>
                <w:lang w:eastAsia="ru-RU"/>
              </w:rPr>
              <w:t>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Тел./факс: (813-63)7-22-27/6-22-27</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50C9E" w:rsidRPr="001342B2" w:rsidRDefault="00B50C9E" w:rsidP="009D7D16">
            <w:pPr>
              <w:spacing w:after="0" w:line="260" w:lineRule="exact"/>
              <w:jc w:val="center"/>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Исполнитель:</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4C1EB6">
        <w:trPr>
          <w:gridBefore w:val="1"/>
          <w:wBefore w:w="8" w:type="dxa"/>
        </w:trPr>
        <w:tc>
          <w:tcPr>
            <w:tcW w:w="4569" w:type="dxa"/>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Заказчик:</w:t>
            </w:r>
            <w:r w:rsidRPr="001342B2">
              <w:rPr>
                <w:rFonts w:ascii="Times New Roman" w:eastAsia="Times New Roman" w:hAnsi="Times New Roman" w:cs="Times New Roman"/>
                <w:sz w:val="26"/>
                <w:szCs w:val="26"/>
                <w:lang w:eastAsia="ru-RU"/>
              </w:rPr>
              <w:t> </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И.о.</w:t>
            </w: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главного врача</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НУЗ Отделенческая больница </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 Волховстрой ОАО «РЖД»</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p>
        </w:tc>
        <w:tc>
          <w:tcPr>
            <w:tcW w:w="585"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Исполнитель:</w:t>
            </w:r>
            <w:r w:rsidRPr="001342B2">
              <w:rPr>
                <w:rFonts w:ascii="Times New Roman" w:eastAsia="Times New Roman" w:hAnsi="Times New Roman" w:cs="Times New Roman"/>
                <w:sz w:val="26"/>
                <w:szCs w:val="26"/>
                <w:lang w:eastAsia="ru-RU"/>
              </w:rPr>
              <w:t>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4C1EB6">
        <w:trPr>
          <w:gridBefore w:val="1"/>
          <w:wBefore w:w="8" w:type="dxa"/>
        </w:trPr>
        <w:tc>
          <w:tcPr>
            <w:tcW w:w="4569" w:type="dxa"/>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_________________/Марковиченко Р.В./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c>
          <w:tcPr>
            <w:tcW w:w="585"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___________________ / _____________ /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0012CD" w:rsidRDefault="000012CD" w:rsidP="000012CD">
      <w:pPr>
        <w:spacing w:after="0" w:line="260" w:lineRule="exact"/>
        <w:textAlignment w:val="baseline"/>
        <w:rPr>
          <w:rFonts w:ascii="Times New Roman" w:eastAsia="Times New Roman" w:hAnsi="Times New Roman" w:cs="Times New Roman"/>
          <w:b/>
          <w:bCs/>
          <w:sz w:val="26"/>
          <w:szCs w:val="26"/>
          <w:lang w:eastAsia="ru-RU"/>
        </w:rPr>
      </w:pPr>
    </w:p>
    <w:p w:rsid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1</w:t>
      </w:r>
    </w:p>
    <w:p w:rsidR="00B50C9E" w:rsidRPr="001342B2"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1342B2">
        <w:rPr>
          <w:rFonts w:ascii="Times New Roman" w:eastAsia="Times New Roman" w:hAnsi="Times New Roman" w:cs="Times New Roman"/>
          <w:lang w:eastAsia="ru-RU"/>
        </w:rPr>
        <w:t>к Договору №_____ </w:t>
      </w:r>
    </w:p>
    <w:p w:rsidR="00B50C9E" w:rsidRPr="001342B2" w:rsidRDefault="00B50C9E" w:rsidP="00B50C9E">
      <w:pPr>
        <w:spacing w:after="0" w:line="260" w:lineRule="exact"/>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«___» __________ 2020 </w:t>
      </w:r>
      <w:r w:rsidRPr="001342B2">
        <w:rPr>
          <w:rFonts w:ascii="Times New Roman" w:eastAsia="Times New Roman" w:hAnsi="Times New Roman" w:cs="Times New Roman"/>
          <w:lang w:eastAsia="ru-RU"/>
        </w:rPr>
        <w:t>г. </w:t>
      </w:r>
    </w:p>
    <w:p w:rsidR="00B50C9E" w:rsidRPr="001342B2" w:rsidRDefault="00B50C9E" w:rsidP="00B50C9E">
      <w:pPr>
        <w:spacing w:after="0" w:line="260" w:lineRule="exact"/>
        <w:jc w:val="right"/>
        <w:textAlignment w:val="baseline"/>
        <w:rPr>
          <w:rFonts w:ascii="Times New Roman" w:eastAsia="Times New Roman" w:hAnsi="Times New Roman" w:cs="Times New Roman"/>
          <w:sz w:val="26"/>
          <w:szCs w:val="26"/>
          <w:lang w:eastAsia="ru-RU"/>
        </w:rPr>
      </w:pPr>
    </w:p>
    <w:p w:rsidR="00B50C9E" w:rsidRPr="00FA560E" w:rsidRDefault="00B50C9E" w:rsidP="00B50C9E">
      <w:pPr>
        <w:pStyle w:val="a3"/>
        <w:jc w:val="center"/>
        <w:rPr>
          <w:rFonts w:ascii="Times New Roman" w:hAnsi="Times New Roman" w:cs="Times New Roman"/>
          <w:b/>
          <w:sz w:val="28"/>
          <w:szCs w:val="28"/>
        </w:rPr>
      </w:pPr>
      <w:r w:rsidRPr="00FA560E">
        <w:rPr>
          <w:rFonts w:ascii="Times New Roman" w:hAnsi="Times New Roman" w:cs="Times New Roman"/>
          <w:b/>
          <w:sz w:val="28"/>
          <w:szCs w:val="28"/>
        </w:rPr>
        <w:t>Спецификация медицинской техники,</w:t>
      </w:r>
    </w:p>
    <w:p w:rsidR="00B50C9E" w:rsidRPr="00FA560E" w:rsidRDefault="00B50C9E" w:rsidP="00B50C9E">
      <w:pPr>
        <w:pStyle w:val="a3"/>
        <w:jc w:val="center"/>
        <w:rPr>
          <w:rFonts w:ascii="Times New Roman" w:hAnsi="Times New Roman" w:cs="Times New Roman"/>
          <w:b/>
          <w:sz w:val="28"/>
          <w:szCs w:val="28"/>
        </w:rPr>
      </w:pPr>
      <w:r w:rsidRPr="00FA560E">
        <w:rPr>
          <w:rFonts w:ascii="Times New Roman" w:hAnsi="Times New Roman" w:cs="Times New Roman"/>
          <w:b/>
          <w:sz w:val="28"/>
          <w:szCs w:val="28"/>
        </w:rPr>
        <w:t>подлежащей техническому обслуживанию и мелкому ремонту</w:t>
      </w:r>
    </w:p>
    <w:p w:rsidR="000012CD" w:rsidRDefault="000012CD" w:rsidP="00B50C9E">
      <w:pPr>
        <w:spacing w:line="260" w:lineRule="exact"/>
        <w:ind w:firstLine="709"/>
        <w:jc w:val="center"/>
        <w:rPr>
          <w:rFonts w:ascii="Times New Roman" w:hAnsi="Times New Roman" w:cs="Times New Roman"/>
        </w:rPr>
      </w:pPr>
    </w:p>
    <w:p w:rsidR="00B50C9E" w:rsidRPr="00781F0F" w:rsidRDefault="00B50C9E" w:rsidP="00B50C9E">
      <w:pPr>
        <w:spacing w:line="260" w:lineRule="exact"/>
        <w:ind w:firstLine="709"/>
        <w:jc w:val="center"/>
        <w:rPr>
          <w:rFonts w:ascii="Times New Roman" w:hAnsi="Times New Roman" w:cs="Times New Roman"/>
        </w:rPr>
      </w:pPr>
      <w:r>
        <w:rPr>
          <w:rFonts w:ascii="Times New Roman" w:hAnsi="Times New Roman" w:cs="Times New Roman"/>
        </w:rPr>
        <w:t>(</w:t>
      </w:r>
      <w:r w:rsidRPr="00781F0F">
        <w:rPr>
          <w:rFonts w:ascii="Times New Roman" w:hAnsi="Times New Roman" w:cs="Times New Roman"/>
        </w:rPr>
        <w:t>поликлиника №1 на ст. Волховстрой</w:t>
      </w:r>
      <w:r>
        <w:rPr>
          <w:rFonts w:ascii="Times New Roman" w:hAnsi="Times New Roman" w:cs="Times New Roman"/>
        </w:rPr>
        <w:t>)</w:t>
      </w:r>
    </w:p>
    <w:tbl>
      <w:tblPr>
        <w:tblW w:w="10845" w:type="dxa"/>
        <w:tblInd w:w="-792" w:type="dxa"/>
        <w:tblLook w:val="0000"/>
      </w:tblPr>
      <w:tblGrid>
        <w:gridCol w:w="576"/>
        <w:gridCol w:w="324"/>
        <w:gridCol w:w="2968"/>
        <w:gridCol w:w="1601"/>
        <w:gridCol w:w="199"/>
        <w:gridCol w:w="386"/>
        <w:gridCol w:w="773"/>
        <w:gridCol w:w="2317"/>
        <w:gridCol w:w="1650"/>
        <w:gridCol w:w="51"/>
      </w:tblGrid>
      <w:tr w:rsidR="00B50C9E" w:rsidRPr="000012CD" w:rsidTr="004C1EB6">
        <w:trPr>
          <w:trHeight w:val="264"/>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b/>
                <w:bCs/>
                <w:sz w:val="20"/>
                <w:szCs w:val="20"/>
              </w:rPr>
            </w:pPr>
            <w:r w:rsidRPr="000012CD">
              <w:rPr>
                <w:rFonts w:ascii="Times" w:hAnsi="Times" w:cs="Times New Roman"/>
                <w:b/>
                <w:bCs/>
                <w:sz w:val="20"/>
                <w:szCs w:val="20"/>
              </w:rPr>
              <w:t>№ п/п</w:t>
            </w:r>
          </w:p>
        </w:tc>
        <w:tc>
          <w:tcPr>
            <w:tcW w:w="3292" w:type="dxa"/>
            <w:gridSpan w:val="2"/>
            <w:tcBorders>
              <w:top w:val="single" w:sz="4" w:space="0" w:color="auto"/>
              <w:left w:val="nil"/>
              <w:bottom w:val="single" w:sz="4" w:space="0" w:color="auto"/>
              <w:right w:val="single" w:sz="4" w:space="0" w:color="auto"/>
            </w:tcBorders>
            <w:shd w:val="clear" w:color="auto" w:fill="auto"/>
            <w:vAlign w:val="bottom"/>
          </w:tcPr>
          <w:p w:rsidR="00B50C9E" w:rsidRPr="000012CD" w:rsidRDefault="00B50C9E" w:rsidP="000012CD">
            <w:pPr>
              <w:spacing w:line="260" w:lineRule="exact"/>
              <w:jc w:val="center"/>
              <w:rPr>
                <w:rFonts w:ascii="Times" w:hAnsi="Times" w:cs="Times New Roman"/>
                <w:b/>
                <w:bCs/>
                <w:sz w:val="20"/>
                <w:szCs w:val="20"/>
              </w:rPr>
            </w:pPr>
            <w:r w:rsidRPr="000012CD">
              <w:rPr>
                <w:rFonts w:ascii="Times" w:hAnsi="Times" w:cs="Times New Roman"/>
                <w:b/>
                <w:bCs/>
                <w:sz w:val="20"/>
                <w:szCs w:val="20"/>
              </w:rPr>
              <w:t>Наименование МТ</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b/>
                <w:bCs/>
                <w:sz w:val="20"/>
                <w:szCs w:val="20"/>
              </w:rPr>
            </w:pPr>
            <w:r w:rsidRPr="000012CD">
              <w:rPr>
                <w:rFonts w:ascii="Times" w:hAnsi="Times" w:cs="Times New Roman"/>
                <w:b/>
                <w:bCs/>
                <w:sz w:val="20"/>
                <w:szCs w:val="20"/>
              </w:rPr>
              <w:t>Марка</w:t>
            </w:r>
          </w:p>
        </w:tc>
        <w:tc>
          <w:tcPr>
            <w:tcW w:w="1159" w:type="dxa"/>
            <w:gridSpan w:val="2"/>
            <w:tcBorders>
              <w:top w:val="single" w:sz="4" w:space="0" w:color="auto"/>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b/>
                <w:bCs/>
                <w:sz w:val="20"/>
                <w:szCs w:val="20"/>
              </w:rPr>
            </w:pPr>
            <w:r w:rsidRPr="000012CD">
              <w:rPr>
                <w:rFonts w:ascii="Times" w:hAnsi="Times" w:cs="Times New Roman"/>
                <w:b/>
                <w:bCs/>
                <w:sz w:val="20"/>
                <w:szCs w:val="20"/>
              </w:rPr>
              <w:t>Год выпуска</w:t>
            </w:r>
          </w:p>
        </w:tc>
        <w:tc>
          <w:tcPr>
            <w:tcW w:w="2317" w:type="dxa"/>
            <w:tcBorders>
              <w:top w:val="single" w:sz="4" w:space="0" w:color="auto"/>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b/>
                <w:bCs/>
                <w:sz w:val="20"/>
                <w:szCs w:val="20"/>
              </w:rPr>
            </w:pPr>
            <w:r w:rsidRPr="000012CD">
              <w:rPr>
                <w:rFonts w:ascii="Times" w:hAnsi="Times" w:cs="Times New Roman"/>
                <w:b/>
                <w:bCs/>
                <w:sz w:val="20"/>
                <w:szCs w:val="20"/>
              </w:rPr>
              <w:t>Место установки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b/>
                <w:bCs/>
                <w:sz w:val="20"/>
                <w:szCs w:val="20"/>
              </w:rPr>
            </w:pPr>
            <w:r w:rsidRPr="000012CD">
              <w:rPr>
                <w:rFonts w:ascii="Times" w:hAnsi="Times" w:cs="Times New Roman"/>
                <w:b/>
                <w:bCs/>
                <w:sz w:val="20"/>
                <w:szCs w:val="20"/>
              </w:rPr>
              <w:t>Заводской №</w:t>
            </w:r>
          </w:p>
        </w:tc>
      </w:tr>
      <w:tr w:rsidR="00B50C9E" w:rsidRPr="000012CD" w:rsidTr="004C1EB6">
        <w:trPr>
          <w:trHeight w:val="61"/>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ДИАГНОСТИКА</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Велоэргометр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EPS-900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2001</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70309301</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Видеомонитор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A24150" w:rsidRDefault="00B50C9E" w:rsidP="009D7D16">
            <w:pPr>
              <w:spacing w:line="260" w:lineRule="exact"/>
              <w:rPr>
                <w:rFonts w:ascii="Times" w:hAnsi="Times" w:cs="Times New Roman"/>
                <w:sz w:val="20"/>
                <w:szCs w:val="20"/>
                <w:lang w:val="en-US"/>
              </w:rPr>
            </w:pPr>
            <w:r w:rsidRPr="000012CD">
              <w:rPr>
                <w:rFonts w:ascii="Times" w:hAnsi="Times" w:cs="Times New Roman"/>
                <w:sz w:val="20"/>
                <w:szCs w:val="20"/>
              </w:rPr>
              <w:t> </w:t>
            </w:r>
            <w:r w:rsidR="00A24150">
              <w:rPr>
                <w:rFonts w:ascii="Times" w:hAnsi="Times" w:cs="Times New Roman"/>
                <w:sz w:val="20"/>
                <w:szCs w:val="20"/>
                <w:lang w:val="en-US"/>
              </w:rPr>
              <w:t xml:space="preserve">Soni </w:t>
            </w:r>
            <w:r w:rsidR="005239EF">
              <w:rPr>
                <w:rFonts w:ascii="Times" w:hAnsi="Times" w:cs="Times New Roman"/>
                <w:sz w:val="20"/>
                <w:szCs w:val="20"/>
                <w:lang w:val="en-US"/>
              </w:rPr>
              <w:t>PVM-14N5MDE</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A24150" w:rsidRDefault="00B50C9E" w:rsidP="009D7D16">
            <w:pPr>
              <w:spacing w:line="260" w:lineRule="exact"/>
              <w:rPr>
                <w:rFonts w:ascii="Times" w:hAnsi="Times" w:cs="Times New Roman"/>
                <w:sz w:val="20"/>
                <w:szCs w:val="20"/>
                <w:lang w:val="en-US"/>
              </w:rPr>
            </w:pPr>
            <w:r w:rsidRPr="000012CD">
              <w:rPr>
                <w:rFonts w:ascii="Times" w:hAnsi="Times" w:cs="Times New Roman"/>
                <w:sz w:val="20"/>
                <w:szCs w:val="20"/>
              </w:rPr>
              <w:t xml:space="preserve"> </w:t>
            </w:r>
            <w:r w:rsidR="00A24150">
              <w:rPr>
                <w:rFonts w:ascii="Times" w:hAnsi="Times" w:cs="Times New Roman"/>
                <w:sz w:val="20"/>
                <w:szCs w:val="20"/>
                <w:lang w:val="en-US"/>
              </w:rPr>
              <w:t>6015562</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Комплекс аппаратно-программный электроэнцефалографический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Мицар ЭЭГ-03/35-201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1610057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Комплекс суточного мониторирования</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Валента</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5396</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5</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Монитор прикроватный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МПР-6-03 Тритон</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Реанимация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MD113295</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6</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Прессотахоспирограф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"Спиролан" ПТС </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SPO86T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7</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Система суточного мониторирования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Инкарт</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2014</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1261</w:t>
            </w:r>
          </w:p>
        </w:tc>
      </w:tr>
      <w:tr w:rsidR="00B50C9E" w:rsidRPr="000012CD" w:rsidTr="004C1EB6">
        <w:trPr>
          <w:trHeight w:val="61"/>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8</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Система суточного мониторирования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Инкарт</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2014</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4118</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9</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Система суточного мониторирования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Инкарт</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2014</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4117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10</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Система суточного мониторирования АД</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Валента</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3275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Система суточного мониторирования АД</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Валента</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2477</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Электрокардиограф</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Shiller Cardiovit AT-101 Standard</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080-09727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Электрокардиограф</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АТ-102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 поликлиника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07001950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14</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Электрокардиограф</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АТ-102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 поликлиника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07013928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15</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Электрокардиограф</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ЭК1Т-07 "Аксион"</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Приёмное отделение</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2012511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16</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Электрокардиограф 3-х канальный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Альтон ЭК3Т-12-03</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2008</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ОАиР</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9А4ВЕД4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lastRenderedPageBreak/>
              <w:t>17</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Эхоэнцефалоскоп переносной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ЭЭС-12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ОАиР</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17215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18</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Эхоэнцефалоскоп переносной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ЭЭС-12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Реанимация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77215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ОБЩАЯ ХИРУРГИЯ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высокочастотной электрохирургии</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ЭХВЧ-300-01"Акси"</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04100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для высокочастотной электрохирургии</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ЭН-57М-1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1980</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Гинекологическое отделение</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504</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5239EF" w:rsidRDefault="005239EF" w:rsidP="009D7D16">
            <w:pPr>
              <w:spacing w:line="260" w:lineRule="exact"/>
              <w:rPr>
                <w:rFonts w:ascii="Times" w:hAnsi="Times" w:cs="Times New Roman"/>
                <w:sz w:val="20"/>
                <w:szCs w:val="20"/>
                <w:lang w:val="en-US"/>
              </w:rPr>
            </w:pPr>
            <w:r>
              <w:rPr>
                <w:rFonts w:ascii="Times" w:hAnsi="Times" w:cs="Times New Roman"/>
                <w:sz w:val="20"/>
                <w:szCs w:val="20"/>
              </w:rPr>
              <w:t>Аспиратор-ирригатор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5239EF" w:rsidRDefault="005239EF" w:rsidP="009D7D16">
            <w:pPr>
              <w:spacing w:line="260" w:lineRule="exact"/>
              <w:rPr>
                <w:rFonts w:ascii="Times" w:hAnsi="Times" w:cs="Times New Roman"/>
                <w:sz w:val="20"/>
                <w:szCs w:val="20"/>
                <w:lang w:val="en-US"/>
              </w:rPr>
            </w:pPr>
            <w:r>
              <w:rPr>
                <w:rFonts w:ascii="Times" w:hAnsi="Times" w:cs="Times New Roman"/>
                <w:sz w:val="20"/>
                <w:szCs w:val="20"/>
                <w:lang w:val="en-US"/>
              </w:rPr>
              <w:t>GIMMI</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039127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Дефибриллятор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WRK-331K</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1999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Реанимация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01370475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5</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Инсуффлятор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Olympus</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2000</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7010974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6</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Отсасыватель медицинский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4C1EB6" w:rsidP="009D7D16">
            <w:pPr>
              <w:spacing w:line="260" w:lineRule="exact"/>
              <w:rPr>
                <w:rFonts w:ascii="Times" w:hAnsi="Times" w:cs="Times New Roman"/>
                <w:sz w:val="20"/>
                <w:szCs w:val="20"/>
              </w:rPr>
            </w:pPr>
            <w:r w:rsidRPr="004C1EB6">
              <w:rPr>
                <w:rFonts w:ascii="Times" w:hAnsi="Times" w:cs="Times New Roman"/>
                <w:sz w:val="20"/>
                <w:szCs w:val="20"/>
              </w:rPr>
              <w:t>7а-23D</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0E33E7"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 </w:t>
            </w:r>
            <w:r w:rsidR="000E33E7" w:rsidRPr="000012CD">
              <w:rPr>
                <w:rFonts w:ascii="Times" w:hAnsi="Times" w:cs="Times New Roman"/>
                <w:sz w:val="20"/>
                <w:szCs w:val="20"/>
              </w:rPr>
              <w:t>7а-23D</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7</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Отсасыватель медицинский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Утес</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5239EF" w:rsidP="009D7D16">
            <w:pPr>
              <w:spacing w:line="260" w:lineRule="exact"/>
              <w:rPr>
                <w:rFonts w:ascii="Times" w:hAnsi="Times" w:cs="Times New Roman"/>
                <w:sz w:val="20"/>
                <w:szCs w:val="20"/>
              </w:rPr>
            </w:pPr>
            <w:r w:rsidRPr="000012CD">
              <w:rPr>
                <w:rFonts w:ascii="Times" w:hAnsi="Times" w:cs="Times New Roman"/>
                <w:sz w:val="20"/>
                <w:szCs w:val="20"/>
              </w:rPr>
              <w:t>Реанимация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ТУ-720-0033-92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8</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Отсасыватель хиpуpгический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CHS-708</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1999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95057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ОФТАЛЬМОЛОГИЯ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Авторефрактометр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R-F10M Canon</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Поликлиника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A200A8" w:rsidP="009D7D16">
            <w:pPr>
              <w:spacing w:line="260" w:lineRule="exact"/>
              <w:rPr>
                <w:rFonts w:ascii="Times" w:hAnsi="Times" w:cs="Times New Roman"/>
                <w:sz w:val="20"/>
                <w:szCs w:val="20"/>
              </w:rPr>
            </w:pPr>
            <w:r>
              <w:rPr>
                <w:rFonts w:ascii="Times" w:hAnsi="Times" w:cs="Times New Roman"/>
                <w:sz w:val="20"/>
                <w:szCs w:val="20"/>
              </w:rPr>
              <w:t>2015-Р1116</w:t>
            </w:r>
          </w:p>
        </w:tc>
      </w:tr>
      <w:tr w:rsidR="00B50C9E" w:rsidRPr="000012CD" w:rsidTr="004C1EB6">
        <w:trPr>
          <w:trHeight w:val="528"/>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для проверки остроты сумеречного зрения и чувствительности к ослеплению</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Мезотест-2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Поликлиника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62801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Офтальмоскоп зеркальный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A200A8" w:rsidP="009D7D16">
            <w:pPr>
              <w:spacing w:line="260" w:lineRule="exact"/>
              <w:rPr>
                <w:rFonts w:ascii="Times" w:hAnsi="Times" w:cs="Times New Roman"/>
                <w:sz w:val="20"/>
                <w:szCs w:val="20"/>
              </w:rPr>
            </w:pPr>
            <w:r>
              <w:rPr>
                <w:rFonts w:ascii="Times" w:hAnsi="Times" w:cs="Times New Roman"/>
                <w:sz w:val="20"/>
                <w:szCs w:val="20"/>
              </w:rPr>
              <w:t>отсутствует</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Поликлиника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910990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Щелевая лампа</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SL-P-04</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Кабинет</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127088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ОТОРИНОЛАРИНГОЛОГИЯ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Аудиометр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ST-20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Поликлиника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087 1200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Ларингаскоп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KaWe</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ОАиР</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03.11000.21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АКУШЕРСТВО и ГИНЕКОЛОГИЯ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Кольпоскоп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smt-4Д-1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2004</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Поликлиника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б/н</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Кольпоскоп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КР-3000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2001</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Поликлиника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8773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Кольпоскоп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КС-1-01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1973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Гинекология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79169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СТОМАТОЛОГИЯ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Апекслокатор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NovApex Forum</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20160039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Компрессор стоматологический*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ДК-50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2004</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1229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A200A8" w:rsidRDefault="00B50C9E" w:rsidP="009D7D16">
            <w:pPr>
              <w:spacing w:line="260" w:lineRule="exact"/>
              <w:rPr>
                <w:rFonts w:ascii="Times" w:hAnsi="Times" w:cs="Times New Roman"/>
                <w:sz w:val="20"/>
                <w:szCs w:val="20"/>
                <w:lang w:val="en-US"/>
              </w:rPr>
            </w:pPr>
            <w:r w:rsidRPr="000012CD">
              <w:rPr>
                <w:rFonts w:ascii="Times" w:hAnsi="Times" w:cs="Times New Roman"/>
                <w:sz w:val="20"/>
                <w:szCs w:val="20"/>
              </w:rPr>
              <w:t>Компрессор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w:t>
            </w:r>
            <w:r w:rsidR="00A200A8">
              <w:rPr>
                <w:rFonts w:ascii="Times" w:hAnsi="Times" w:cs="Times New Roman"/>
                <w:sz w:val="20"/>
                <w:szCs w:val="20"/>
                <w:lang w:val="en-US"/>
              </w:rPr>
              <w:t>DK-5</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1601653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Лампа полимеризирующая стоматологическая светодиодная*</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LEDEX WL-070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530257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lastRenderedPageBreak/>
              <w:t>5</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Лампа полимеризирующая стоматологическая светодиодная*</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LEDEX WL-070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560291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6</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Скайлер ультразвуковой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P 4</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S-1560090d7L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7</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Установка стоматологическая</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FJ22A</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11699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8</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Установка стоматологическая</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SDS</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03LD002932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9</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Установка стоматологическая</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SDS</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03LD002942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ТРАВМОТОЛОГИЯ и МЕХАНОТЕРАПИЯ</w:t>
            </w:r>
          </w:p>
        </w:tc>
      </w:tr>
      <w:tr w:rsidR="00B50C9E" w:rsidRPr="000012CD" w:rsidTr="004C1EB6">
        <w:trPr>
          <w:trHeight w:val="528"/>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для дозированного вытяжения и вибрационного массажа мышечно-связочного аппарата позвоночника</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ОРМЕД</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0304031</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ФИЗИОТЕРАПИЯ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для гальванизации</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Поток-1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2001</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89620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для дарсонвализации</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ДЕ 212 "Карат"</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007943</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для магнитотерапии "Магнитер"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АМТ-02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06801-01</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для УВЧ-терапии</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УВЧ-30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2000</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164</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5</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для ультразвуковой терапии</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УЗТ-1.01.Ф</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373</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6</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магнитотерапии</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АЛМАГ-01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21536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7</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Гальванизатор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ПОТОК-1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1989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02834</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8</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Гальванизатор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ПОТОК-1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1988</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155781</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9</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Облучатель ртутно-кварцевый на штативе</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ОРК-21М</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1990</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22306</w:t>
            </w:r>
          </w:p>
        </w:tc>
      </w:tr>
      <w:tr w:rsidR="00B50C9E" w:rsidRPr="000012CD" w:rsidTr="004C1EB6">
        <w:trPr>
          <w:trHeight w:val="528"/>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10</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Облучатель УФО для групповых локализованных облучений стационарный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УГН-1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101578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Электростимулятор 4-х канальный малогабаритный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"Миоритм-040"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2012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2200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РЕНТГЕНОЛОГИЯ и РАДИОЛОГИЯ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рентгеновский диагностический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10Л6-01АРМАН</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2008</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 кабинет</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90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Негатоскоп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ТНМ</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 кабинет</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 </w:t>
            </w:r>
            <w:r w:rsidR="000E33E7">
              <w:rPr>
                <w:rFonts w:ascii="Times" w:hAnsi="Times" w:cs="Times New Roman"/>
                <w:sz w:val="20"/>
                <w:szCs w:val="20"/>
              </w:rPr>
              <w:t>отсутствует</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Негатоскоп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ТНМ</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 кабинет</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 </w:t>
            </w:r>
            <w:r w:rsidR="000E33E7">
              <w:rPr>
                <w:rFonts w:ascii="Times" w:hAnsi="Times" w:cs="Times New Roman"/>
                <w:sz w:val="20"/>
                <w:szCs w:val="20"/>
              </w:rPr>
              <w:t>отсутствует</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МЕДИЦИНСКАЯ МЕБЕЛЬ и ОПЕРАЦИОННОЕ ОБОРУДОВАНИЕ</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lastRenderedPageBreak/>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Светильник медицинский 4- рефлекторный передвижной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СМ-28</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1986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 (приемный)</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17047</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Светильник операционный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СГ-39</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1988</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Гинекология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20085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Светильник операционный медицинский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A200A8" w:rsidRDefault="00A200A8" w:rsidP="009D7D16">
            <w:pPr>
              <w:spacing w:line="260" w:lineRule="exact"/>
              <w:rPr>
                <w:rFonts w:ascii="Times" w:hAnsi="Times" w:cs="Times New Roman"/>
                <w:sz w:val="20"/>
                <w:szCs w:val="20"/>
              </w:rPr>
            </w:pPr>
            <w:r>
              <w:rPr>
                <w:rFonts w:ascii="Times" w:hAnsi="Times" w:cs="Times New Roman"/>
                <w:sz w:val="20"/>
                <w:szCs w:val="20"/>
              </w:rPr>
              <w:t>СГ-40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2000</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01370414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СТЕРИЛИЗАЦИЯ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Стерилизатор воздушный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ГП-40-Ох-ПЗ</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412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Стерилизатор паровой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ГК-100-3</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2014</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ЦСО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08021214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Шкаф сухожаровый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ГП-80 Ох-ПЗ</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428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ДЕЗИНФЕКЦИЯ и ДЕЗИНСЕКЦИЯ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Камера УФ-бактерицидная для хранения медицинского инструмента</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КБ-Я-ФП</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48472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НАРКОЗНО-ДЫХАТЕЛЬНАЯ АППАРАТУРА</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искусственной вентиляции легких</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РО-6Н-05</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2000</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ОАР (ПИТ)</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09707</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искусственной вентиляции легких</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РО-7</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2008</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Реанимация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0813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искусственной вентиляции легких</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РО-9Н</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1999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Реанимация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0390030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Наркозный блок*</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мод.02.801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ОАиР </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0839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ЭНДОСКОПИЧЕСКОЕ ОБОРУДОВАНИЕ</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Видеокомплекс эндоскопический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Акси</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2001</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Операционный блок</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100-240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СЛОЖНОЕ РЕНТГЕНОВСКОЕ ОБОРУДОВАНИЕ</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дентальный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MAX 70HF-DS</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 кабинет</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3J12068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Проявочная машина Kodak</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X-RAY Processor-102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Рентгенологический кабинет п-ка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117510-0912-7499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Рентгенодиагностическая установка</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GLINODIGIT</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Рентгеновское отделение</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20-698-06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СЛОЖНОЕ НАРКОЗНО-ДЫХАТЕЛЬНОЕ ОБОРУДОВАНИЕ</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Аппарат ИВЛ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WATO EX-35</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2014</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ОАР (операционная)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Мв1131148</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ИВЛ</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МВ 200 Зислайн</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2014</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ОАР (ПИТ)</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мв113148</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СЛОЖНОЕ ДИАГНОСТИЧЕСКОЕ ОБОРУДОВАНИЕ</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Система ультразвуковая диагностическая медицинская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LOGIC-BOOK</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2007</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УЗИ</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5122757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lastRenderedPageBreak/>
              <w:t>АППАРАТЫ ЛАЗЕРНЫЕ</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магнито-лазерный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Милта-Ф-5-01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ФТО</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12252</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ШПРИЦЕВЫЕ НАСОСЫ (ДОЗАТОРЫ)</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Шприцевой насос двухканальный*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Litus - 1800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Реанимация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1009511Z</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Шприцевой насос*</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Litus Р-1800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Реанимация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1009730Z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nil"/>
            </w:tcBorders>
            <w:shd w:val="clear" w:color="auto" w:fill="auto"/>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br w:type="page"/>
            </w:r>
            <w:r w:rsidRPr="000012CD">
              <w:rPr>
                <w:rFonts w:ascii="Times" w:hAnsi="Times" w:cs="Times New Roman"/>
                <w:b/>
                <w:sz w:val="20"/>
                <w:szCs w:val="20"/>
              </w:rPr>
              <w:t xml:space="preserve"> </w:t>
            </w:r>
          </w:p>
          <w:p w:rsidR="00B50C9E" w:rsidRPr="000012CD" w:rsidRDefault="00B50C9E" w:rsidP="009D7D16">
            <w:pPr>
              <w:spacing w:line="260" w:lineRule="exact"/>
              <w:ind w:firstLine="709"/>
              <w:jc w:val="center"/>
              <w:rPr>
                <w:rFonts w:ascii="Times" w:hAnsi="Times" w:cs="Times New Roman"/>
                <w:sz w:val="20"/>
                <w:szCs w:val="20"/>
              </w:rPr>
            </w:pPr>
            <w:r w:rsidRPr="000012CD">
              <w:rPr>
                <w:rFonts w:ascii="Times" w:hAnsi="Times" w:cs="Times New Roman"/>
                <w:sz w:val="20"/>
                <w:szCs w:val="20"/>
              </w:rPr>
              <w:t>(поликлиника №3 на ст. Лодейное Поле)</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п/п</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Наименование МТ</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Марка</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Год выпуска</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Место установки</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Заводской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0012CD">
            <w:pPr>
              <w:spacing w:line="260" w:lineRule="exact"/>
              <w:jc w:val="center"/>
              <w:rPr>
                <w:rFonts w:ascii="Times" w:hAnsi="Times" w:cs="Times New Roman"/>
                <w:sz w:val="20"/>
                <w:szCs w:val="20"/>
              </w:rPr>
            </w:pPr>
            <w:r w:rsidRPr="000012CD">
              <w:rPr>
                <w:rFonts w:ascii="Times" w:hAnsi="Times" w:cs="Times New Roman"/>
                <w:sz w:val="20"/>
                <w:szCs w:val="20"/>
              </w:rPr>
              <w:t>ДИАГНОСТИКА</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Велоэргометр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ТУНТУРИ</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2001</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Функциональная диагностика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2L3616</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Вибротестер медицинский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ВТ-2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2001</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178</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Комплекс аппаратно-программный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ВАЛЕНТА</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230505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Комплекс компьютерный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МИЦАР ЭЭГ-201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2007</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1060745</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5</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Электрокардиограф</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Аксион</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2008</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Э040820237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ОБЩАЯ ХИРУРГИЯ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Дефибриллятор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Primedic</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2008</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КФД</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71143018556</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ОФТАЛЬМОЛОГИЯ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Авторефрактометр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Righton Speedy-1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2007</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Офтальмология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011256</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Периметр настольный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ПНР-20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Офтальмология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218</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ОТОРИНОЛАРИНГОЛОГИЯ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Аудиометр автоматический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АА-02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2011</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Кабинет отоларинголога</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4578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АКУШЕРСТВО и ГИНЕКОЛОГИЯ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для прерывания беременности</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АПБ-02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Гинекология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14</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Кольпоскоп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smt-4Д-1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Гинекология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HT01702</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Кресло гинекологическое с гидравлическим приводом</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КГ-3</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2003</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Гинекология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43</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Лампа светополимеризационная</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Coltolux-75</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01105982</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Установка стоматологическая</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CENTURY  PLUS</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3300F1498</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lastRenderedPageBreak/>
              <w:t>РЕНТГЕНОЛОГИЯ и РАДИОЛОГИЯ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Аппарат рентгеновский дентальный стационарный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5Д-2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019</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Комплекс рентгеновский диагностический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РЕНТГЕН-40</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1986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401</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Негатоскоп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Н-48</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1985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4484</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Шкаф сушильный для рентгеновских пленок электрический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2Ц-1193</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1969</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Рентген</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1238</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СТЕРИЛИЗАЦИЯ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Cтерилизатор паровой автоматический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СПВА-75-1 НН</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2001</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Автоклавная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557</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Стерилизатор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ГП-40-МО</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2011</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Лаборатория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384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Стерилизатор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ГП-80-МО</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Гинекология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351</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Стерилизатор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ГП-80-МО</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2007</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Хирургия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189</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5</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Стерилизатор </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ГП-80-МО</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2007</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388</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ОБОРУДОВАНИЕ ЛАБОРАТОРНОЕ и АПТЕЧНОЕ</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Аквадистиллятор</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ДЭ-4-02</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2010</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Гинекология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1187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Колориметр фотоэлектрический</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КФК-3</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1995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Лаборатория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9500380</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3</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Микроскоп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МИКМЕД-1</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2002</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КДЛ</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ХБ0092</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4</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Микроскоп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Микмед-5</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2005</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Лаборатория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AA0974 </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5</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Микроскоп</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Микмед-5</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2008</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КДЛ</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ХС2414</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6</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Центрифуга лабораторная клиническая</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СМ-6</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2010</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Лаборатория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 xml:space="preserve">80085 </w:t>
            </w:r>
          </w:p>
        </w:tc>
      </w:tr>
      <w:tr w:rsidR="00B50C9E" w:rsidRPr="000012CD" w:rsidTr="004C1EB6">
        <w:trPr>
          <w:trHeight w:val="264"/>
        </w:trPr>
        <w:tc>
          <w:tcPr>
            <w:tcW w:w="1084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ДЕЗИНФЕКЦИЯ и ДЕЗИНСЕКЦИЯ</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1</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Камера для хранения стерильных инструментов</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КБ-Я-ФП</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2006</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Стоматология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13123</w:t>
            </w:r>
          </w:p>
        </w:tc>
      </w:tr>
      <w:tr w:rsidR="00B50C9E" w:rsidRPr="000012CD" w:rsidTr="004C1EB6">
        <w:trPr>
          <w:trHeight w:val="264"/>
        </w:trPr>
        <w:tc>
          <w:tcPr>
            <w:tcW w:w="576" w:type="dxa"/>
            <w:tcBorders>
              <w:top w:val="nil"/>
              <w:left w:val="single" w:sz="4" w:space="0" w:color="auto"/>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w:t>
            </w:r>
          </w:p>
        </w:tc>
        <w:tc>
          <w:tcPr>
            <w:tcW w:w="3292"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Камера для хранения стерильных инструментов</w:t>
            </w:r>
          </w:p>
        </w:tc>
        <w:tc>
          <w:tcPr>
            <w:tcW w:w="1800"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КБ-Я-ФП</w:t>
            </w:r>
          </w:p>
        </w:tc>
        <w:tc>
          <w:tcPr>
            <w:tcW w:w="1159"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jc w:val="right"/>
              <w:rPr>
                <w:rFonts w:ascii="Times" w:hAnsi="Times" w:cs="Times New Roman"/>
                <w:sz w:val="20"/>
                <w:szCs w:val="20"/>
              </w:rPr>
            </w:pPr>
            <w:r w:rsidRPr="000012CD">
              <w:rPr>
                <w:rFonts w:ascii="Times" w:hAnsi="Times" w:cs="Times New Roman"/>
                <w:sz w:val="20"/>
                <w:szCs w:val="20"/>
              </w:rPr>
              <w:t>2007</w:t>
            </w:r>
          </w:p>
        </w:tc>
        <w:tc>
          <w:tcPr>
            <w:tcW w:w="2317" w:type="dxa"/>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Хирургия</w:t>
            </w:r>
          </w:p>
        </w:tc>
        <w:tc>
          <w:tcPr>
            <w:tcW w:w="1701" w:type="dxa"/>
            <w:gridSpan w:val="2"/>
            <w:tcBorders>
              <w:top w:val="nil"/>
              <w:left w:val="nil"/>
              <w:bottom w:val="single" w:sz="4" w:space="0" w:color="auto"/>
              <w:right w:val="single" w:sz="4" w:space="0" w:color="auto"/>
            </w:tcBorders>
            <w:shd w:val="clear" w:color="auto" w:fill="auto"/>
            <w:noWrap/>
            <w:vAlign w:val="bottom"/>
          </w:tcPr>
          <w:p w:rsidR="00B50C9E" w:rsidRPr="000012CD" w:rsidRDefault="00B50C9E" w:rsidP="009D7D16">
            <w:pPr>
              <w:spacing w:line="260" w:lineRule="exact"/>
              <w:rPr>
                <w:rFonts w:ascii="Times" w:hAnsi="Times" w:cs="Times New Roman"/>
                <w:sz w:val="20"/>
                <w:szCs w:val="20"/>
              </w:rPr>
            </w:pPr>
            <w:r w:rsidRPr="000012CD">
              <w:rPr>
                <w:rFonts w:ascii="Times" w:hAnsi="Times" w:cs="Times New Roman"/>
                <w:sz w:val="20"/>
                <w:szCs w:val="20"/>
              </w:rPr>
              <w:t>19558</w:t>
            </w:r>
          </w:p>
        </w:tc>
      </w:tr>
      <w:tr w:rsidR="00B50C9E" w:rsidRPr="001342B2" w:rsidTr="004C1EB6">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Before w:val="2"/>
          <w:gridAfter w:val="1"/>
          <w:wBefore w:w="900" w:type="dxa"/>
          <w:wAfter w:w="51" w:type="dxa"/>
        </w:trPr>
        <w:tc>
          <w:tcPr>
            <w:tcW w:w="4569"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Заказчик:</w:t>
            </w:r>
            <w:r w:rsidRPr="001342B2">
              <w:rPr>
                <w:rFonts w:ascii="Times New Roman" w:eastAsia="Times New Roman" w:hAnsi="Times New Roman" w:cs="Times New Roman"/>
                <w:sz w:val="26"/>
                <w:szCs w:val="26"/>
                <w:lang w:eastAsia="ru-RU"/>
              </w:rPr>
              <w:t> </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И.о.</w:t>
            </w: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главного врача</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НУЗ Отделенческая больница </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 Волховстрой ОАО «РЖД»</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p>
        </w:tc>
        <w:tc>
          <w:tcPr>
            <w:tcW w:w="585"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3"/>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Исполнитель:</w:t>
            </w:r>
            <w:r w:rsidRPr="001342B2">
              <w:rPr>
                <w:rFonts w:ascii="Times New Roman" w:eastAsia="Times New Roman" w:hAnsi="Times New Roman" w:cs="Times New Roman"/>
                <w:sz w:val="26"/>
                <w:szCs w:val="26"/>
                <w:lang w:eastAsia="ru-RU"/>
              </w:rPr>
              <w:t>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4C1EB6">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Before w:val="2"/>
          <w:gridAfter w:val="1"/>
          <w:wBefore w:w="900" w:type="dxa"/>
          <w:wAfter w:w="51" w:type="dxa"/>
        </w:trPr>
        <w:tc>
          <w:tcPr>
            <w:tcW w:w="4569"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w:t>
            </w:r>
            <w:r w:rsidR="004C1EB6">
              <w:rPr>
                <w:rFonts w:ascii="Times New Roman" w:eastAsia="Times New Roman" w:hAnsi="Times New Roman" w:cs="Times New Roman"/>
                <w:sz w:val="26"/>
                <w:szCs w:val="26"/>
                <w:lang w:eastAsia="ru-RU"/>
              </w:rPr>
              <w:t>____________</w:t>
            </w:r>
            <w:r w:rsidRPr="001342B2">
              <w:rPr>
                <w:rFonts w:ascii="Times New Roman" w:eastAsia="Times New Roman" w:hAnsi="Times New Roman" w:cs="Times New Roman"/>
                <w:sz w:val="26"/>
                <w:szCs w:val="26"/>
                <w:lang w:eastAsia="ru-RU"/>
              </w:rPr>
              <w:t>__/Марковиченко Р.В./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c>
          <w:tcPr>
            <w:tcW w:w="585"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3"/>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___________________ / _____________ /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A816DD" w:rsidRDefault="00A816DD" w:rsidP="00B50C9E">
      <w:pPr>
        <w:spacing w:after="0" w:line="260" w:lineRule="exact"/>
        <w:ind w:left="7080"/>
        <w:jc w:val="right"/>
        <w:textAlignment w:val="baseline"/>
        <w:rPr>
          <w:rFonts w:ascii="Times New Roman" w:hAnsi="Times New Roman" w:cs="Times New Roman"/>
        </w:rPr>
      </w:pPr>
    </w:p>
    <w:p w:rsidR="00B50C9E" w:rsidRPr="00A816DD" w:rsidRDefault="00A816DD" w:rsidP="004C1EB6">
      <w:pPr>
        <w:spacing w:after="0"/>
        <w:ind w:left="7788"/>
        <w:rPr>
          <w:rFonts w:ascii="Times New Roman" w:eastAsia="Times New Roman" w:hAnsi="Times New Roman" w:cs="Times New Roman"/>
          <w:lang w:eastAsia="ru-RU"/>
        </w:rPr>
      </w:pPr>
      <w:r>
        <w:rPr>
          <w:rFonts w:ascii="Times New Roman" w:hAnsi="Times New Roman" w:cs="Times New Roman"/>
        </w:rPr>
        <w:br w:type="page"/>
      </w:r>
      <w:r w:rsidR="00B50C9E" w:rsidRPr="00A816DD">
        <w:rPr>
          <w:rFonts w:ascii="Times New Roman" w:eastAsia="Times New Roman" w:hAnsi="Times New Roman" w:cs="Times New Roman"/>
          <w:lang w:eastAsia="ru-RU"/>
        </w:rPr>
        <w:lastRenderedPageBreak/>
        <w:t xml:space="preserve">Приложение № 2 </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A816DD">
        <w:rPr>
          <w:rFonts w:ascii="Times New Roman" w:eastAsia="Times New Roman" w:hAnsi="Times New Roman" w:cs="Times New Roman"/>
          <w:lang w:eastAsia="ru-RU"/>
        </w:rPr>
        <w:t>к Договору №_____ </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A816DD">
        <w:rPr>
          <w:rFonts w:ascii="Times New Roman" w:eastAsia="Times New Roman" w:hAnsi="Times New Roman" w:cs="Times New Roman"/>
          <w:lang w:eastAsia="ru-RU"/>
        </w:rPr>
        <w:t>от «___» __________ 20__г. </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p>
    <w:p w:rsidR="00A816DD" w:rsidRDefault="00B50C9E" w:rsidP="00A816DD">
      <w:pPr>
        <w:spacing w:after="0"/>
        <w:jc w:val="center"/>
        <w:textAlignment w:val="baseline"/>
        <w:rPr>
          <w:rFonts w:ascii="Times New Roman" w:eastAsia="Times New Roman" w:hAnsi="Times New Roman" w:cs="Times New Roman"/>
          <w:b/>
          <w:sz w:val="28"/>
          <w:szCs w:val="28"/>
          <w:lang w:eastAsia="ru-RU"/>
        </w:rPr>
      </w:pPr>
      <w:r w:rsidRPr="00A816DD">
        <w:rPr>
          <w:rFonts w:ascii="Times New Roman" w:eastAsia="Times New Roman" w:hAnsi="Times New Roman" w:cs="Times New Roman"/>
          <w:b/>
          <w:sz w:val="28"/>
          <w:szCs w:val="28"/>
          <w:lang w:eastAsia="ru-RU"/>
        </w:rPr>
        <w:t>Техническое задание</w:t>
      </w:r>
    </w:p>
    <w:p w:rsidR="00B50C9E" w:rsidRPr="00A816DD" w:rsidRDefault="00A816DD" w:rsidP="00A816DD">
      <w:pPr>
        <w:spacing w:after="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B50C9E" w:rsidRPr="00A816DD">
        <w:rPr>
          <w:rFonts w:ascii="Times New Roman" w:eastAsia="Times New Roman" w:hAnsi="Times New Roman" w:cs="Times New Roman"/>
          <w:b/>
          <w:sz w:val="28"/>
          <w:szCs w:val="28"/>
          <w:lang w:eastAsia="ru-RU"/>
        </w:rPr>
        <w:t>еречень типовых регламентных работ по техническому обслуживанию медицинской техники</w:t>
      </w:r>
    </w:p>
    <w:p w:rsidR="00FE5F7D" w:rsidRPr="00FE5F7D" w:rsidRDefault="00FE5F7D" w:rsidP="00FE5F7D">
      <w:pPr>
        <w:pStyle w:val="af3"/>
        <w:numPr>
          <w:ilvl w:val="0"/>
          <w:numId w:val="42"/>
        </w:numPr>
        <w:autoSpaceDE w:val="0"/>
        <w:autoSpaceDN w:val="0"/>
        <w:adjustRightInd w:val="0"/>
        <w:spacing w:after="0"/>
        <w:jc w:val="both"/>
        <w:rPr>
          <w:rFonts w:ascii="Times New Roman" w:eastAsia="Times New Roman" w:hAnsi="Times New Roman" w:cs="Times New Roman"/>
          <w:b/>
          <w:sz w:val="28"/>
          <w:szCs w:val="28"/>
          <w:lang w:eastAsia="ru-RU"/>
        </w:rPr>
      </w:pPr>
      <w:r w:rsidRPr="00FE5F7D">
        <w:rPr>
          <w:rFonts w:ascii="Times New Roman" w:eastAsia="Times New Roman" w:hAnsi="Times New Roman" w:cs="Times New Roman"/>
          <w:b/>
          <w:sz w:val="28"/>
          <w:szCs w:val="28"/>
          <w:lang w:eastAsia="ru-RU"/>
        </w:rPr>
        <w:t>Общие требования к выполнению работ</w:t>
      </w:r>
      <w:r w:rsidR="00B50C9E" w:rsidRPr="00FE5F7D">
        <w:rPr>
          <w:rFonts w:ascii="Times New Roman" w:eastAsia="Times New Roman" w:hAnsi="Times New Roman" w:cs="Times New Roman"/>
          <w:b/>
          <w:sz w:val="28"/>
          <w:szCs w:val="28"/>
          <w:lang w:eastAsia="ru-RU"/>
        </w:rPr>
        <w:t xml:space="preserve">: </w:t>
      </w:r>
    </w:p>
    <w:p w:rsidR="00B50C9E" w:rsidRPr="00FE5F7D" w:rsidRDefault="00B50C9E" w:rsidP="00FE5F7D">
      <w:pPr>
        <w:autoSpaceDE w:val="0"/>
        <w:autoSpaceDN w:val="0"/>
        <w:adjustRightInd w:val="0"/>
        <w:spacing w:after="0"/>
        <w:ind w:firstLine="360"/>
        <w:jc w:val="both"/>
        <w:rPr>
          <w:rFonts w:ascii="Times New Roman" w:eastAsia="Times New Roman" w:hAnsi="Times New Roman" w:cs="Times New Roman"/>
          <w:b/>
          <w:sz w:val="28"/>
          <w:szCs w:val="28"/>
          <w:lang w:eastAsia="ru-RU"/>
        </w:rPr>
      </w:pPr>
      <w:r w:rsidRPr="00FE5F7D">
        <w:rPr>
          <w:rFonts w:ascii="Times New Roman" w:hAnsi="Times New Roman" w:cs="Times New Roman"/>
          <w:sz w:val="28"/>
          <w:szCs w:val="28"/>
        </w:rPr>
        <w:t>Поддержание и восстановление исправности и работоспособности медицинской техники при ее использовании по назначению и проведение ее текущего мелкого ремонта</w:t>
      </w:r>
      <w:r w:rsidR="00A816DD" w:rsidRPr="00FE5F7D">
        <w:rPr>
          <w:rFonts w:ascii="Times New Roman" w:eastAsia="Times New Roman" w:hAnsi="Times New Roman" w:cs="Times New Roman"/>
          <w:b/>
          <w:sz w:val="28"/>
          <w:szCs w:val="28"/>
          <w:lang w:eastAsia="ru-RU"/>
        </w:rPr>
        <w:t xml:space="preserve"> </w:t>
      </w:r>
      <w:r w:rsidRPr="00FE5F7D">
        <w:rPr>
          <w:rFonts w:ascii="Times New Roman" w:eastAsia="Times New Roman" w:hAnsi="Times New Roman" w:cs="Times New Roman"/>
          <w:sz w:val="28"/>
          <w:szCs w:val="28"/>
          <w:lang w:eastAsia="ru-RU"/>
        </w:rPr>
        <w:t>на объектах НУЗ «Отделенческая больница на ст. Волховстрой ОАО «РЖД», расположенных по адресу:</w:t>
      </w:r>
    </w:p>
    <w:p w:rsidR="00B50C9E" w:rsidRPr="00A816DD" w:rsidRDefault="00B50C9E" w:rsidP="00A816DD">
      <w:pPr>
        <w:pStyle w:val="af3"/>
        <w:spacing w:after="0"/>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- 187401, Ленинградская область, г. Волхов, ул. Воронежскаяд.1;</w:t>
      </w:r>
    </w:p>
    <w:p w:rsidR="00B50C9E" w:rsidRPr="00A816DD" w:rsidRDefault="00B50C9E" w:rsidP="00A816DD">
      <w:pPr>
        <w:pStyle w:val="af3"/>
        <w:spacing w:after="0"/>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- 187710, Ленинградская область, г. Лодейное Поле, ул. Свердлова, д.6.</w:t>
      </w:r>
    </w:p>
    <w:p w:rsidR="00B50C9E" w:rsidRDefault="00FE5F7D" w:rsidP="00A816DD">
      <w:pPr>
        <w:pStyle w:val="af3"/>
        <w:spacing w:after="0"/>
        <w:ind w:left="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B50C9E" w:rsidRPr="00A816DD">
        <w:rPr>
          <w:rFonts w:ascii="Times New Roman" w:eastAsia="Times New Roman" w:hAnsi="Times New Roman" w:cs="Times New Roman"/>
          <w:b/>
          <w:bCs/>
          <w:sz w:val="28"/>
          <w:szCs w:val="28"/>
          <w:lang w:eastAsia="ru-RU"/>
        </w:rPr>
        <w:t>Перечень работ и периодического технического обслуживания медицинской техники</w:t>
      </w:r>
      <w:r w:rsidR="00A816DD">
        <w:rPr>
          <w:rFonts w:ascii="Times New Roman" w:eastAsia="Times New Roman" w:hAnsi="Times New Roman" w:cs="Times New Roman"/>
          <w:b/>
          <w:bCs/>
          <w:sz w:val="28"/>
          <w:szCs w:val="28"/>
          <w:lang w:eastAsia="ru-RU"/>
        </w:rPr>
        <w:t>:</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1</w:t>
      </w:r>
      <w:r w:rsidR="00FE5F7D">
        <w:rPr>
          <w:rFonts w:ascii="Times New Roman" w:hAnsi="Times New Roman" w:cs="Times New Roman"/>
          <w:sz w:val="28"/>
          <w:szCs w:val="28"/>
        </w:rPr>
        <w:t>)</w:t>
      </w:r>
      <w:r w:rsidRPr="00A816DD">
        <w:rPr>
          <w:rFonts w:ascii="Times New Roman" w:hAnsi="Times New Roman" w:cs="Times New Roman"/>
          <w:sz w:val="28"/>
          <w:szCs w:val="28"/>
        </w:rPr>
        <w:t>Внешний осмотр рабочего места и изделия:</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 проверка наличия экранов,</w:t>
      </w:r>
      <w:r w:rsidR="00A816DD" w:rsidRPr="00A816DD">
        <w:rPr>
          <w:rFonts w:ascii="Times New Roman" w:hAnsi="Times New Roman" w:cs="Times New Roman"/>
          <w:sz w:val="28"/>
          <w:szCs w:val="28"/>
        </w:rPr>
        <w:t xml:space="preserve"> </w:t>
      </w:r>
      <w:r w:rsidRPr="00A816DD">
        <w:rPr>
          <w:rFonts w:ascii="Times New Roman" w:hAnsi="Times New Roman" w:cs="Times New Roman"/>
          <w:sz w:val="28"/>
          <w:szCs w:val="28"/>
        </w:rPr>
        <w:t>ограждений,</w:t>
      </w:r>
      <w:r w:rsidR="00A816DD" w:rsidRPr="00A816DD">
        <w:rPr>
          <w:rFonts w:ascii="Times New Roman" w:hAnsi="Times New Roman" w:cs="Times New Roman"/>
          <w:sz w:val="28"/>
          <w:szCs w:val="28"/>
        </w:rPr>
        <w:t xml:space="preserve"> </w:t>
      </w:r>
      <w:r w:rsidRPr="00A816DD">
        <w:rPr>
          <w:rFonts w:ascii="Times New Roman" w:hAnsi="Times New Roman" w:cs="Times New Roman"/>
          <w:sz w:val="28"/>
          <w:szCs w:val="28"/>
        </w:rPr>
        <w:t>защитных устройств,</w:t>
      </w:r>
      <w:r w:rsidR="00A816DD" w:rsidRPr="00A816DD">
        <w:rPr>
          <w:rFonts w:ascii="Times New Roman" w:hAnsi="Times New Roman" w:cs="Times New Roman"/>
          <w:sz w:val="28"/>
          <w:szCs w:val="28"/>
        </w:rPr>
        <w:t xml:space="preserve"> </w:t>
      </w:r>
      <w:r w:rsidRPr="00A816DD">
        <w:rPr>
          <w:rFonts w:ascii="Times New Roman" w:hAnsi="Times New Roman" w:cs="Times New Roman"/>
          <w:sz w:val="28"/>
          <w:szCs w:val="28"/>
        </w:rPr>
        <w:t>средств предупредительной сигнализации.</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2</w:t>
      </w:r>
      <w:r w:rsidR="00FE5F7D">
        <w:rPr>
          <w:rFonts w:ascii="Times New Roman" w:hAnsi="Times New Roman" w:cs="Times New Roman"/>
          <w:sz w:val="28"/>
          <w:szCs w:val="28"/>
        </w:rPr>
        <w:t>)</w:t>
      </w:r>
      <w:r w:rsidRPr="00A816DD">
        <w:rPr>
          <w:rFonts w:ascii="Times New Roman" w:hAnsi="Times New Roman" w:cs="Times New Roman"/>
          <w:sz w:val="28"/>
          <w:szCs w:val="28"/>
        </w:rPr>
        <w:t>Проверка соответствия изделия требованиям электробезопасности и надежности:</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-проверка состояния узлов заземления,</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целостности сетевых шнуров, кабелей,</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соединительных проводников,</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приборных вилок,</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других коммутирующих устройств,</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питающих магистралей;</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-проверка органов управления и контроля на целостность,</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четкость фиксации,</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отсутствие люфтов,</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срабатывание защитных устройств и защитных блокировок;</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-контроль состояния устройств индикации и сигнализации;</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-контроль состояния деталей,</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узлов,</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механизмов,</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в т.ч.</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подверженны</w:t>
      </w:r>
      <w:r w:rsidR="00A816DD">
        <w:rPr>
          <w:rFonts w:ascii="Times New Roman" w:hAnsi="Times New Roman" w:cs="Times New Roman"/>
          <w:sz w:val="28"/>
          <w:szCs w:val="28"/>
        </w:rPr>
        <w:t xml:space="preserve">х </w:t>
      </w:r>
      <w:r w:rsidRPr="00A816DD">
        <w:rPr>
          <w:rFonts w:ascii="Times New Roman" w:hAnsi="Times New Roman" w:cs="Times New Roman"/>
          <w:sz w:val="28"/>
          <w:szCs w:val="28"/>
        </w:rPr>
        <w:t>повышенному износу;</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-контроль соблюдения графиков проверки средств измерений медицинского назначения.</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3</w:t>
      </w:r>
      <w:r w:rsidR="00FE5F7D">
        <w:rPr>
          <w:rFonts w:ascii="Times New Roman" w:hAnsi="Times New Roman" w:cs="Times New Roman"/>
          <w:sz w:val="28"/>
          <w:szCs w:val="28"/>
        </w:rPr>
        <w:t>)</w:t>
      </w:r>
      <w:r w:rsidRPr="00A816DD">
        <w:rPr>
          <w:rFonts w:ascii="Times New Roman" w:hAnsi="Times New Roman" w:cs="Times New Roman"/>
          <w:sz w:val="28"/>
          <w:szCs w:val="28"/>
        </w:rPr>
        <w:t>Проверка наличия расходных материалов и заправки ими изделия.</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4</w:t>
      </w:r>
      <w:r w:rsidR="00FE5F7D">
        <w:rPr>
          <w:rFonts w:ascii="Times New Roman" w:hAnsi="Times New Roman" w:cs="Times New Roman"/>
          <w:sz w:val="28"/>
          <w:szCs w:val="28"/>
        </w:rPr>
        <w:t>)</w:t>
      </w:r>
      <w:r w:rsidRPr="00A816DD">
        <w:rPr>
          <w:rFonts w:ascii="Times New Roman" w:hAnsi="Times New Roman" w:cs="Times New Roman"/>
          <w:sz w:val="28"/>
          <w:szCs w:val="28"/>
        </w:rPr>
        <w:t>Проверка готовности изделия к использованию:</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-проверка исходных положений органов управления.</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5</w:t>
      </w:r>
      <w:r w:rsidR="00FE5F7D">
        <w:rPr>
          <w:rFonts w:ascii="Times New Roman" w:hAnsi="Times New Roman" w:cs="Times New Roman"/>
          <w:sz w:val="28"/>
          <w:szCs w:val="28"/>
        </w:rPr>
        <w:t>)</w:t>
      </w:r>
      <w:r w:rsidRPr="00A816DD">
        <w:rPr>
          <w:rFonts w:ascii="Times New Roman" w:hAnsi="Times New Roman" w:cs="Times New Roman"/>
          <w:sz w:val="28"/>
          <w:szCs w:val="28"/>
        </w:rPr>
        <w:t>Включение и проверка работоспособности изделия:</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 xml:space="preserve">-проверка функционирования основных и </w:t>
      </w:r>
      <w:r w:rsidR="00A816DD" w:rsidRPr="00A816DD">
        <w:rPr>
          <w:rFonts w:ascii="Times New Roman" w:hAnsi="Times New Roman" w:cs="Times New Roman"/>
          <w:sz w:val="28"/>
          <w:szCs w:val="28"/>
        </w:rPr>
        <w:t>вспомогательных</w:t>
      </w:r>
      <w:r w:rsidRPr="00A816DD">
        <w:rPr>
          <w:rFonts w:ascii="Times New Roman" w:hAnsi="Times New Roman" w:cs="Times New Roman"/>
          <w:sz w:val="28"/>
          <w:szCs w:val="28"/>
        </w:rPr>
        <w:t xml:space="preserve"> узлов,</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измерительных и регистрирующих устройств,</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органов управления,</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индикации и сигнализации,</w:t>
      </w:r>
      <w:r w:rsidR="00A816DD">
        <w:rPr>
          <w:rFonts w:ascii="Times New Roman" w:hAnsi="Times New Roman" w:cs="Times New Roman"/>
          <w:sz w:val="28"/>
          <w:szCs w:val="28"/>
        </w:rPr>
        <w:t xml:space="preserve"> </w:t>
      </w:r>
      <w:r w:rsidRPr="00A816DD">
        <w:rPr>
          <w:rFonts w:ascii="Times New Roman" w:hAnsi="Times New Roman" w:cs="Times New Roman"/>
          <w:sz w:val="28"/>
          <w:szCs w:val="28"/>
        </w:rPr>
        <w:t>защитных блокировок;</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-инструментальный контроль основных технических характеристик;</w:t>
      </w:r>
    </w:p>
    <w:p w:rsidR="00B50C9E" w:rsidRPr="00A816DD" w:rsidRDefault="00B50C9E" w:rsidP="00A816DD">
      <w:pPr>
        <w:spacing w:after="0"/>
        <w:jc w:val="both"/>
        <w:rPr>
          <w:rFonts w:ascii="Times New Roman" w:hAnsi="Times New Roman" w:cs="Times New Roman"/>
          <w:sz w:val="28"/>
          <w:szCs w:val="28"/>
        </w:rPr>
      </w:pPr>
      <w:r w:rsidRPr="00A816DD">
        <w:rPr>
          <w:rFonts w:ascii="Times New Roman" w:hAnsi="Times New Roman" w:cs="Times New Roman"/>
          <w:sz w:val="28"/>
          <w:szCs w:val="28"/>
        </w:rPr>
        <w:t>-контроль выполнения операций,</w:t>
      </w:r>
      <w:r w:rsidR="00A816DD" w:rsidRPr="00A816DD">
        <w:rPr>
          <w:rFonts w:ascii="Times New Roman" w:hAnsi="Times New Roman" w:cs="Times New Roman"/>
          <w:sz w:val="28"/>
          <w:szCs w:val="28"/>
        </w:rPr>
        <w:t xml:space="preserve"> </w:t>
      </w:r>
      <w:r w:rsidRPr="00A816DD">
        <w:rPr>
          <w:rFonts w:ascii="Times New Roman" w:hAnsi="Times New Roman" w:cs="Times New Roman"/>
          <w:sz w:val="28"/>
          <w:szCs w:val="28"/>
        </w:rPr>
        <w:t>специфических для конкретного типа изделий.</w:t>
      </w:r>
    </w:p>
    <w:p w:rsidR="00B50C9E" w:rsidRPr="00A816DD" w:rsidRDefault="00FE5F7D" w:rsidP="00A816DD">
      <w:pPr>
        <w:spacing w:after="0"/>
        <w:jc w:val="both"/>
        <w:rPr>
          <w:rFonts w:ascii="Times New Roman" w:hAnsi="Times New Roman" w:cs="Times New Roman"/>
          <w:sz w:val="28"/>
          <w:szCs w:val="28"/>
        </w:rPr>
      </w:pPr>
      <w:r w:rsidRPr="00FE5F7D">
        <w:rPr>
          <w:rFonts w:ascii="Times New Roman" w:hAnsi="Times New Roman" w:cs="Times New Roman"/>
          <w:sz w:val="28"/>
          <w:szCs w:val="28"/>
        </w:rPr>
        <w:t>6</w:t>
      </w:r>
      <w:r>
        <w:rPr>
          <w:rFonts w:ascii="Times New Roman" w:hAnsi="Times New Roman" w:cs="Times New Roman"/>
          <w:sz w:val="28"/>
          <w:szCs w:val="28"/>
        </w:rPr>
        <w:t>)</w:t>
      </w:r>
      <w:r w:rsidR="00B50C9E" w:rsidRPr="00A816DD">
        <w:rPr>
          <w:rFonts w:ascii="Times New Roman" w:hAnsi="Times New Roman" w:cs="Times New Roman"/>
          <w:sz w:val="28"/>
          <w:szCs w:val="28"/>
        </w:rPr>
        <w:t>Очистка от пыли,</w:t>
      </w:r>
      <w:r w:rsidR="00A816DD" w:rsidRPr="00A816DD">
        <w:rPr>
          <w:rFonts w:ascii="Times New Roman" w:hAnsi="Times New Roman" w:cs="Times New Roman"/>
          <w:sz w:val="28"/>
          <w:szCs w:val="28"/>
        </w:rPr>
        <w:t xml:space="preserve"> </w:t>
      </w:r>
      <w:r w:rsidR="00B50C9E" w:rsidRPr="00A816DD">
        <w:rPr>
          <w:rFonts w:ascii="Times New Roman" w:hAnsi="Times New Roman" w:cs="Times New Roman"/>
          <w:sz w:val="28"/>
          <w:szCs w:val="28"/>
        </w:rPr>
        <w:t>грязи и т.п. изделия в целом или его составных частей</w:t>
      </w:r>
      <w:r w:rsidR="00A816DD">
        <w:rPr>
          <w:rFonts w:ascii="Times New Roman" w:hAnsi="Times New Roman" w:cs="Times New Roman"/>
          <w:sz w:val="28"/>
          <w:szCs w:val="28"/>
        </w:rPr>
        <w:t>;</w:t>
      </w:r>
    </w:p>
    <w:p w:rsidR="00B50C9E" w:rsidRPr="00A816DD" w:rsidRDefault="00FE5F7D" w:rsidP="00A816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7)</w:t>
      </w:r>
      <w:r w:rsidR="00B50C9E" w:rsidRPr="00A816DD">
        <w:rPr>
          <w:rFonts w:ascii="Times New Roman" w:hAnsi="Times New Roman" w:cs="Times New Roman"/>
          <w:sz w:val="28"/>
          <w:szCs w:val="28"/>
        </w:rPr>
        <w:t>Чистка,</w:t>
      </w:r>
      <w:r w:rsidR="00A816DD" w:rsidRPr="00A816DD">
        <w:rPr>
          <w:rFonts w:ascii="Times New Roman" w:hAnsi="Times New Roman" w:cs="Times New Roman"/>
          <w:sz w:val="28"/>
          <w:szCs w:val="28"/>
        </w:rPr>
        <w:t xml:space="preserve"> </w:t>
      </w:r>
      <w:r w:rsidR="00B50C9E" w:rsidRPr="00A816DD">
        <w:rPr>
          <w:rFonts w:ascii="Times New Roman" w:hAnsi="Times New Roman" w:cs="Times New Roman"/>
          <w:sz w:val="28"/>
          <w:szCs w:val="28"/>
        </w:rPr>
        <w:t>смазка и,</w:t>
      </w:r>
      <w:r w:rsidR="00A816DD">
        <w:rPr>
          <w:rFonts w:ascii="Times New Roman" w:hAnsi="Times New Roman" w:cs="Times New Roman"/>
          <w:sz w:val="28"/>
          <w:szCs w:val="28"/>
        </w:rPr>
        <w:t xml:space="preserve"> </w:t>
      </w:r>
      <w:r w:rsidR="00B50C9E" w:rsidRPr="00A816DD">
        <w:rPr>
          <w:rFonts w:ascii="Times New Roman" w:hAnsi="Times New Roman" w:cs="Times New Roman"/>
          <w:sz w:val="28"/>
          <w:szCs w:val="28"/>
        </w:rPr>
        <w:t>при необходимости,</w:t>
      </w:r>
      <w:r w:rsidR="00A816DD">
        <w:rPr>
          <w:rFonts w:ascii="Times New Roman" w:hAnsi="Times New Roman" w:cs="Times New Roman"/>
          <w:sz w:val="28"/>
          <w:szCs w:val="28"/>
        </w:rPr>
        <w:t xml:space="preserve"> </w:t>
      </w:r>
      <w:r w:rsidR="00B50C9E" w:rsidRPr="00A816DD">
        <w:rPr>
          <w:rFonts w:ascii="Times New Roman" w:hAnsi="Times New Roman" w:cs="Times New Roman"/>
          <w:sz w:val="28"/>
          <w:szCs w:val="28"/>
        </w:rPr>
        <w:t>переборка механизмов и узлов</w:t>
      </w:r>
      <w:r w:rsidR="00A816DD">
        <w:rPr>
          <w:rFonts w:ascii="Times New Roman" w:hAnsi="Times New Roman" w:cs="Times New Roman"/>
          <w:sz w:val="28"/>
          <w:szCs w:val="28"/>
        </w:rPr>
        <w:t>;</w:t>
      </w:r>
    </w:p>
    <w:p w:rsidR="00B50C9E" w:rsidRPr="00A816DD" w:rsidRDefault="00FE5F7D" w:rsidP="00A816DD">
      <w:pPr>
        <w:spacing w:after="0"/>
        <w:jc w:val="both"/>
        <w:rPr>
          <w:rFonts w:ascii="Times New Roman" w:hAnsi="Times New Roman" w:cs="Times New Roman"/>
          <w:sz w:val="28"/>
          <w:szCs w:val="28"/>
        </w:rPr>
      </w:pPr>
      <w:r>
        <w:rPr>
          <w:rFonts w:ascii="Times New Roman" w:hAnsi="Times New Roman" w:cs="Times New Roman"/>
          <w:sz w:val="28"/>
          <w:szCs w:val="28"/>
        </w:rPr>
        <w:t>8)</w:t>
      </w:r>
      <w:r w:rsidR="00B50C9E" w:rsidRPr="00A816DD">
        <w:rPr>
          <w:rFonts w:ascii="Times New Roman" w:hAnsi="Times New Roman" w:cs="Times New Roman"/>
          <w:sz w:val="28"/>
          <w:szCs w:val="28"/>
        </w:rPr>
        <w:t>Затяжка ослабленных крепежных элементов</w:t>
      </w:r>
      <w:r w:rsidR="00A816DD">
        <w:rPr>
          <w:rFonts w:ascii="Times New Roman" w:hAnsi="Times New Roman" w:cs="Times New Roman"/>
          <w:sz w:val="28"/>
          <w:szCs w:val="28"/>
        </w:rPr>
        <w:t>;</w:t>
      </w:r>
    </w:p>
    <w:p w:rsidR="00B50C9E" w:rsidRPr="00A816DD" w:rsidRDefault="00FE5F7D" w:rsidP="00A816DD">
      <w:pPr>
        <w:spacing w:after="0"/>
        <w:jc w:val="both"/>
        <w:rPr>
          <w:rFonts w:ascii="Times New Roman" w:hAnsi="Times New Roman" w:cs="Times New Roman"/>
          <w:sz w:val="28"/>
          <w:szCs w:val="28"/>
        </w:rPr>
      </w:pPr>
      <w:r>
        <w:rPr>
          <w:rFonts w:ascii="Times New Roman" w:hAnsi="Times New Roman" w:cs="Times New Roman"/>
          <w:sz w:val="28"/>
          <w:szCs w:val="28"/>
        </w:rPr>
        <w:t>9)</w:t>
      </w:r>
      <w:r w:rsidR="00B50C9E" w:rsidRPr="00A816DD">
        <w:rPr>
          <w:rFonts w:ascii="Times New Roman" w:hAnsi="Times New Roman" w:cs="Times New Roman"/>
          <w:sz w:val="28"/>
          <w:szCs w:val="28"/>
        </w:rPr>
        <w:t>Заправка расходными материалами,</w:t>
      </w:r>
      <w:r w:rsidR="00A816DD" w:rsidRPr="00A816DD">
        <w:rPr>
          <w:rFonts w:ascii="Times New Roman" w:hAnsi="Times New Roman" w:cs="Times New Roman"/>
          <w:sz w:val="28"/>
          <w:szCs w:val="28"/>
        </w:rPr>
        <w:t xml:space="preserve"> </w:t>
      </w:r>
      <w:r w:rsidR="00B50C9E" w:rsidRPr="00A816DD">
        <w:rPr>
          <w:rFonts w:ascii="Times New Roman" w:hAnsi="Times New Roman" w:cs="Times New Roman"/>
          <w:sz w:val="28"/>
          <w:szCs w:val="28"/>
        </w:rPr>
        <w:t>специальными жидкостями и др.</w:t>
      </w:r>
      <w:r w:rsidR="00A816DD">
        <w:rPr>
          <w:rFonts w:ascii="Times New Roman" w:hAnsi="Times New Roman" w:cs="Times New Roman"/>
          <w:sz w:val="28"/>
          <w:szCs w:val="28"/>
        </w:rPr>
        <w:t>;</w:t>
      </w:r>
    </w:p>
    <w:p w:rsidR="00B50C9E" w:rsidRPr="00A816DD" w:rsidRDefault="00FE5F7D" w:rsidP="00A816DD">
      <w:pPr>
        <w:spacing w:after="0"/>
        <w:jc w:val="both"/>
        <w:rPr>
          <w:rFonts w:ascii="Times New Roman" w:hAnsi="Times New Roman" w:cs="Times New Roman"/>
          <w:sz w:val="28"/>
          <w:szCs w:val="28"/>
        </w:rPr>
      </w:pPr>
      <w:r>
        <w:rPr>
          <w:rFonts w:ascii="Times New Roman" w:hAnsi="Times New Roman" w:cs="Times New Roman"/>
          <w:sz w:val="28"/>
          <w:szCs w:val="28"/>
        </w:rPr>
        <w:t>10)</w:t>
      </w:r>
      <w:r w:rsidR="00B50C9E" w:rsidRPr="00A816DD">
        <w:rPr>
          <w:rFonts w:ascii="Times New Roman" w:hAnsi="Times New Roman" w:cs="Times New Roman"/>
          <w:sz w:val="28"/>
          <w:szCs w:val="28"/>
        </w:rPr>
        <w:t>Замена отработавших ресурс составных частей (щетки электромашин,</w:t>
      </w:r>
      <w:r w:rsidR="00A816DD">
        <w:rPr>
          <w:rFonts w:ascii="Times New Roman" w:hAnsi="Times New Roman" w:cs="Times New Roman"/>
          <w:sz w:val="28"/>
          <w:szCs w:val="28"/>
        </w:rPr>
        <w:t xml:space="preserve"> </w:t>
      </w:r>
      <w:r w:rsidR="00B50C9E" w:rsidRPr="00A816DD">
        <w:rPr>
          <w:rFonts w:ascii="Times New Roman" w:hAnsi="Times New Roman" w:cs="Times New Roman"/>
          <w:sz w:val="28"/>
          <w:szCs w:val="28"/>
        </w:rPr>
        <w:t>фильтры и т.п.)</w:t>
      </w:r>
      <w:r w:rsidR="00A816DD">
        <w:rPr>
          <w:rFonts w:ascii="Times New Roman" w:hAnsi="Times New Roman" w:cs="Times New Roman"/>
          <w:sz w:val="28"/>
          <w:szCs w:val="28"/>
        </w:rPr>
        <w:t>;</w:t>
      </w:r>
    </w:p>
    <w:p w:rsidR="00B50C9E" w:rsidRPr="00A816DD" w:rsidRDefault="00FE5F7D" w:rsidP="00A816DD">
      <w:pPr>
        <w:spacing w:after="0"/>
        <w:jc w:val="both"/>
        <w:rPr>
          <w:rFonts w:ascii="Times New Roman" w:hAnsi="Times New Roman" w:cs="Times New Roman"/>
          <w:sz w:val="28"/>
          <w:szCs w:val="28"/>
        </w:rPr>
      </w:pPr>
      <w:r>
        <w:rPr>
          <w:rFonts w:ascii="Times New Roman" w:hAnsi="Times New Roman" w:cs="Times New Roman"/>
          <w:sz w:val="28"/>
          <w:szCs w:val="28"/>
        </w:rPr>
        <w:t>11)</w:t>
      </w:r>
      <w:r w:rsidR="00B50C9E" w:rsidRPr="00A816DD">
        <w:rPr>
          <w:rFonts w:ascii="Times New Roman" w:hAnsi="Times New Roman" w:cs="Times New Roman"/>
          <w:sz w:val="28"/>
          <w:szCs w:val="28"/>
        </w:rPr>
        <w:t>Работы,</w:t>
      </w:r>
      <w:r w:rsidR="00A816DD" w:rsidRPr="00A816DD">
        <w:rPr>
          <w:rFonts w:ascii="Times New Roman" w:hAnsi="Times New Roman" w:cs="Times New Roman"/>
          <w:sz w:val="28"/>
          <w:szCs w:val="28"/>
        </w:rPr>
        <w:t xml:space="preserve"> </w:t>
      </w:r>
      <w:r w:rsidR="00B50C9E" w:rsidRPr="00A816DD">
        <w:rPr>
          <w:rFonts w:ascii="Times New Roman" w:hAnsi="Times New Roman" w:cs="Times New Roman"/>
          <w:sz w:val="28"/>
          <w:szCs w:val="28"/>
        </w:rPr>
        <w:t>специфические для данного изделия,</w:t>
      </w:r>
      <w:r w:rsidR="00A816DD" w:rsidRPr="00A816DD">
        <w:rPr>
          <w:rFonts w:ascii="Times New Roman" w:hAnsi="Times New Roman" w:cs="Times New Roman"/>
          <w:sz w:val="28"/>
          <w:szCs w:val="28"/>
        </w:rPr>
        <w:t xml:space="preserve"> </w:t>
      </w:r>
      <w:r w:rsidR="00B50C9E" w:rsidRPr="00A816DD">
        <w:rPr>
          <w:rFonts w:ascii="Times New Roman" w:hAnsi="Times New Roman" w:cs="Times New Roman"/>
          <w:sz w:val="28"/>
          <w:szCs w:val="28"/>
        </w:rPr>
        <w:t>установленные эксплуатационной документацие</w:t>
      </w:r>
      <w:r w:rsidR="00A816DD">
        <w:rPr>
          <w:rFonts w:ascii="Times New Roman" w:hAnsi="Times New Roman" w:cs="Times New Roman"/>
          <w:sz w:val="28"/>
          <w:szCs w:val="28"/>
        </w:rPr>
        <w:t>й;</w:t>
      </w:r>
    </w:p>
    <w:p w:rsidR="00B50C9E" w:rsidRDefault="00FE5F7D" w:rsidP="00A816DD">
      <w:pPr>
        <w:spacing w:after="0"/>
        <w:jc w:val="both"/>
        <w:rPr>
          <w:rFonts w:ascii="Times New Roman" w:hAnsi="Times New Roman" w:cs="Times New Roman"/>
          <w:sz w:val="28"/>
          <w:szCs w:val="28"/>
        </w:rPr>
      </w:pPr>
      <w:r>
        <w:rPr>
          <w:rFonts w:ascii="Times New Roman" w:hAnsi="Times New Roman" w:cs="Times New Roman"/>
          <w:sz w:val="28"/>
          <w:szCs w:val="28"/>
        </w:rPr>
        <w:t>12)</w:t>
      </w:r>
      <w:r w:rsidR="00B50C9E" w:rsidRPr="00A816DD">
        <w:rPr>
          <w:rFonts w:ascii="Times New Roman" w:hAnsi="Times New Roman" w:cs="Times New Roman"/>
          <w:sz w:val="28"/>
          <w:szCs w:val="28"/>
        </w:rPr>
        <w:t>Настройка и регулировка изделия.</w:t>
      </w:r>
    </w:p>
    <w:p w:rsidR="00FE5F7D" w:rsidRDefault="00FE5F7D" w:rsidP="00A816DD">
      <w:pPr>
        <w:spacing w:after="0"/>
        <w:jc w:val="both"/>
        <w:rPr>
          <w:rFonts w:ascii="Times New Roman" w:hAnsi="Times New Roman" w:cs="Times New Roman"/>
          <w:sz w:val="28"/>
          <w:szCs w:val="28"/>
        </w:rPr>
      </w:pPr>
      <w:r>
        <w:rPr>
          <w:rFonts w:ascii="Times New Roman" w:hAnsi="Times New Roman" w:cs="Times New Roman"/>
          <w:sz w:val="28"/>
          <w:szCs w:val="28"/>
        </w:rPr>
        <w:t>13)</w:t>
      </w:r>
      <w:r w:rsidRPr="00FE5F7D">
        <w:rPr>
          <w:rFonts w:ascii="Times New Roman" w:hAnsi="Times New Roman" w:cs="Times New Roman"/>
          <w:sz w:val="28"/>
          <w:szCs w:val="28"/>
        </w:rPr>
        <w:t>При выходе медицинской техники из строя - определение неисправностей (техническая диагностика).</w:t>
      </w:r>
    </w:p>
    <w:p w:rsidR="00FE5F7D" w:rsidRDefault="00FE5F7D" w:rsidP="00A816DD">
      <w:pPr>
        <w:spacing w:after="0"/>
        <w:jc w:val="both"/>
        <w:rPr>
          <w:rFonts w:ascii="Times New Roman" w:hAnsi="Times New Roman" w:cs="Times New Roman"/>
          <w:sz w:val="28"/>
          <w:szCs w:val="28"/>
        </w:rPr>
      </w:pPr>
      <w:r>
        <w:rPr>
          <w:rFonts w:ascii="Times New Roman" w:hAnsi="Times New Roman" w:cs="Times New Roman"/>
          <w:sz w:val="28"/>
          <w:szCs w:val="28"/>
        </w:rPr>
        <w:t>14)Проведение мелкого ремонта (в случае если стоимость ремонта не превышает 50 000 тыс.руб.).</w:t>
      </w:r>
    </w:p>
    <w:p w:rsidR="00FE5F7D" w:rsidRPr="00FE5F7D" w:rsidRDefault="00FE5F7D" w:rsidP="00FE5F7D">
      <w:pPr>
        <w:spacing w:after="0"/>
        <w:jc w:val="both"/>
        <w:rPr>
          <w:rFonts w:ascii="Times New Roman" w:hAnsi="Times New Roman" w:cs="Times New Roman"/>
          <w:i/>
          <w:iCs/>
          <w:sz w:val="28"/>
          <w:szCs w:val="28"/>
        </w:rPr>
      </w:pPr>
      <w:r w:rsidRPr="00FE5F7D">
        <w:rPr>
          <w:rFonts w:ascii="Times New Roman" w:hAnsi="Times New Roman" w:cs="Times New Roman"/>
          <w:i/>
          <w:iCs/>
          <w:sz w:val="28"/>
          <w:szCs w:val="28"/>
        </w:rPr>
        <w:t xml:space="preserve">В случае если стоимость ремонта превышает 50 000 тыс. руб., в таком случае ремонт не признается мелким, Исполнитель оформляет заключение (дефектную ведомость) о необходимости отправки медицинской техники в ремонт и передает ее Заказчику вместе с актом выполненных работ. </w:t>
      </w:r>
    </w:p>
    <w:p w:rsidR="00FE5F7D" w:rsidRPr="00FE5F7D" w:rsidRDefault="00FE5F7D" w:rsidP="00FE5F7D">
      <w:pPr>
        <w:spacing w:after="0"/>
        <w:jc w:val="both"/>
        <w:rPr>
          <w:rFonts w:ascii="Times New Roman" w:hAnsi="Times New Roman" w:cs="Times New Roman"/>
          <w:sz w:val="28"/>
          <w:szCs w:val="28"/>
        </w:rPr>
      </w:pPr>
      <w:r>
        <w:rPr>
          <w:rFonts w:ascii="Times New Roman" w:hAnsi="Times New Roman" w:cs="Times New Roman"/>
          <w:sz w:val="28"/>
          <w:szCs w:val="28"/>
        </w:rPr>
        <w:t>15)О</w:t>
      </w:r>
      <w:r w:rsidRPr="00A816DD">
        <w:rPr>
          <w:rFonts w:ascii="Times New Roman" w:hAnsi="Times New Roman" w:cs="Times New Roman"/>
          <w:sz w:val="28"/>
          <w:szCs w:val="28"/>
        </w:rPr>
        <w:t>пределение степени износа узлов и деталей с выдачей рекомендаций Заказчику по дальнейшему использованию медицинской техники.</w:t>
      </w:r>
    </w:p>
    <w:p w:rsid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3.Результат работ</w:t>
      </w:r>
      <w:r>
        <w:rPr>
          <w:rFonts w:ascii="Times New Roman" w:hAnsi="Times New Roman" w:cs="Times New Roman"/>
          <w:b/>
          <w:bCs/>
          <w:sz w:val="28"/>
          <w:szCs w:val="28"/>
        </w:rPr>
        <w:t>:</w:t>
      </w:r>
    </w:p>
    <w:p w:rsidR="00FE5F7D" w:rsidRPr="005067BB" w:rsidRDefault="00FE5F7D" w:rsidP="00FE5F7D">
      <w:pPr>
        <w:spacing w:after="0"/>
        <w:ind w:left="-142" w:firstLine="850"/>
        <w:jc w:val="both"/>
      </w:pPr>
      <w:r>
        <w:rPr>
          <w:rFonts w:ascii="Times New Roman" w:hAnsi="Times New Roman" w:cs="Times New Roman"/>
          <w:sz w:val="28"/>
          <w:szCs w:val="28"/>
        </w:rPr>
        <w:t>О</w:t>
      </w:r>
      <w:r w:rsidRPr="00FE5F7D">
        <w:rPr>
          <w:rFonts w:ascii="Times New Roman" w:hAnsi="Times New Roman" w:cs="Times New Roman"/>
          <w:sz w:val="28"/>
          <w:szCs w:val="28"/>
        </w:rPr>
        <w:t xml:space="preserve">беспечение исправного и работоспособного состояния медицинской техники, принятой на техническое обслуживание, путем своевременного и качественного </w:t>
      </w:r>
      <w:r>
        <w:rPr>
          <w:rFonts w:ascii="Times New Roman" w:hAnsi="Times New Roman" w:cs="Times New Roman"/>
          <w:sz w:val="28"/>
          <w:szCs w:val="28"/>
        </w:rPr>
        <w:t>выполнения работ</w:t>
      </w:r>
      <w:r w:rsidRPr="00FE5F7D">
        <w:rPr>
          <w:rFonts w:ascii="Times New Roman" w:hAnsi="Times New Roman" w:cs="Times New Roman"/>
          <w:sz w:val="28"/>
          <w:szCs w:val="28"/>
        </w:rPr>
        <w:t>, предусмотренных эксплуатационной документацией.</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 xml:space="preserve">4.Условия </w:t>
      </w:r>
      <w:r>
        <w:rPr>
          <w:rFonts w:ascii="Times New Roman" w:hAnsi="Times New Roman" w:cs="Times New Roman"/>
          <w:b/>
          <w:bCs/>
          <w:sz w:val="28"/>
          <w:szCs w:val="28"/>
        </w:rPr>
        <w:t>выполнения работ</w:t>
      </w:r>
      <w:r w:rsidRPr="00FE5F7D">
        <w:rPr>
          <w:rFonts w:ascii="Times New Roman" w:hAnsi="Times New Roman" w:cs="Times New Roman"/>
          <w:b/>
          <w:bCs/>
          <w:sz w:val="28"/>
          <w:szCs w:val="28"/>
        </w:rPr>
        <w:t xml:space="preserve">: </w:t>
      </w:r>
    </w:p>
    <w:p w:rsidR="00FE5F7D" w:rsidRPr="00FE5F7D" w:rsidRDefault="00FE5F7D" w:rsidP="00FE5F7D">
      <w:pPr>
        <w:spacing w:after="0"/>
        <w:ind w:left="-142"/>
        <w:jc w:val="both"/>
        <w:rPr>
          <w:rFonts w:ascii="Times New Roman" w:hAnsi="Times New Roman"/>
          <w:bCs/>
          <w:sz w:val="28"/>
          <w:szCs w:val="28"/>
        </w:rPr>
      </w:pPr>
      <w:r w:rsidRPr="00FE5F7D">
        <w:rPr>
          <w:rFonts w:ascii="Times New Roman" w:hAnsi="Times New Roman"/>
          <w:bCs/>
          <w:sz w:val="28"/>
          <w:szCs w:val="28"/>
        </w:rPr>
        <w:t>-наличие лицензии на техническое обслуживание медицинской техники на основании Федерального закона от №99-ФЗ от 04.05.2011г. «О лицензировании отдельных видов деятельности»</w:t>
      </w:r>
    </w:p>
    <w:p w:rsidR="00FE5F7D" w:rsidRPr="00FE5F7D" w:rsidRDefault="00FE5F7D" w:rsidP="00FE5F7D">
      <w:pPr>
        <w:spacing w:after="0"/>
        <w:ind w:left="-142"/>
        <w:jc w:val="both"/>
        <w:rPr>
          <w:rFonts w:ascii="Times New Roman" w:hAnsi="Times New Roman" w:cs="Times New Roman"/>
          <w:sz w:val="28"/>
          <w:szCs w:val="28"/>
        </w:rPr>
      </w:pPr>
      <w:r w:rsidRPr="00FE5F7D">
        <w:rPr>
          <w:rFonts w:ascii="Times New Roman" w:hAnsi="Times New Roman" w:cs="Times New Roman"/>
          <w:sz w:val="28"/>
          <w:szCs w:val="28"/>
        </w:rPr>
        <w:t>-</w:t>
      </w:r>
      <w:r>
        <w:rPr>
          <w:rFonts w:ascii="Times New Roman" w:hAnsi="Times New Roman" w:cs="Times New Roman"/>
          <w:sz w:val="28"/>
          <w:szCs w:val="28"/>
        </w:rPr>
        <w:t>п</w:t>
      </w:r>
      <w:r w:rsidRPr="00FE5F7D">
        <w:rPr>
          <w:rFonts w:ascii="Times New Roman" w:hAnsi="Times New Roman" w:cs="Times New Roman"/>
          <w:sz w:val="28"/>
          <w:szCs w:val="28"/>
        </w:rPr>
        <w:t>о всему перечню принимаемой на ТО медицинской техники исполнитель должен иметь нормативно-техническую документацию: ГОСТы, СанПиНы, отраслевые методические рекомендации и указания, технологические карты, методики и т.п., регламентирующие деятельность в области технического обслуживания и аккредитации.</w:t>
      </w:r>
    </w:p>
    <w:p w:rsidR="00FE5F7D" w:rsidRPr="00FE5F7D" w:rsidRDefault="00FE5F7D" w:rsidP="00FE5F7D">
      <w:pPr>
        <w:spacing w:after="0"/>
        <w:ind w:left="-142"/>
        <w:jc w:val="both"/>
        <w:rPr>
          <w:rFonts w:ascii="Times New Roman" w:hAnsi="Times New Roman" w:cs="Times New Roman"/>
          <w:sz w:val="28"/>
          <w:szCs w:val="28"/>
        </w:rPr>
      </w:pPr>
      <w:r w:rsidRPr="00FE5F7D">
        <w:rPr>
          <w:rFonts w:ascii="Times New Roman" w:hAnsi="Times New Roman" w:cs="Times New Roman"/>
          <w:sz w:val="28"/>
          <w:szCs w:val="28"/>
        </w:rPr>
        <w:t>-Исполнитель обеспечивает предоставление свидетельств (сертификатов, удостоверений) на право выполнения технического обслуживания соответствующего медицинского оборудования.</w:t>
      </w:r>
    </w:p>
    <w:p w:rsidR="00FE5F7D" w:rsidRPr="00FE5F7D" w:rsidRDefault="00FE5F7D" w:rsidP="00FE5F7D">
      <w:pPr>
        <w:ind w:left="-142"/>
        <w:jc w:val="both"/>
        <w:rPr>
          <w:rFonts w:ascii="Times New Roman" w:hAnsi="Times New Roman"/>
          <w:sz w:val="28"/>
          <w:szCs w:val="28"/>
        </w:rPr>
      </w:pPr>
      <w:r w:rsidRPr="00FE5F7D">
        <w:rPr>
          <w:rFonts w:ascii="Times New Roman" w:hAnsi="Times New Roman" w:cs="Times New Roman"/>
          <w:sz w:val="28"/>
          <w:szCs w:val="28"/>
        </w:rPr>
        <w:t xml:space="preserve">-Исполнитель обеспечивает соблюдение требований нормативных документов в области охраны труда и техники безопасности при </w:t>
      </w:r>
      <w:r>
        <w:rPr>
          <w:rFonts w:ascii="Times New Roman" w:hAnsi="Times New Roman" w:cs="Times New Roman"/>
          <w:sz w:val="28"/>
          <w:szCs w:val="28"/>
        </w:rPr>
        <w:t>выполнении работ</w:t>
      </w:r>
      <w:r w:rsidRPr="00FE5F7D">
        <w:rPr>
          <w:rFonts w:ascii="Times New Roman" w:hAnsi="Times New Roman" w:cs="Times New Roman"/>
          <w:sz w:val="28"/>
          <w:szCs w:val="28"/>
        </w:rPr>
        <w:t xml:space="preserve"> по техническому обслуживанию медицинского оборудования.</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lastRenderedPageBreak/>
        <w:t xml:space="preserve">5.Требования к качеству </w:t>
      </w:r>
      <w:r>
        <w:rPr>
          <w:rFonts w:ascii="Times New Roman" w:hAnsi="Times New Roman" w:cs="Times New Roman"/>
          <w:b/>
          <w:bCs/>
          <w:sz w:val="28"/>
          <w:szCs w:val="28"/>
        </w:rPr>
        <w:t>работ</w:t>
      </w:r>
      <w:r w:rsidRPr="00FE5F7D">
        <w:rPr>
          <w:rFonts w:ascii="Times New Roman" w:hAnsi="Times New Roman" w:cs="Times New Roman"/>
          <w:b/>
          <w:bCs/>
          <w:sz w:val="28"/>
          <w:szCs w:val="28"/>
        </w:rPr>
        <w:t>:</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 xml:space="preserve">Периодические технические осмотры включают проведение минимально необходимого объема работ, поддерживающего работоспособность изделия до очередного планового технического осмотра. </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Плановый технический осмотр заключаются в проведении настроечно-регулировочных и планово-предупредительных работ, обеспечивающих безотказное функционирование изделия в течение периода до следующего планового технического осмотра. Плановый технический осмотр считается законченным, когда выполнены все работы, предусмотренные эксплуатационной документацией, и дополнительные работы по устранению всех неисправностей, выявленных при контроле технического состояния.</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Обеспечение работ по техническому обслуживанию медицинской техники необходимым контрольно-измерительными приборами и инструментом.</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Обеспечение журналами технического обслуживания утвержденного образца.</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Оформление ведомостей дефектов на медицинскую технику, подлежащую списанию.</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Оформление актов продления срока эксплуатации медицинской техники.</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 xml:space="preserve">6.Требования к безопасности выполнения работ и безопасности результатов работ </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Исполнитель обязан соблюдать правила поведения и внутреннего распорядка, действующие на территории Заказчика, а также установленные требования охраны труда, пожарной безопасности, мероприятия по обеспечению экологической безопасности.</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 xml:space="preserve">При обоснованном требовании Заказчика Исполнитель обязан обеспечить замену персонала, ненадлежащим образом </w:t>
      </w:r>
      <w:r>
        <w:rPr>
          <w:rFonts w:ascii="Times New Roman" w:hAnsi="Times New Roman" w:cs="Times New Roman"/>
          <w:sz w:val="28"/>
          <w:szCs w:val="28"/>
        </w:rPr>
        <w:t>выполняющего работы.</w:t>
      </w:r>
      <w:r w:rsidRPr="00FE5F7D">
        <w:rPr>
          <w:rFonts w:ascii="Times New Roman" w:hAnsi="Times New Roman" w:cs="Times New Roman"/>
          <w:sz w:val="28"/>
          <w:szCs w:val="28"/>
        </w:rPr>
        <w:t>.</w:t>
      </w:r>
    </w:p>
    <w:p w:rsid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7. Порядок сдачи и приемки результатов работ:</w:t>
      </w:r>
    </w:p>
    <w:p w:rsid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По результатам</w:t>
      </w:r>
      <w:r>
        <w:rPr>
          <w:rFonts w:ascii="Times New Roman" w:hAnsi="Times New Roman" w:cs="Times New Roman"/>
          <w:sz w:val="28"/>
          <w:szCs w:val="28"/>
        </w:rPr>
        <w:t xml:space="preserve"> выполнения работ </w:t>
      </w:r>
      <w:r w:rsidRPr="00FE5F7D">
        <w:rPr>
          <w:rFonts w:ascii="Times New Roman" w:hAnsi="Times New Roman" w:cs="Times New Roman"/>
          <w:sz w:val="28"/>
          <w:szCs w:val="28"/>
        </w:rPr>
        <w:t xml:space="preserve">за отчетный период Исполнителем оформляется </w:t>
      </w:r>
      <w:r>
        <w:rPr>
          <w:rFonts w:ascii="Times New Roman" w:hAnsi="Times New Roman" w:cs="Times New Roman"/>
          <w:sz w:val="28"/>
          <w:szCs w:val="28"/>
        </w:rPr>
        <w:t>а</w:t>
      </w:r>
      <w:r w:rsidRPr="00FE5F7D">
        <w:rPr>
          <w:rFonts w:ascii="Times New Roman" w:hAnsi="Times New Roman" w:cs="Times New Roman"/>
          <w:sz w:val="28"/>
          <w:szCs w:val="28"/>
        </w:rPr>
        <w:t xml:space="preserve">кт </w:t>
      </w:r>
      <w:r>
        <w:rPr>
          <w:rFonts w:ascii="Times New Roman" w:hAnsi="Times New Roman" w:cs="Times New Roman"/>
          <w:sz w:val="28"/>
          <w:szCs w:val="28"/>
        </w:rPr>
        <w:t>выполненных работ</w:t>
      </w:r>
      <w:r w:rsidRPr="00FE5F7D">
        <w:rPr>
          <w:rFonts w:ascii="Times New Roman" w:hAnsi="Times New Roman" w:cs="Times New Roman"/>
          <w:sz w:val="28"/>
          <w:szCs w:val="28"/>
        </w:rPr>
        <w:t xml:space="preserve"> в 2-х экземплярах, подписанные Заказчиком и Исполнителем и заверенные их печатями.</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8. Требования по передаче заказчику технических и иных документов по завершению и сдаче работ</w:t>
      </w:r>
      <w:r>
        <w:rPr>
          <w:rFonts w:ascii="Times New Roman" w:hAnsi="Times New Roman" w:cs="Times New Roman"/>
          <w:b/>
          <w:bCs/>
          <w:sz w:val="28"/>
          <w:szCs w:val="28"/>
        </w:rPr>
        <w:t>:</w:t>
      </w:r>
      <w:r w:rsidRPr="00FE5F7D">
        <w:rPr>
          <w:rFonts w:ascii="Times New Roman" w:hAnsi="Times New Roman" w:cs="Times New Roman"/>
          <w:b/>
          <w:bCs/>
          <w:sz w:val="28"/>
          <w:szCs w:val="28"/>
        </w:rPr>
        <w:t xml:space="preserve"> </w:t>
      </w:r>
    </w:p>
    <w:p w:rsidR="00FE5F7D" w:rsidRPr="00FE5F7D" w:rsidRDefault="00FE5F7D" w:rsidP="00FE5F7D">
      <w:pPr>
        <w:spacing w:after="0"/>
        <w:ind w:left="-142"/>
        <w:jc w:val="both"/>
        <w:rPr>
          <w:rFonts w:ascii="Times New Roman" w:hAnsi="Times New Roman" w:cs="Times New Roman"/>
          <w:sz w:val="28"/>
          <w:szCs w:val="28"/>
        </w:rPr>
      </w:pPr>
      <w:r w:rsidRPr="00FE5F7D">
        <w:rPr>
          <w:rFonts w:ascii="Times New Roman" w:hAnsi="Times New Roman" w:cs="Times New Roman"/>
          <w:sz w:val="28"/>
          <w:szCs w:val="28"/>
        </w:rPr>
        <w:t>1</w:t>
      </w:r>
      <w:r>
        <w:rPr>
          <w:rFonts w:ascii="Times New Roman" w:hAnsi="Times New Roman" w:cs="Times New Roman"/>
          <w:sz w:val="28"/>
          <w:szCs w:val="28"/>
        </w:rPr>
        <w:t xml:space="preserve">) </w:t>
      </w:r>
      <w:r w:rsidRPr="00FE5F7D">
        <w:rPr>
          <w:rFonts w:ascii="Times New Roman" w:hAnsi="Times New Roman" w:cs="Times New Roman"/>
          <w:sz w:val="28"/>
          <w:szCs w:val="28"/>
        </w:rPr>
        <w:t>Фиксировать в журнале ТО проведенные работы по техническому обслуживанию, ремонту и инструктажу персонала, предоставлять ответственному лицу Заказчика указанный журнал для проверки с периодичностью отчетного периода.</w:t>
      </w:r>
    </w:p>
    <w:p w:rsidR="00FE5F7D" w:rsidRPr="00FE5F7D" w:rsidRDefault="00FE5F7D" w:rsidP="00FE5F7D">
      <w:pPr>
        <w:spacing w:after="0"/>
        <w:ind w:left="-142"/>
        <w:jc w:val="both"/>
        <w:rPr>
          <w:rFonts w:ascii="Times New Roman" w:hAnsi="Times New Roman" w:cs="Times New Roman"/>
          <w:sz w:val="28"/>
          <w:szCs w:val="28"/>
        </w:rPr>
      </w:pPr>
      <w:r>
        <w:rPr>
          <w:rFonts w:ascii="Times New Roman" w:hAnsi="Times New Roman" w:cs="Times New Roman"/>
          <w:sz w:val="28"/>
          <w:szCs w:val="28"/>
        </w:rPr>
        <w:t>2)</w:t>
      </w:r>
      <w:r w:rsidRPr="00FE5F7D">
        <w:rPr>
          <w:rFonts w:ascii="Times New Roman" w:hAnsi="Times New Roman" w:cs="Times New Roman"/>
          <w:sz w:val="28"/>
          <w:szCs w:val="28"/>
        </w:rPr>
        <w:t xml:space="preserve"> По заявке от Заказчика выдавать дефектные ведомости на изделия медицинской техники, подлежащие списанию в связи с невозможностью или нецелесообразностью восстановления ее работоспособности.</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lastRenderedPageBreak/>
        <w:t>9. Требования по техническому обучению Исполнителем персонала заказчика работе на подготовленных по результатам работ объектах:</w:t>
      </w:r>
    </w:p>
    <w:p w:rsidR="00FE5F7D" w:rsidRDefault="00FE5F7D" w:rsidP="00FE5F7D">
      <w:pPr>
        <w:spacing w:after="0"/>
        <w:ind w:left="-142" w:firstLine="142"/>
        <w:jc w:val="both"/>
        <w:rPr>
          <w:rFonts w:ascii="Times New Roman" w:hAnsi="Times New Roman" w:cs="Times New Roman"/>
          <w:sz w:val="28"/>
          <w:szCs w:val="28"/>
        </w:rPr>
      </w:pPr>
      <w:r w:rsidRPr="00FE5F7D">
        <w:rPr>
          <w:rFonts w:ascii="Times New Roman" w:hAnsi="Times New Roman" w:cs="Times New Roman"/>
          <w:sz w:val="28"/>
          <w:szCs w:val="28"/>
        </w:rPr>
        <w:t>Проводить инструктаж специалистов по правилам эксплуатации медицинской техники, принятой на ТО (по мере необходимости). Доведение до сведения персонала Заказчика сведений о технических возможностях медицинской техники при ее использовании в лечебно- диагностическом процессе.</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10. Требования по объему гарантий качества работ:</w:t>
      </w:r>
    </w:p>
    <w:p w:rsidR="00FE5F7D" w:rsidRPr="00FE5F7D" w:rsidRDefault="00FE5F7D" w:rsidP="00FE5F7D">
      <w:pPr>
        <w:spacing w:after="0"/>
        <w:ind w:left="-142"/>
        <w:jc w:val="both"/>
        <w:rPr>
          <w:rFonts w:ascii="Times New Roman" w:hAnsi="Times New Roman" w:cs="Times New Roman"/>
          <w:sz w:val="28"/>
          <w:szCs w:val="28"/>
        </w:rPr>
      </w:pPr>
      <w:r>
        <w:rPr>
          <w:rFonts w:ascii="Times New Roman" w:hAnsi="Times New Roman" w:cs="Times New Roman"/>
          <w:sz w:val="28"/>
          <w:szCs w:val="28"/>
        </w:rPr>
        <w:t>1)</w:t>
      </w:r>
      <w:r w:rsidRPr="00FE5F7D">
        <w:rPr>
          <w:rFonts w:ascii="Times New Roman" w:hAnsi="Times New Roman" w:cs="Times New Roman"/>
          <w:sz w:val="28"/>
          <w:szCs w:val="28"/>
        </w:rPr>
        <w:t xml:space="preserve">Исполнитель должен гарантировать </w:t>
      </w:r>
      <w:r>
        <w:rPr>
          <w:rFonts w:ascii="Times New Roman" w:hAnsi="Times New Roman" w:cs="Times New Roman"/>
          <w:sz w:val="28"/>
          <w:szCs w:val="28"/>
        </w:rPr>
        <w:t>выполнение работ в отношении всех объектов</w:t>
      </w:r>
      <w:r w:rsidRPr="00FE5F7D">
        <w:rPr>
          <w:rFonts w:ascii="Times New Roman" w:hAnsi="Times New Roman" w:cs="Times New Roman"/>
          <w:sz w:val="28"/>
          <w:szCs w:val="28"/>
        </w:rPr>
        <w:t>, входящих в состав Технического обслуживания</w:t>
      </w:r>
      <w:r>
        <w:rPr>
          <w:rFonts w:ascii="Times New Roman" w:hAnsi="Times New Roman" w:cs="Times New Roman"/>
          <w:sz w:val="28"/>
          <w:szCs w:val="28"/>
        </w:rPr>
        <w:t xml:space="preserve"> и </w:t>
      </w:r>
      <w:r w:rsidRPr="00FE5F7D">
        <w:rPr>
          <w:rFonts w:ascii="Times New Roman" w:hAnsi="Times New Roman" w:cs="Times New Roman"/>
          <w:sz w:val="28"/>
          <w:szCs w:val="28"/>
        </w:rPr>
        <w:t>приведенны</w:t>
      </w:r>
      <w:r>
        <w:rPr>
          <w:rFonts w:ascii="Times New Roman" w:hAnsi="Times New Roman" w:cs="Times New Roman"/>
          <w:sz w:val="28"/>
          <w:szCs w:val="28"/>
        </w:rPr>
        <w:t>х</w:t>
      </w:r>
      <w:r w:rsidRPr="00FE5F7D">
        <w:rPr>
          <w:rFonts w:ascii="Times New Roman" w:hAnsi="Times New Roman" w:cs="Times New Roman"/>
          <w:sz w:val="28"/>
          <w:szCs w:val="28"/>
        </w:rPr>
        <w:t xml:space="preserve"> в </w:t>
      </w:r>
      <w:r>
        <w:rPr>
          <w:rFonts w:ascii="Times New Roman" w:hAnsi="Times New Roman" w:cs="Times New Roman"/>
          <w:sz w:val="28"/>
          <w:szCs w:val="28"/>
        </w:rPr>
        <w:t>Приложении № 1 к настоящему Договору</w:t>
      </w:r>
      <w:r w:rsidRPr="00FE5F7D">
        <w:rPr>
          <w:rFonts w:ascii="Times New Roman" w:hAnsi="Times New Roman" w:cs="Times New Roman"/>
          <w:sz w:val="28"/>
          <w:szCs w:val="28"/>
        </w:rPr>
        <w:t>.</w:t>
      </w:r>
    </w:p>
    <w:p w:rsidR="00FE5F7D" w:rsidRPr="00FE5F7D" w:rsidRDefault="00FE5F7D" w:rsidP="00FE5F7D">
      <w:pPr>
        <w:spacing w:after="0"/>
        <w:ind w:left="-142"/>
        <w:jc w:val="both"/>
        <w:rPr>
          <w:rFonts w:ascii="Times New Roman" w:hAnsi="Times New Roman" w:cs="Times New Roman"/>
          <w:sz w:val="28"/>
          <w:szCs w:val="28"/>
        </w:rPr>
      </w:pPr>
      <w:r>
        <w:rPr>
          <w:rFonts w:ascii="Times New Roman" w:hAnsi="Times New Roman" w:cs="Times New Roman"/>
          <w:sz w:val="28"/>
          <w:szCs w:val="28"/>
        </w:rPr>
        <w:t>2)</w:t>
      </w:r>
      <w:r w:rsidRPr="00FE5F7D">
        <w:rPr>
          <w:rFonts w:ascii="Times New Roman" w:hAnsi="Times New Roman" w:cs="Times New Roman"/>
          <w:sz w:val="28"/>
          <w:szCs w:val="28"/>
        </w:rPr>
        <w:t>В случае обнаружения недостатков, допущенных при проведении очередного</w:t>
      </w:r>
      <w:r w:rsidRPr="00FE5F7D">
        <w:rPr>
          <w:rFonts w:ascii="Times New Roman" w:hAnsi="Times New Roman" w:cs="Times New Roman"/>
          <w:sz w:val="28"/>
          <w:szCs w:val="28"/>
        </w:rPr>
        <w:br/>
        <w:t xml:space="preserve">планового технического обслуживания, </w:t>
      </w:r>
      <w:r>
        <w:rPr>
          <w:rFonts w:ascii="Times New Roman" w:hAnsi="Times New Roman" w:cs="Times New Roman"/>
          <w:sz w:val="28"/>
          <w:szCs w:val="28"/>
        </w:rPr>
        <w:t>И</w:t>
      </w:r>
      <w:r w:rsidRPr="00FE5F7D">
        <w:rPr>
          <w:rFonts w:ascii="Times New Roman" w:hAnsi="Times New Roman" w:cs="Times New Roman"/>
          <w:sz w:val="28"/>
          <w:szCs w:val="28"/>
        </w:rPr>
        <w:t>сполнитель должен устранить их безвозмездно в срок не более пяти рабочих с дней с момента поступления к нему соответствующего обращения заказчика.</w:t>
      </w:r>
    </w:p>
    <w:p w:rsidR="00FE5F7D" w:rsidRDefault="00FE5F7D" w:rsidP="00FE5F7D">
      <w:pPr>
        <w:spacing w:after="0"/>
        <w:ind w:left="-142"/>
        <w:jc w:val="both"/>
        <w:rPr>
          <w:rFonts w:ascii="Times New Roman" w:hAnsi="Times New Roman" w:cs="Times New Roman"/>
          <w:sz w:val="28"/>
          <w:szCs w:val="28"/>
        </w:rPr>
      </w:pPr>
      <w:r>
        <w:rPr>
          <w:rFonts w:ascii="Times New Roman" w:hAnsi="Times New Roman" w:cs="Times New Roman"/>
          <w:sz w:val="28"/>
          <w:szCs w:val="28"/>
        </w:rPr>
        <w:t>3)</w:t>
      </w:r>
      <w:r w:rsidRPr="00FE5F7D">
        <w:rPr>
          <w:rFonts w:ascii="Times New Roman" w:hAnsi="Times New Roman" w:cs="Times New Roman"/>
          <w:sz w:val="28"/>
          <w:szCs w:val="28"/>
        </w:rPr>
        <w:t xml:space="preserve">В течение гарантийного срока </w:t>
      </w:r>
      <w:r>
        <w:rPr>
          <w:rFonts w:ascii="Times New Roman" w:hAnsi="Times New Roman" w:cs="Times New Roman"/>
          <w:sz w:val="28"/>
          <w:szCs w:val="28"/>
        </w:rPr>
        <w:t>И</w:t>
      </w:r>
      <w:r w:rsidRPr="00FE5F7D">
        <w:rPr>
          <w:rFonts w:ascii="Times New Roman" w:hAnsi="Times New Roman" w:cs="Times New Roman"/>
          <w:sz w:val="28"/>
          <w:szCs w:val="28"/>
        </w:rPr>
        <w:t xml:space="preserve">сполнитель должен безвозмездно заменять использованные при проведении работ запасные части, вышедшие из строя не по вине </w:t>
      </w:r>
      <w:r>
        <w:rPr>
          <w:rFonts w:ascii="Times New Roman" w:hAnsi="Times New Roman" w:cs="Times New Roman"/>
          <w:sz w:val="28"/>
          <w:szCs w:val="28"/>
        </w:rPr>
        <w:t>З</w:t>
      </w:r>
      <w:r w:rsidRPr="00FE5F7D">
        <w:rPr>
          <w:rFonts w:ascii="Times New Roman" w:hAnsi="Times New Roman" w:cs="Times New Roman"/>
          <w:sz w:val="28"/>
          <w:szCs w:val="28"/>
        </w:rPr>
        <w:t>аказчика.</w:t>
      </w:r>
    </w:p>
    <w:p w:rsidR="00FE5F7D" w:rsidRPr="00FE5F7D" w:rsidRDefault="00FE5F7D" w:rsidP="00FE5F7D">
      <w:pPr>
        <w:spacing w:after="0"/>
        <w:ind w:left="-142"/>
        <w:jc w:val="both"/>
        <w:rPr>
          <w:rFonts w:ascii="Times New Roman" w:hAnsi="Times New Roman" w:cs="Times New Roman"/>
          <w:b/>
          <w:bCs/>
          <w:sz w:val="28"/>
          <w:szCs w:val="28"/>
        </w:rPr>
      </w:pPr>
      <w:r>
        <w:rPr>
          <w:rFonts w:ascii="Times New Roman" w:hAnsi="Times New Roman" w:cs="Times New Roman"/>
          <w:b/>
          <w:bCs/>
          <w:sz w:val="28"/>
          <w:szCs w:val="28"/>
        </w:rPr>
        <w:t>11.</w:t>
      </w:r>
      <w:r w:rsidRPr="00FE5F7D">
        <w:rPr>
          <w:rFonts w:ascii="Times New Roman" w:hAnsi="Times New Roman" w:cs="Times New Roman"/>
          <w:b/>
          <w:bCs/>
          <w:sz w:val="28"/>
          <w:szCs w:val="28"/>
        </w:rPr>
        <w:t xml:space="preserve">Требования по сроку гарантий качества на результаты работ: </w:t>
      </w:r>
    </w:p>
    <w:p w:rsid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 xml:space="preserve">Гарантийный срок на проведенные работы должен быть не менее </w:t>
      </w:r>
      <w:r>
        <w:rPr>
          <w:rFonts w:ascii="Times New Roman" w:hAnsi="Times New Roman" w:cs="Times New Roman"/>
          <w:sz w:val="28"/>
          <w:szCs w:val="28"/>
        </w:rPr>
        <w:t>6 (шести)</w:t>
      </w:r>
      <w:r w:rsidRPr="00FE5F7D">
        <w:rPr>
          <w:rFonts w:ascii="Times New Roman" w:hAnsi="Times New Roman" w:cs="Times New Roman"/>
          <w:sz w:val="28"/>
          <w:szCs w:val="28"/>
        </w:rPr>
        <w:t xml:space="preserve"> месяцев. Начало гарантийного срока исчисляется со дня подписания </w:t>
      </w:r>
      <w:r>
        <w:rPr>
          <w:rFonts w:ascii="Times New Roman" w:hAnsi="Times New Roman" w:cs="Times New Roman"/>
          <w:sz w:val="28"/>
          <w:szCs w:val="28"/>
        </w:rPr>
        <w:t>акта выполненных работ.</w:t>
      </w:r>
    </w:p>
    <w:p w:rsidR="004C1EB6" w:rsidRDefault="004C1EB6" w:rsidP="00FE5F7D">
      <w:pPr>
        <w:spacing w:after="0"/>
        <w:ind w:left="-142" w:firstLine="850"/>
        <w:jc w:val="both"/>
        <w:rPr>
          <w:rFonts w:ascii="Times New Roman" w:hAnsi="Times New Roman" w:cs="Times New Roman"/>
          <w:sz w:val="28"/>
          <w:szCs w:val="28"/>
        </w:rPr>
      </w:pPr>
    </w:p>
    <w:p w:rsidR="004C1EB6" w:rsidRDefault="004C1EB6" w:rsidP="00FE5F7D">
      <w:pPr>
        <w:spacing w:after="0"/>
        <w:ind w:left="-142" w:firstLine="850"/>
        <w:jc w:val="both"/>
        <w:rPr>
          <w:rFonts w:ascii="Times New Roman" w:hAnsi="Times New Roman" w:cs="Times New Roman"/>
          <w:sz w:val="28"/>
          <w:szCs w:val="28"/>
        </w:rPr>
      </w:pPr>
    </w:p>
    <w:p w:rsidR="004C1EB6" w:rsidRDefault="004C1EB6" w:rsidP="00FE5F7D">
      <w:pPr>
        <w:spacing w:after="0"/>
        <w:ind w:left="-142" w:firstLine="850"/>
        <w:jc w:val="both"/>
        <w:rPr>
          <w:rFonts w:ascii="Times New Roman" w:hAnsi="Times New Roman" w:cs="Times New Roman"/>
          <w:sz w:val="28"/>
          <w:szCs w:val="28"/>
        </w:rPr>
      </w:pPr>
    </w:p>
    <w:p w:rsidR="004C1EB6" w:rsidRPr="00FE5F7D" w:rsidRDefault="004C1EB6" w:rsidP="00FE5F7D">
      <w:pPr>
        <w:spacing w:after="0"/>
        <w:ind w:left="-142" w:firstLine="850"/>
        <w:jc w:val="both"/>
        <w:rPr>
          <w:rFonts w:ascii="Times New Roman" w:hAnsi="Times New Roman" w:cs="Times New Roman"/>
          <w:sz w:val="28"/>
          <w:szCs w:val="28"/>
        </w:rPr>
      </w:pPr>
    </w:p>
    <w:tbl>
      <w:tblPr>
        <w:tblW w:w="11100" w:type="dxa"/>
        <w:tblInd w:w="-6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126"/>
        <w:gridCol w:w="656"/>
        <w:gridCol w:w="5318"/>
      </w:tblGrid>
      <w:tr w:rsidR="004C1EB6" w:rsidRPr="001342B2" w:rsidTr="00982040">
        <w:tc>
          <w:tcPr>
            <w:tcW w:w="4569" w:type="dxa"/>
            <w:tcBorders>
              <w:top w:val="nil"/>
              <w:left w:val="nil"/>
              <w:bottom w:val="nil"/>
              <w:right w:val="nil"/>
            </w:tcBorders>
            <w:shd w:val="clear" w:color="auto" w:fill="auto"/>
            <w:hideMark/>
          </w:tcPr>
          <w:p w:rsidR="004C1EB6" w:rsidRDefault="004C1EB6" w:rsidP="004C1EB6">
            <w:pPr>
              <w:spacing w:after="0" w:line="320" w:lineRule="exact"/>
              <w:jc w:val="both"/>
              <w:textAlignment w:val="baseline"/>
              <w:rPr>
                <w:rFonts w:ascii="Times New Roman" w:eastAsia="Times New Roman" w:hAnsi="Times New Roman" w:cs="Times New Roman"/>
                <w:b/>
                <w:bCs/>
                <w:sz w:val="26"/>
                <w:szCs w:val="26"/>
                <w:lang w:eastAsia="ru-RU"/>
              </w:rPr>
            </w:pP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Pr="001342B2">
              <w:rPr>
                <w:rFonts w:ascii="Times New Roman" w:eastAsia="Times New Roman" w:hAnsi="Times New Roman" w:cs="Times New Roman"/>
                <w:b/>
                <w:bCs/>
                <w:sz w:val="26"/>
                <w:szCs w:val="26"/>
                <w:lang w:eastAsia="ru-RU"/>
              </w:rPr>
              <w:t>Заказчик:</w:t>
            </w:r>
            <w:r w:rsidRPr="001342B2">
              <w:rPr>
                <w:rFonts w:ascii="Times New Roman" w:eastAsia="Times New Roman" w:hAnsi="Times New Roman" w:cs="Times New Roman"/>
                <w:sz w:val="26"/>
                <w:szCs w:val="26"/>
                <w:lang w:eastAsia="ru-RU"/>
              </w:rPr>
              <w:t> </w:t>
            </w:r>
          </w:p>
          <w:p w:rsidR="004C1EB6"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И.о.</w:t>
            </w: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главного врача</w:t>
            </w:r>
          </w:p>
          <w:p w:rsidR="004C1EB6"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НУЗ Отделенческая больница </w:t>
            </w:r>
          </w:p>
          <w:p w:rsidR="004C1EB6"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ст. Волховстрой ОАО «РЖД»</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p>
        </w:tc>
        <w:tc>
          <w:tcPr>
            <w:tcW w:w="585"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4C1EB6" w:rsidRDefault="004C1EB6" w:rsidP="004C1EB6">
            <w:pPr>
              <w:spacing w:after="0" w:line="320" w:lineRule="exact"/>
              <w:jc w:val="both"/>
              <w:textAlignment w:val="baseline"/>
              <w:rPr>
                <w:rFonts w:ascii="Times New Roman" w:eastAsia="Times New Roman" w:hAnsi="Times New Roman" w:cs="Times New Roman"/>
                <w:b/>
                <w:bCs/>
                <w:sz w:val="26"/>
                <w:szCs w:val="26"/>
                <w:lang w:eastAsia="ru-RU"/>
              </w:rPr>
            </w:pPr>
            <w:r w:rsidRPr="001342B2">
              <w:rPr>
                <w:rFonts w:ascii="Times New Roman" w:eastAsia="Times New Roman" w:hAnsi="Times New Roman" w:cs="Times New Roman"/>
                <w:b/>
                <w:bCs/>
                <w:sz w:val="26"/>
                <w:szCs w:val="26"/>
                <w:lang w:eastAsia="ru-RU"/>
              </w:rPr>
              <w:t xml:space="preserve">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Исполнитель:</w:t>
            </w:r>
            <w:r w:rsidRPr="001342B2">
              <w:rPr>
                <w:rFonts w:ascii="Times New Roman" w:eastAsia="Times New Roman" w:hAnsi="Times New Roman" w:cs="Times New Roman"/>
                <w:sz w:val="26"/>
                <w:szCs w:val="26"/>
                <w:lang w:eastAsia="ru-RU"/>
              </w:rPr>
              <w:t>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4C1EB6" w:rsidRPr="001342B2" w:rsidTr="00982040">
        <w:tc>
          <w:tcPr>
            <w:tcW w:w="4569"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585"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4C1EB6" w:rsidRPr="001342B2" w:rsidTr="00982040">
        <w:tc>
          <w:tcPr>
            <w:tcW w:w="4569" w:type="dxa"/>
            <w:tcBorders>
              <w:top w:val="nil"/>
              <w:left w:val="nil"/>
              <w:bottom w:val="nil"/>
              <w:right w:val="nil"/>
            </w:tcBorders>
            <w:shd w:val="clear" w:color="auto" w:fill="auto"/>
            <w:hideMark/>
          </w:tcPr>
          <w:p w:rsidR="004C1EB6"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_________________/Марковиченко Р.В./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М.П. </w:t>
            </w:r>
          </w:p>
        </w:tc>
        <w:tc>
          <w:tcPr>
            <w:tcW w:w="585"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___________________ / _____________ /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4C1EB6" w:rsidRDefault="00A816DD">
      <w:pPr>
        <w:rPr>
          <w:rFonts w:ascii="Times New Roman" w:hAnsi="Times New Roman" w:cs="Times New Roman"/>
          <w:sz w:val="28"/>
          <w:szCs w:val="28"/>
        </w:rPr>
      </w:pPr>
      <w:r>
        <w:rPr>
          <w:rFonts w:ascii="Times New Roman" w:hAnsi="Times New Roman" w:cs="Times New Roman"/>
          <w:sz w:val="28"/>
          <w:szCs w:val="28"/>
        </w:rPr>
        <w:br w:type="page"/>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A816DD">
        <w:rPr>
          <w:rFonts w:ascii="Times New Roman" w:eastAsia="Times New Roman" w:hAnsi="Times New Roman" w:cs="Times New Roman"/>
          <w:lang w:eastAsia="ru-RU"/>
        </w:rPr>
        <w:lastRenderedPageBreak/>
        <w:t>Приложение № 3</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A816DD">
        <w:rPr>
          <w:rFonts w:ascii="Times New Roman" w:eastAsia="Times New Roman" w:hAnsi="Times New Roman" w:cs="Times New Roman"/>
          <w:lang w:eastAsia="ru-RU"/>
        </w:rPr>
        <w:t>к Договору №_____ </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A816DD">
        <w:rPr>
          <w:rFonts w:ascii="Times New Roman" w:eastAsia="Times New Roman" w:hAnsi="Times New Roman" w:cs="Times New Roman"/>
          <w:lang w:eastAsia="ru-RU"/>
        </w:rPr>
        <w:t>от «___» __________ 20__г. </w:t>
      </w:r>
    </w:p>
    <w:p w:rsidR="00B50C9E" w:rsidRPr="00A816DD" w:rsidRDefault="00B50C9E" w:rsidP="00B50C9E">
      <w:pPr>
        <w:spacing w:after="0" w:line="300" w:lineRule="exact"/>
        <w:ind w:firstLine="720"/>
        <w:jc w:val="right"/>
        <w:rPr>
          <w:rFonts w:ascii="Times New Roman" w:hAnsi="Times New Roman" w:cs="Times New Roman"/>
          <w:sz w:val="28"/>
          <w:szCs w:val="28"/>
        </w:rPr>
      </w:pPr>
    </w:p>
    <w:p w:rsidR="00B50C9E" w:rsidRPr="00A816DD" w:rsidRDefault="00B50C9E" w:rsidP="00B50C9E">
      <w:pPr>
        <w:spacing w:after="0" w:line="300" w:lineRule="exact"/>
        <w:ind w:firstLine="720"/>
        <w:jc w:val="center"/>
        <w:rPr>
          <w:rFonts w:ascii="Times New Roman" w:hAnsi="Times New Roman" w:cs="Times New Roman"/>
          <w:b/>
          <w:sz w:val="28"/>
          <w:szCs w:val="28"/>
        </w:rPr>
      </w:pPr>
      <w:r w:rsidRPr="00A816DD">
        <w:rPr>
          <w:rFonts w:ascii="Times New Roman" w:hAnsi="Times New Roman" w:cs="Times New Roman"/>
          <w:b/>
          <w:sz w:val="28"/>
          <w:szCs w:val="28"/>
        </w:rPr>
        <w:t>График проведения технических осмотров</w:t>
      </w:r>
    </w:p>
    <w:p w:rsidR="00B50C9E" w:rsidRPr="00A816DD" w:rsidRDefault="00B50C9E" w:rsidP="00B50C9E">
      <w:pPr>
        <w:spacing w:after="0" w:line="300" w:lineRule="exact"/>
        <w:ind w:firstLine="720"/>
        <w:jc w:val="center"/>
        <w:rPr>
          <w:rFonts w:ascii="Times New Roman" w:hAnsi="Times New Roman" w:cs="Times New Roman"/>
          <w:sz w:val="28"/>
          <w:szCs w:val="28"/>
        </w:rPr>
      </w:pPr>
      <w:r w:rsidRPr="00A816DD">
        <w:rPr>
          <w:rFonts w:ascii="Times New Roman" w:hAnsi="Times New Roman" w:cs="Times New Roman"/>
          <w:sz w:val="28"/>
          <w:szCs w:val="28"/>
        </w:rPr>
        <w:t>медицинской техники Заказчика</w:t>
      </w:r>
    </w:p>
    <w:p w:rsidR="00B50C9E" w:rsidRPr="003C6077" w:rsidRDefault="00B50C9E" w:rsidP="00B50C9E">
      <w:pPr>
        <w:spacing w:after="0" w:line="300" w:lineRule="exact"/>
        <w:ind w:firstLine="720"/>
        <w:jc w:val="both"/>
        <w:rPr>
          <w:rFonts w:ascii="Times New Roman" w:hAnsi="Times New Roman" w:cs="Times New Roman"/>
          <w:sz w:val="26"/>
          <w:szCs w:val="26"/>
        </w:rPr>
      </w:pPr>
    </w:p>
    <w:tbl>
      <w:tblPr>
        <w:tblW w:w="11100" w:type="dxa"/>
        <w:tblInd w:w="-644" w:type="dxa"/>
        <w:tblLayout w:type="fixed"/>
        <w:tblLook w:val="0000"/>
      </w:tblPr>
      <w:tblGrid>
        <w:gridCol w:w="751"/>
        <w:gridCol w:w="4566"/>
        <w:gridCol w:w="397"/>
        <w:gridCol w:w="188"/>
        <w:gridCol w:w="237"/>
        <w:gridCol w:w="567"/>
        <w:gridCol w:w="425"/>
        <w:gridCol w:w="425"/>
        <w:gridCol w:w="567"/>
        <w:gridCol w:w="709"/>
        <w:gridCol w:w="567"/>
        <w:gridCol w:w="567"/>
        <w:gridCol w:w="567"/>
        <w:gridCol w:w="109"/>
        <w:gridCol w:w="458"/>
      </w:tblGrid>
      <w:tr w:rsidR="00B50C9E" w:rsidRPr="001342B2" w:rsidTr="009D7D16">
        <w:trPr>
          <w:cantSplit/>
          <w:trHeight w:val="1131"/>
        </w:trPr>
        <w:tc>
          <w:tcPr>
            <w:tcW w:w="748" w:type="dxa"/>
            <w:tcBorders>
              <w:top w:val="single" w:sz="4" w:space="0" w:color="auto"/>
              <w:left w:val="single" w:sz="4" w:space="0" w:color="auto"/>
              <w:bottom w:val="single" w:sz="4" w:space="0" w:color="auto"/>
              <w:right w:val="single" w:sz="4" w:space="0" w:color="auto"/>
            </w:tcBorders>
            <w:noWrap/>
            <w:vAlign w:val="center"/>
          </w:tcPr>
          <w:p w:rsidR="00B50C9E" w:rsidRPr="001342B2" w:rsidRDefault="00B50C9E" w:rsidP="00A816DD">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w:t>
            </w:r>
          </w:p>
          <w:p w:rsidR="00B50C9E" w:rsidRPr="001342B2" w:rsidRDefault="00B50C9E" w:rsidP="00A816DD">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пп</w:t>
            </w:r>
          </w:p>
        </w:tc>
        <w:tc>
          <w:tcPr>
            <w:tcW w:w="4966" w:type="dxa"/>
            <w:gridSpan w:val="2"/>
            <w:tcBorders>
              <w:top w:val="single" w:sz="4" w:space="0" w:color="auto"/>
              <w:left w:val="single" w:sz="4" w:space="0" w:color="auto"/>
              <w:bottom w:val="single" w:sz="4" w:space="0" w:color="auto"/>
              <w:right w:val="single" w:sz="4" w:space="0" w:color="auto"/>
            </w:tcBorders>
            <w:noWrap/>
            <w:vAlign w:val="center"/>
          </w:tcPr>
          <w:p w:rsidR="00B50C9E" w:rsidRPr="001342B2" w:rsidRDefault="00B50C9E" w:rsidP="00A816DD">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 xml:space="preserve">Наименование </w:t>
            </w:r>
            <w:r>
              <w:rPr>
                <w:rFonts w:ascii="Times New Roman" w:hAnsi="Times New Roman" w:cs="Times New Roman"/>
                <w:sz w:val="26"/>
                <w:szCs w:val="26"/>
              </w:rPr>
              <w:t xml:space="preserve"> работ</w:t>
            </w:r>
          </w:p>
        </w:tc>
        <w:tc>
          <w:tcPr>
            <w:tcW w:w="425"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март</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апрель</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май</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июнь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июль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август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сентябр</w:t>
            </w:r>
            <w:r>
              <w:rPr>
                <w:rFonts w:ascii="Times New Roman" w:hAnsi="Times New Roman" w:cs="Times New Roman"/>
                <w:b/>
                <w:bCs/>
                <w:sz w:val="20"/>
                <w:szCs w:val="20"/>
              </w:rPr>
              <w:t>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октябрь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ноябрь</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B50C9E" w:rsidRPr="009D4DE0" w:rsidRDefault="00B50C9E"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декабрь</w:t>
            </w:r>
          </w:p>
        </w:tc>
      </w:tr>
      <w:tr w:rsidR="00B50C9E" w:rsidRPr="001342B2" w:rsidTr="009D7D16">
        <w:trPr>
          <w:trHeight w:val="20"/>
        </w:trPr>
        <w:tc>
          <w:tcPr>
            <w:tcW w:w="748" w:type="dxa"/>
            <w:tcBorders>
              <w:top w:val="single" w:sz="4" w:space="0" w:color="auto"/>
              <w:left w:val="single" w:sz="4" w:space="0" w:color="auto"/>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1</w:t>
            </w:r>
          </w:p>
        </w:tc>
        <w:tc>
          <w:tcPr>
            <w:tcW w:w="4966" w:type="dxa"/>
            <w:gridSpan w:val="2"/>
            <w:tcBorders>
              <w:top w:val="single" w:sz="4" w:space="0" w:color="auto"/>
              <w:left w:val="single" w:sz="4" w:space="0" w:color="auto"/>
              <w:bottom w:val="single" w:sz="4" w:space="0" w:color="auto"/>
              <w:right w:val="single" w:sz="4" w:space="0" w:color="auto"/>
            </w:tcBorders>
            <w:vAlign w:val="center"/>
          </w:tcPr>
          <w:p w:rsidR="00B50C9E" w:rsidRDefault="00B50C9E" w:rsidP="009D7D16">
            <w:pPr>
              <w:spacing w:line="260" w:lineRule="exact"/>
              <w:rPr>
                <w:rFonts w:ascii="Times New Roman" w:hAnsi="Times New Roman" w:cs="Times New Roman"/>
                <w:sz w:val="26"/>
                <w:szCs w:val="26"/>
              </w:rPr>
            </w:pPr>
            <w:r>
              <w:rPr>
                <w:rFonts w:ascii="Times New Roman" w:hAnsi="Times New Roman" w:cs="Times New Roman"/>
                <w:sz w:val="26"/>
                <w:szCs w:val="26"/>
              </w:rPr>
              <w:t>Т</w:t>
            </w:r>
            <w:r w:rsidRPr="001342B2">
              <w:rPr>
                <w:rFonts w:ascii="Times New Roman" w:hAnsi="Times New Roman" w:cs="Times New Roman"/>
                <w:sz w:val="26"/>
                <w:szCs w:val="26"/>
              </w:rPr>
              <w:t xml:space="preserve">ехническое обслуживание </w:t>
            </w:r>
            <w:r>
              <w:rPr>
                <w:rFonts w:ascii="Times New Roman" w:hAnsi="Times New Roman" w:cs="Times New Roman"/>
                <w:sz w:val="26"/>
                <w:szCs w:val="26"/>
              </w:rPr>
              <w:t xml:space="preserve"> </w:t>
            </w:r>
            <w:r w:rsidRPr="001342B2">
              <w:rPr>
                <w:rFonts w:ascii="Times New Roman" w:hAnsi="Times New Roman" w:cs="Times New Roman"/>
                <w:sz w:val="26"/>
                <w:szCs w:val="26"/>
              </w:rPr>
              <w:t xml:space="preserve">МТ (Приложение </w:t>
            </w:r>
            <w:r w:rsidRPr="00A02ED4">
              <w:rPr>
                <w:rFonts w:ascii="Times New Roman" w:hAnsi="Times New Roman" w:cs="Times New Roman"/>
                <w:sz w:val="26"/>
                <w:szCs w:val="26"/>
              </w:rPr>
              <w:t>№1</w:t>
            </w:r>
            <w:r w:rsidRPr="001342B2">
              <w:rPr>
                <w:rFonts w:ascii="Times New Roman" w:hAnsi="Times New Roman" w:cs="Times New Roman"/>
                <w:sz w:val="26"/>
                <w:szCs w:val="26"/>
              </w:rPr>
              <w:t xml:space="preserve">), </w:t>
            </w:r>
          </w:p>
          <w:p w:rsidR="00B50C9E" w:rsidRPr="001342B2" w:rsidRDefault="00B50C9E" w:rsidP="009D7D16">
            <w:pPr>
              <w:spacing w:line="260" w:lineRule="exact"/>
              <w:jc w:val="right"/>
              <w:rPr>
                <w:rFonts w:ascii="Times New Roman" w:hAnsi="Times New Roman" w:cs="Times New Roman"/>
                <w:sz w:val="26"/>
                <w:szCs w:val="26"/>
              </w:rPr>
            </w:pPr>
            <w:r w:rsidRPr="00981578">
              <w:rPr>
                <w:rFonts w:ascii="Times New Roman" w:hAnsi="Times New Roman" w:cs="Times New Roman"/>
                <w:i/>
                <w:sz w:val="26"/>
                <w:szCs w:val="26"/>
                <w:u w:val="single"/>
              </w:rPr>
              <w:t>в том числе</w:t>
            </w:r>
            <w:r w:rsidRPr="001342B2">
              <w:rPr>
                <w:rFonts w:ascii="Times New Roman" w:hAnsi="Times New Roman" w:cs="Times New Roman"/>
                <w:sz w:val="26"/>
                <w:szCs w:val="26"/>
              </w:rPr>
              <w:t>:</w:t>
            </w:r>
          </w:p>
        </w:tc>
        <w:tc>
          <w:tcPr>
            <w:tcW w:w="425" w:type="dxa"/>
            <w:gridSpan w:val="2"/>
            <w:tcBorders>
              <w:top w:val="single" w:sz="4" w:space="0" w:color="auto"/>
              <w:left w:val="nil"/>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nil"/>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425" w:type="dxa"/>
            <w:tcBorders>
              <w:top w:val="single" w:sz="4" w:space="0" w:color="auto"/>
              <w:left w:val="nil"/>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425" w:type="dxa"/>
            <w:tcBorders>
              <w:top w:val="single" w:sz="4" w:space="0" w:color="auto"/>
              <w:left w:val="nil"/>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nil"/>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709"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r>
      <w:tr w:rsidR="00B50C9E" w:rsidRPr="001342B2" w:rsidTr="009D7D16">
        <w:trPr>
          <w:trHeight w:val="20"/>
        </w:trPr>
        <w:tc>
          <w:tcPr>
            <w:tcW w:w="748" w:type="dxa"/>
            <w:tcBorders>
              <w:top w:val="single" w:sz="4" w:space="0" w:color="auto"/>
              <w:left w:val="single" w:sz="4" w:space="0" w:color="auto"/>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1.1</w:t>
            </w:r>
          </w:p>
        </w:tc>
        <w:tc>
          <w:tcPr>
            <w:tcW w:w="496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rPr>
                <w:rFonts w:ascii="Times New Roman" w:hAnsi="Times New Roman" w:cs="Times New Roman"/>
                <w:sz w:val="26"/>
                <w:szCs w:val="26"/>
              </w:rPr>
            </w:pPr>
            <w:r w:rsidRPr="001342B2">
              <w:rPr>
                <w:rFonts w:ascii="Times New Roman" w:hAnsi="Times New Roman" w:cs="Times New Roman"/>
                <w:sz w:val="26"/>
                <w:szCs w:val="26"/>
              </w:rPr>
              <w:t>сложного рентгеновского оборудования, по адресу: г.</w:t>
            </w:r>
            <w:r>
              <w:rPr>
                <w:rFonts w:ascii="Times New Roman" w:hAnsi="Times New Roman" w:cs="Times New Roman"/>
                <w:sz w:val="26"/>
                <w:szCs w:val="26"/>
              </w:rPr>
              <w:t xml:space="preserve"> </w:t>
            </w:r>
            <w:r w:rsidRPr="001342B2">
              <w:rPr>
                <w:rFonts w:ascii="Times New Roman" w:hAnsi="Times New Roman" w:cs="Times New Roman"/>
                <w:sz w:val="26"/>
                <w:szCs w:val="26"/>
              </w:rPr>
              <w:t>Волхов-1, ул.Воpонежская,1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000000"/>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425" w:type="dxa"/>
            <w:tcBorders>
              <w:top w:val="single" w:sz="4" w:space="0" w:color="auto"/>
              <w:left w:val="nil"/>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r w:rsidRPr="001342B2">
              <w:rPr>
                <w:rFonts w:ascii="Times New Roman" w:hAnsi="Times New Roman" w:cs="Times New Roman"/>
                <w:bCs/>
                <w:sz w:val="26"/>
                <w:szCs w:val="26"/>
              </w:rPr>
              <w:t>Х</w:t>
            </w:r>
          </w:p>
        </w:tc>
        <w:tc>
          <w:tcPr>
            <w:tcW w:w="425" w:type="dxa"/>
            <w:tcBorders>
              <w:top w:val="single" w:sz="4" w:space="0" w:color="auto"/>
              <w:left w:val="single" w:sz="4" w:space="0" w:color="auto"/>
              <w:bottom w:val="single" w:sz="4" w:space="0" w:color="auto"/>
              <w:right w:val="nil"/>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r w:rsidRPr="001342B2">
              <w:rPr>
                <w:rFonts w:ascii="Times New Roman" w:hAnsi="Times New Roman" w:cs="Times New Roman"/>
                <w:bCs/>
                <w:sz w:val="26"/>
                <w:szCs w:val="26"/>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bCs/>
                <w:sz w:val="26"/>
                <w:szCs w:val="26"/>
              </w:rPr>
            </w:pPr>
          </w:p>
        </w:tc>
      </w:tr>
      <w:tr w:rsidR="00B50C9E" w:rsidRPr="001342B2" w:rsidTr="009D7D16">
        <w:trPr>
          <w:trHeight w:val="20"/>
        </w:trPr>
        <w:tc>
          <w:tcPr>
            <w:tcW w:w="748" w:type="dxa"/>
            <w:tcBorders>
              <w:top w:val="nil"/>
              <w:left w:val="single" w:sz="4" w:space="0" w:color="auto"/>
              <w:bottom w:val="single" w:sz="4" w:space="0" w:color="auto"/>
              <w:right w:val="nil"/>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1.2</w:t>
            </w:r>
          </w:p>
        </w:tc>
        <w:tc>
          <w:tcPr>
            <w:tcW w:w="4966" w:type="dxa"/>
            <w:gridSpan w:val="2"/>
            <w:tcBorders>
              <w:top w:val="single" w:sz="4" w:space="0" w:color="auto"/>
              <w:left w:val="single" w:sz="8" w:space="0" w:color="auto"/>
              <w:bottom w:val="single" w:sz="4" w:space="0" w:color="auto"/>
              <w:right w:val="single" w:sz="8" w:space="0" w:color="auto"/>
            </w:tcBorders>
            <w:shd w:val="clear" w:color="auto" w:fill="F3F3F3"/>
            <w:noWrap/>
            <w:vAlign w:val="center"/>
          </w:tcPr>
          <w:p w:rsidR="00B50C9E" w:rsidRPr="001342B2" w:rsidRDefault="00B50C9E" w:rsidP="009D7D16">
            <w:pPr>
              <w:spacing w:line="260" w:lineRule="exact"/>
              <w:rPr>
                <w:rFonts w:ascii="Times New Roman" w:hAnsi="Times New Roman" w:cs="Times New Roman"/>
                <w:sz w:val="26"/>
                <w:szCs w:val="26"/>
              </w:rPr>
            </w:pPr>
            <w:r w:rsidRPr="001342B2">
              <w:rPr>
                <w:rFonts w:ascii="Times New Roman" w:hAnsi="Times New Roman" w:cs="Times New Roman"/>
                <w:sz w:val="26"/>
                <w:szCs w:val="26"/>
              </w:rPr>
              <w:t>сложного диагностического оборудования, по адресу: г.</w:t>
            </w:r>
            <w:r>
              <w:rPr>
                <w:rFonts w:ascii="Times New Roman" w:hAnsi="Times New Roman" w:cs="Times New Roman"/>
                <w:sz w:val="26"/>
                <w:szCs w:val="26"/>
              </w:rPr>
              <w:t xml:space="preserve"> </w:t>
            </w:r>
            <w:r w:rsidRPr="001342B2">
              <w:rPr>
                <w:rFonts w:ascii="Times New Roman" w:hAnsi="Times New Roman" w:cs="Times New Roman"/>
                <w:sz w:val="26"/>
                <w:szCs w:val="26"/>
              </w:rPr>
              <w:t>Волхов-1, ул.</w:t>
            </w:r>
            <w:r>
              <w:rPr>
                <w:rFonts w:ascii="Times New Roman" w:hAnsi="Times New Roman" w:cs="Times New Roman"/>
                <w:sz w:val="26"/>
                <w:szCs w:val="26"/>
              </w:rPr>
              <w:t xml:space="preserve"> </w:t>
            </w:r>
            <w:r w:rsidRPr="001342B2">
              <w:rPr>
                <w:rFonts w:ascii="Times New Roman" w:hAnsi="Times New Roman" w:cs="Times New Roman"/>
                <w:sz w:val="26"/>
                <w:szCs w:val="26"/>
              </w:rPr>
              <w:t>Воpонежская,1</w:t>
            </w:r>
          </w:p>
        </w:tc>
        <w:tc>
          <w:tcPr>
            <w:tcW w:w="425" w:type="dxa"/>
            <w:gridSpan w:val="2"/>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567"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bCs/>
                <w:sz w:val="26"/>
                <w:szCs w:val="26"/>
              </w:rPr>
            </w:pPr>
            <w:r w:rsidRPr="001342B2">
              <w:rPr>
                <w:rFonts w:ascii="Times New Roman" w:hAnsi="Times New Roman" w:cs="Times New Roman"/>
                <w:bCs/>
                <w:sz w:val="26"/>
                <w:szCs w:val="26"/>
              </w:rPr>
              <w:t>Х</w:t>
            </w:r>
          </w:p>
        </w:tc>
        <w:tc>
          <w:tcPr>
            <w:tcW w:w="425"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425"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nil"/>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Х</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r>
      <w:tr w:rsidR="00B50C9E" w:rsidRPr="001342B2" w:rsidTr="009D7D16">
        <w:trPr>
          <w:trHeight w:val="20"/>
        </w:trPr>
        <w:tc>
          <w:tcPr>
            <w:tcW w:w="748" w:type="dxa"/>
            <w:tcBorders>
              <w:top w:val="nil"/>
              <w:left w:val="single" w:sz="4" w:space="0" w:color="auto"/>
              <w:bottom w:val="single" w:sz="4" w:space="0" w:color="auto"/>
              <w:right w:val="nil"/>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1.3</w:t>
            </w:r>
          </w:p>
        </w:tc>
        <w:tc>
          <w:tcPr>
            <w:tcW w:w="4966" w:type="dxa"/>
            <w:gridSpan w:val="2"/>
            <w:tcBorders>
              <w:top w:val="single" w:sz="4" w:space="0" w:color="auto"/>
              <w:left w:val="single" w:sz="8" w:space="0" w:color="auto"/>
              <w:bottom w:val="single" w:sz="4" w:space="0" w:color="auto"/>
              <w:right w:val="single" w:sz="8" w:space="0" w:color="auto"/>
            </w:tcBorders>
            <w:noWrap/>
            <w:vAlign w:val="center"/>
          </w:tcPr>
          <w:p w:rsidR="00B50C9E" w:rsidRPr="001342B2" w:rsidRDefault="00B50C9E" w:rsidP="009D7D16">
            <w:pPr>
              <w:spacing w:line="260" w:lineRule="exact"/>
              <w:rPr>
                <w:rFonts w:ascii="Times New Roman" w:hAnsi="Times New Roman" w:cs="Times New Roman"/>
                <w:sz w:val="26"/>
                <w:szCs w:val="26"/>
              </w:rPr>
            </w:pPr>
            <w:r w:rsidRPr="001342B2">
              <w:rPr>
                <w:rFonts w:ascii="Times New Roman" w:hAnsi="Times New Roman" w:cs="Times New Roman"/>
                <w:sz w:val="26"/>
                <w:szCs w:val="26"/>
              </w:rPr>
              <w:t>сложного диагностического оборудования, по адресу: г. Лодейное Поле, ул.Свердлова 6</w:t>
            </w:r>
          </w:p>
        </w:tc>
        <w:tc>
          <w:tcPr>
            <w:tcW w:w="425" w:type="dxa"/>
            <w:gridSpan w:val="2"/>
            <w:tcBorders>
              <w:top w:val="nil"/>
              <w:left w:val="nil"/>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567" w:type="dxa"/>
            <w:tcBorders>
              <w:top w:val="nil"/>
              <w:left w:val="nil"/>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425" w:type="dxa"/>
            <w:tcBorders>
              <w:top w:val="nil"/>
              <w:left w:val="nil"/>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425" w:type="dxa"/>
            <w:tcBorders>
              <w:top w:val="nil"/>
              <w:left w:val="nil"/>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nil"/>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Х</w:t>
            </w:r>
          </w:p>
        </w:tc>
        <w:tc>
          <w:tcPr>
            <w:tcW w:w="567"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p>
        </w:tc>
      </w:tr>
      <w:tr w:rsidR="00B50C9E" w:rsidRPr="001342B2" w:rsidTr="009D7D16">
        <w:trPr>
          <w:trHeight w:val="20"/>
        </w:trPr>
        <w:tc>
          <w:tcPr>
            <w:tcW w:w="748" w:type="dxa"/>
            <w:tcBorders>
              <w:top w:val="nil"/>
              <w:left w:val="single" w:sz="4" w:space="0" w:color="auto"/>
              <w:bottom w:val="single" w:sz="4" w:space="0" w:color="auto"/>
              <w:right w:val="nil"/>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1.4</w:t>
            </w:r>
          </w:p>
        </w:tc>
        <w:tc>
          <w:tcPr>
            <w:tcW w:w="4966" w:type="dxa"/>
            <w:gridSpan w:val="2"/>
            <w:tcBorders>
              <w:top w:val="nil"/>
              <w:left w:val="single" w:sz="8" w:space="0" w:color="auto"/>
              <w:bottom w:val="single" w:sz="4" w:space="0" w:color="auto"/>
              <w:right w:val="single" w:sz="8" w:space="0" w:color="auto"/>
            </w:tcBorders>
            <w:shd w:val="clear" w:color="auto" w:fill="F3F3F3"/>
            <w:noWrap/>
            <w:vAlign w:val="center"/>
          </w:tcPr>
          <w:p w:rsidR="00B50C9E" w:rsidRPr="001342B2" w:rsidRDefault="00B50C9E" w:rsidP="009D7D16">
            <w:pPr>
              <w:spacing w:line="260" w:lineRule="exact"/>
              <w:rPr>
                <w:rFonts w:ascii="Times New Roman" w:hAnsi="Times New Roman" w:cs="Times New Roman"/>
                <w:sz w:val="26"/>
                <w:szCs w:val="26"/>
              </w:rPr>
            </w:pPr>
            <w:r w:rsidRPr="001342B2">
              <w:rPr>
                <w:rFonts w:ascii="Times New Roman" w:hAnsi="Times New Roman" w:cs="Times New Roman"/>
                <w:sz w:val="26"/>
                <w:szCs w:val="26"/>
              </w:rPr>
              <w:t>сложного лабораторного оборудования, по адресу: г.Волхов-1, ул.Воpонежская,1</w:t>
            </w:r>
          </w:p>
        </w:tc>
        <w:tc>
          <w:tcPr>
            <w:tcW w:w="425" w:type="dxa"/>
            <w:gridSpan w:val="2"/>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567"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bCs/>
                <w:sz w:val="26"/>
                <w:szCs w:val="26"/>
              </w:rPr>
            </w:pPr>
            <w:r w:rsidRPr="001342B2">
              <w:rPr>
                <w:rFonts w:ascii="Times New Roman" w:hAnsi="Times New Roman" w:cs="Times New Roman"/>
                <w:bCs/>
                <w:sz w:val="26"/>
                <w:szCs w:val="26"/>
              </w:rPr>
              <w:t>Х</w:t>
            </w:r>
          </w:p>
        </w:tc>
        <w:tc>
          <w:tcPr>
            <w:tcW w:w="425"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425"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nil"/>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r>
      <w:tr w:rsidR="00B50C9E" w:rsidRPr="001342B2" w:rsidTr="009D7D16">
        <w:trPr>
          <w:trHeight w:val="20"/>
        </w:trPr>
        <w:tc>
          <w:tcPr>
            <w:tcW w:w="748" w:type="dxa"/>
            <w:tcBorders>
              <w:top w:val="nil"/>
              <w:left w:val="single" w:sz="4" w:space="0" w:color="auto"/>
              <w:bottom w:val="single" w:sz="4" w:space="0" w:color="auto"/>
              <w:right w:val="nil"/>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1.5</w:t>
            </w:r>
          </w:p>
        </w:tc>
        <w:tc>
          <w:tcPr>
            <w:tcW w:w="4966" w:type="dxa"/>
            <w:gridSpan w:val="2"/>
            <w:tcBorders>
              <w:top w:val="nil"/>
              <w:left w:val="single" w:sz="8" w:space="0" w:color="auto"/>
              <w:bottom w:val="single" w:sz="4" w:space="0" w:color="auto"/>
              <w:right w:val="single" w:sz="8" w:space="0" w:color="auto"/>
            </w:tcBorders>
            <w:noWrap/>
            <w:vAlign w:val="center"/>
          </w:tcPr>
          <w:p w:rsidR="00B50C9E" w:rsidRPr="001342B2" w:rsidRDefault="00B50C9E" w:rsidP="009D7D16">
            <w:pPr>
              <w:spacing w:line="260" w:lineRule="exact"/>
              <w:rPr>
                <w:rFonts w:ascii="Times New Roman" w:hAnsi="Times New Roman" w:cs="Times New Roman"/>
                <w:sz w:val="26"/>
                <w:szCs w:val="26"/>
              </w:rPr>
            </w:pPr>
            <w:r w:rsidRPr="001342B2">
              <w:rPr>
                <w:rFonts w:ascii="Times New Roman" w:hAnsi="Times New Roman" w:cs="Times New Roman"/>
                <w:sz w:val="26"/>
                <w:szCs w:val="26"/>
              </w:rPr>
              <w:t>сложного лабораторного оборудования, по адресу: г. Лодейное Поле, ул.Свердлова 6</w:t>
            </w:r>
          </w:p>
        </w:tc>
        <w:tc>
          <w:tcPr>
            <w:tcW w:w="425" w:type="dxa"/>
            <w:gridSpan w:val="2"/>
            <w:tcBorders>
              <w:top w:val="nil"/>
              <w:left w:val="nil"/>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b/>
                <w:bCs/>
                <w:sz w:val="26"/>
                <w:szCs w:val="26"/>
              </w:rPr>
            </w:pPr>
          </w:p>
        </w:tc>
        <w:tc>
          <w:tcPr>
            <w:tcW w:w="567" w:type="dxa"/>
            <w:tcBorders>
              <w:top w:val="nil"/>
              <w:left w:val="nil"/>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b/>
                <w:bCs/>
                <w:sz w:val="26"/>
                <w:szCs w:val="26"/>
              </w:rPr>
            </w:pPr>
          </w:p>
        </w:tc>
        <w:tc>
          <w:tcPr>
            <w:tcW w:w="425" w:type="dxa"/>
            <w:tcBorders>
              <w:top w:val="nil"/>
              <w:left w:val="nil"/>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Х</w:t>
            </w:r>
          </w:p>
        </w:tc>
        <w:tc>
          <w:tcPr>
            <w:tcW w:w="425" w:type="dxa"/>
            <w:tcBorders>
              <w:top w:val="nil"/>
              <w:left w:val="nil"/>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nil"/>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Х</w:t>
            </w:r>
          </w:p>
        </w:tc>
        <w:tc>
          <w:tcPr>
            <w:tcW w:w="567"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Х</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p>
        </w:tc>
      </w:tr>
      <w:tr w:rsidR="00B50C9E" w:rsidRPr="001342B2" w:rsidTr="009D7D16">
        <w:trPr>
          <w:trHeight w:val="20"/>
        </w:trPr>
        <w:tc>
          <w:tcPr>
            <w:tcW w:w="748" w:type="dxa"/>
            <w:tcBorders>
              <w:top w:val="nil"/>
              <w:left w:val="single" w:sz="4" w:space="0" w:color="auto"/>
              <w:bottom w:val="single" w:sz="4" w:space="0" w:color="auto"/>
              <w:right w:val="nil"/>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1.6</w:t>
            </w:r>
          </w:p>
        </w:tc>
        <w:tc>
          <w:tcPr>
            <w:tcW w:w="4966" w:type="dxa"/>
            <w:gridSpan w:val="2"/>
            <w:tcBorders>
              <w:top w:val="nil"/>
              <w:left w:val="single" w:sz="8" w:space="0" w:color="auto"/>
              <w:bottom w:val="single" w:sz="4" w:space="0" w:color="auto"/>
              <w:right w:val="single" w:sz="8" w:space="0" w:color="auto"/>
            </w:tcBorders>
            <w:shd w:val="clear" w:color="auto" w:fill="F3F3F3"/>
            <w:noWrap/>
            <w:vAlign w:val="center"/>
          </w:tcPr>
          <w:p w:rsidR="00B50C9E" w:rsidRPr="001342B2" w:rsidRDefault="00B50C9E" w:rsidP="009D7D16">
            <w:pPr>
              <w:spacing w:line="260" w:lineRule="exact"/>
              <w:rPr>
                <w:rFonts w:ascii="Times New Roman" w:hAnsi="Times New Roman" w:cs="Times New Roman"/>
                <w:sz w:val="26"/>
                <w:szCs w:val="26"/>
              </w:rPr>
            </w:pPr>
            <w:r w:rsidRPr="001342B2">
              <w:rPr>
                <w:rFonts w:ascii="Times New Roman" w:hAnsi="Times New Roman" w:cs="Times New Roman"/>
                <w:sz w:val="26"/>
                <w:szCs w:val="26"/>
              </w:rPr>
              <w:t>сложного наркозно-дыхательного оборудования, по адресу: г.Волхов-1, ул.Воpонежская,1</w:t>
            </w:r>
          </w:p>
        </w:tc>
        <w:tc>
          <w:tcPr>
            <w:tcW w:w="425" w:type="dxa"/>
            <w:gridSpan w:val="2"/>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bCs/>
                <w:sz w:val="26"/>
                <w:szCs w:val="26"/>
              </w:rPr>
            </w:pPr>
          </w:p>
        </w:tc>
        <w:tc>
          <w:tcPr>
            <w:tcW w:w="567"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bCs/>
                <w:sz w:val="26"/>
                <w:szCs w:val="26"/>
              </w:rPr>
            </w:pPr>
            <w:r w:rsidRPr="001342B2">
              <w:rPr>
                <w:rFonts w:ascii="Times New Roman" w:hAnsi="Times New Roman" w:cs="Times New Roman"/>
                <w:bCs/>
                <w:sz w:val="26"/>
                <w:szCs w:val="26"/>
              </w:rPr>
              <w:t>Х</w:t>
            </w:r>
          </w:p>
        </w:tc>
        <w:tc>
          <w:tcPr>
            <w:tcW w:w="425"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425"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nil"/>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r>
      <w:tr w:rsidR="00B50C9E" w:rsidRPr="001342B2" w:rsidTr="009D7D16">
        <w:trPr>
          <w:trHeight w:val="20"/>
        </w:trPr>
        <w:tc>
          <w:tcPr>
            <w:tcW w:w="748" w:type="dxa"/>
            <w:tcBorders>
              <w:top w:val="nil"/>
              <w:left w:val="single" w:sz="4" w:space="0" w:color="auto"/>
              <w:bottom w:val="single" w:sz="4" w:space="0" w:color="auto"/>
              <w:right w:val="nil"/>
            </w:tcBorders>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1.7</w:t>
            </w:r>
          </w:p>
        </w:tc>
        <w:tc>
          <w:tcPr>
            <w:tcW w:w="4966" w:type="dxa"/>
            <w:gridSpan w:val="2"/>
            <w:tcBorders>
              <w:top w:val="nil"/>
              <w:left w:val="single" w:sz="8" w:space="0" w:color="auto"/>
              <w:bottom w:val="single" w:sz="4" w:space="0" w:color="auto"/>
              <w:right w:val="single" w:sz="8" w:space="0" w:color="auto"/>
            </w:tcBorders>
            <w:shd w:val="clear" w:color="auto" w:fill="F3F3F3"/>
            <w:noWrap/>
            <w:vAlign w:val="center"/>
          </w:tcPr>
          <w:p w:rsidR="00B50C9E" w:rsidRPr="001342B2" w:rsidRDefault="00B50C9E" w:rsidP="009D7D16">
            <w:pPr>
              <w:spacing w:line="260" w:lineRule="exact"/>
              <w:rPr>
                <w:rFonts w:ascii="Times New Roman" w:hAnsi="Times New Roman" w:cs="Times New Roman"/>
                <w:sz w:val="26"/>
                <w:szCs w:val="26"/>
              </w:rPr>
            </w:pPr>
            <w:r w:rsidRPr="001342B2">
              <w:rPr>
                <w:rFonts w:ascii="Times New Roman" w:hAnsi="Times New Roman" w:cs="Times New Roman"/>
                <w:sz w:val="26"/>
                <w:szCs w:val="26"/>
              </w:rPr>
              <w:t>эндоскопического оборудования, по адресу: г.</w:t>
            </w:r>
            <w:r>
              <w:rPr>
                <w:rFonts w:ascii="Times New Roman" w:hAnsi="Times New Roman" w:cs="Times New Roman"/>
                <w:sz w:val="26"/>
                <w:szCs w:val="26"/>
              </w:rPr>
              <w:t xml:space="preserve"> </w:t>
            </w:r>
            <w:r w:rsidRPr="001342B2">
              <w:rPr>
                <w:rFonts w:ascii="Times New Roman" w:hAnsi="Times New Roman" w:cs="Times New Roman"/>
                <w:sz w:val="26"/>
                <w:szCs w:val="26"/>
              </w:rPr>
              <w:t>Волхов-1, ул.</w:t>
            </w:r>
            <w:r>
              <w:rPr>
                <w:rFonts w:ascii="Times New Roman" w:hAnsi="Times New Roman" w:cs="Times New Roman"/>
                <w:sz w:val="26"/>
                <w:szCs w:val="26"/>
              </w:rPr>
              <w:t xml:space="preserve"> </w:t>
            </w:r>
            <w:r w:rsidRPr="001342B2">
              <w:rPr>
                <w:rFonts w:ascii="Times New Roman" w:hAnsi="Times New Roman" w:cs="Times New Roman"/>
                <w:sz w:val="26"/>
                <w:szCs w:val="26"/>
              </w:rPr>
              <w:t>Воpонежская,1</w:t>
            </w:r>
          </w:p>
        </w:tc>
        <w:tc>
          <w:tcPr>
            <w:tcW w:w="425" w:type="dxa"/>
            <w:gridSpan w:val="2"/>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b/>
                <w:bCs/>
                <w:sz w:val="26"/>
                <w:szCs w:val="26"/>
              </w:rPr>
            </w:pPr>
          </w:p>
        </w:tc>
        <w:tc>
          <w:tcPr>
            <w:tcW w:w="567"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b/>
                <w:bCs/>
                <w:sz w:val="26"/>
                <w:szCs w:val="26"/>
              </w:rPr>
            </w:pPr>
          </w:p>
        </w:tc>
        <w:tc>
          <w:tcPr>
            <w:tcW w:w="425"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425" w:type="dxa"/>
            <w:tcBorders>
              <w:top w:val="nil"/>
              <w:left w:val="nil"/>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nil"/>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B50C9E" w:rsidRPr="001342B2" w:rsidRDefault="00B50C9E"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B50C9E" w:rsidRPr="001342B2" w:rsidRDefault="00B50C9E" w:rsidP="009D7D16">
            <w:pPr>
              <w:spacing w:line="260" w:lineRule="exact"/>
              <w:jc w:val="center"/>
              <w:rPr>
                <w:rFonts w:ascii="Times New Roman" w:hAnsi="Times New Roman" w:cs="Times New Roman"/>
                <w:sz w:val="26"/>
                <w:szCs w:val="26"/>
              </w:rPr>
            </w:pPr>
          </w:p>
        </w:tc>
      </w:tr>
      <w:tr w:rsidR="00B50C9E" w:rsidRPr="001342B2" w:rsidTr="009D7D16">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Before w:val="1"/>
          <w:gridAfter w:val="1"/>
          <w:wBefore w:w="752" w:type="dxa"/>
          <w:wAfter w:w="454" w:type="dxa"/>
        </w:trPr>
        <w:tc>
          <w:tcPr>
            <w:tcW w:w="4569" w:type="dxa"/>
            <w:tcBorders>
              <w:top w:val="nil"/>
              <w:left w:val="nil"/>
              <w:bottom w:val="nil"/>
              <w:right w:val="nil"/>
            </w:tcBorders>
            <w:shd w:val="clear" w:color="auto" w:fill="auto"/>
            <w:hideMark/>
          </w:tcPr>
          <w:p w:rsidR="00B50C9E" w:rsidRDefault="00B50C9E" w:rsidP="004C1EB6">
            <w:pPr>
              <w:spacing w:after="0" w:line="320" w:lineRule="exact"/>
              <w:jc w:val="both"/>
              <w:textAlignment w:val="baseline"/>
              <w:rPr>
                <w:rFonts w:ascii="Times New Roman" w:eastAsia="Times New Roman" w:hAnsi="Times New Roman" w:cs="Times New Roman"/>
                <w:b/>
                <w:bCs/>
                <w:sz w:val="26"/>
                <w:szCs w:val="26"/>
                <w:lang w:eastAsia="ru-RU"/>
              </w:rPr>
            </w:pP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Заказчик:</w:t>
            </w:r>
            <w:r w:rsidRPr="001342B2">
              <w:rPr>
                <w:rFonts w:ascii="Times New Roman" w:eastAsia="Times New Roman" w:hAnsi="Times New Roman" w:cs="Times New Roman"/>
                <w:sz w:val="26"/>
                <w:szCs w:val="26"/>
                <w:lang w:eastAsia="ru-RU"/>
              </w:rPr>
              <w:t> </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И.о.</w:t>
            </w: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главного врача</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НУЗ Отделенческая больница </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 Волховстрой ОАО «РЖД»</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p>
        </w:tc>
        <w:tc>
          <w:tcPr>
            <w:tcW w:w="585"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10"/>
            <w:tcBorders>
              <w:top w:val="nil"/>
              <w:left w:val="nil"/>
              <w:bottom w:val="nil"/>
              <w:right w:val="nil"/>
            </w:tcBorders>
            <w:shd w:val="clear" w:color="auto" w:fill="auto"/>
            <w:hideMark/>
          </w:tcPr>
          <w:p w:rsidR="004C1EB6" w:rsidRDefault="00B50C9E" w:rsidP="004C1EB6">
            <w:pPr>
              <w:spacing w:after="0" w:line="320" w:lineRule="exact"/>
              <w:jc w:val="both"/>
              <w:textAlignment w:val="baseline"/>
              <w:rPr>
                <w:rFonts w:ascii="Times New Roman" w:eastAsia="Times New Roman" w:hAnsi="Times New Roman" w:cs="Times New Roman"/>
                <w:b/>
                <w:bCs/>
                <w:sz w:val="26"/>
                <w:szCs w:val="26"/>
                <w:lang w:eastAsia="ru-RU"/>
              </w:rPr>
            </w:pPr>
            <w:r w:rsidRPr="001342B2">
              <w:rPr>
                <w:rFonts w:ascii="Times New Roman" w:eastAsia="Times New Roman" w:hAnsi="Times New Roman" w:cs="Times New Roman"/>
                <w:b/>
                <w:bCs/>
                <w:sz w:val="26"/>
                <w:szCs w:val="26"/>
                <w:lang w:eastAsia="ru-RU"/>
              </w:rPr>
              <w:t xml:space="preserve">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Исполнитель:</w:t>
            </w:r>
            <w:r w:rsidRPr="001342B2">
              <w:rPr>
                <w:rFonts w:ascii="Times New Roman" w:eastAsia="Times New Roman" w:hAnsi="Times New Roman" w:cs="Times New Roman"/>
                <w:sz w:val="26"/>
                <w:szCs w:val="26"/>
                <w:lang w:eastAsia="ru-RU"/>
              </w:rPr>
              <w:t>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9D7D16">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Before w:val="1"/>
          <w:gridAfter w:val="1"/>
          <w:wBefore w:w="752" w:type="dxa"/>
          <w:wAfter w:w="454" w:type="dxa"/>
        </w:trPr>
        <w:tc>
          <w:tcPr>
            <w:tcW w:w="4569" w:type="dxa"/>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585"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10"/>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9D7D16">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Before w:val="1"/>
          <w:gridAfter w:val="1"/>
          <w:wBefore w:w="752" w:type="dxa"/>
          <w:wAfter w:w="454" w:type="dxa"/>
        </w:trPr>
        <w:tc>
          <w:tcPr>
            <w:tcW w:w="4569" w:type="dxa"/>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_________________/Марковиченко Р.В./ М.П. </w:t>
            </w:r>
          </w:p>
        </w:tc>
        <w:tc>
          <w:tcPr>
            <w:tcW w:w="585"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10"/>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___________________ / _____________ /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B50C9E" w:rsidRPr="001342B2" w:rsidRDefault="00B50C9E" w:rsidP="00B50C9E">
      <w:pPr>
        <w:spacing w:line="260" w:lineRule="exact"/>
        <w:rPr>
          <w:rFonts w:ascii="Times New Roman" w:hAnsi="Times New Roman" w:cs="Times New Roman"/>
          <w:sz w:val="26"/>
          <w:szCs w:val="26"/>
        </w:rPr>
      </w:pPr>
    </w:p>
    <w:p w:rsidR="00F21CAF" w:rsidRPr="000012CD" w:rsidRDefault="00B50C9E" w:rsidP="000012CD">
      <w:pPr>
        <w:spacing w:line="260" w:lineRule="exact"/>
        <w:rPr>
          <w:rFonts w:ascii="Times New Roman" w:hAnsi="Times New Roman" w:cs="Times New Roman"/>
          <w:sz w:val="26"/>
          <w:szCs w:val="26"/>
        </w:rPr>
      </w:pPr>
      <w:r>
        <w:rPr>
          <w:rFonts w:ascii="Times New Roman" w:hAnsi="Times New Roman" w:cs="Times New Roman"/>
          <w:sz w:val="26"/>
          <w:szCs w:val="26"/>
        </w:rPr>
        <w:t xml:space="preserve"> </w:t>
      </w:r>
    </w:p>
    <w:sectPr w:rsidR="00F21CAF" w:rsidRPr="000012CD" w:rsidSect="009D7D16">
      <w:pgSz w:w="11906" w:h="16838"/>
      <w:pgMar w:top="1134" w:right="70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29A3D" w15:done="0"/>
  <w15:commentEx w15:paraId="32156BFB" w15:done="0"/>
  <w15:commentEx w15:paraId="48DE3021" w15:done="0"/>
  <w15:commentEx w15:paraId="30691DB4" w15:done="0"/>
  <w15:commentEx w15:paraId="4820DCB6" w15:done="0"/>
  <w15:commentEx w15:paraId="28B27EE0" w15:done="0"/>
  <w15:commentEx w15:paraId="6E26F675" w15:done="0"/>
  <w15:commentEx w15:paraId="6113C531" w15:done="0"/>
  <w15:commentEx w15:paraId="7766760C" w15:done="0"/>
  <w15:commentEx w15:paraId="2454F655" w15:done="0"/>
  <w15:commentEx w15:paraId="625332A0" w15:done="0"/>
  <w15:commentEx w15:paraId="1A8550AF" w15:done="0"/>
  <w15:commentEx w15:paraId="71D97DA7" w15:done="0"/>
  <w15:commentEx w15:paraId="198A1450" w15:done="0"/>
  <w15:commentEx w15:paraId="24721755" w15:done="0"/>
  <w15:commentEx w15:paraId="4E6D7C82" w15:done="0"/>
  <w15:commentEx w15:paraId="44C7F950" w15:done="0"/>
  <w15:commentEx w15:paraId="5A85CCA6" w15:done="0"/>
  <w15:commentEx w15:paraId="45789328" w15:done="0"/>
  <w15:commentEx w15:paraId="05DD98DB" w15:done="0"/>
  <w15:commentEx w15:paraId="3949C05B" w15:done="0"/>
  <w15:commentEx w15:paraId="6C50A849" w15:done="0"/>
  <w15:commentEx w15:paraId="3A2EF781" w15:done="0"/>
  <w15:commentEx w15:paraId="70D497DD" w15:done="0"/>
  <w15:commentEx w15:paraId="56F58A1C" w15:done="0"/>
  <w15:commentEx w15:paraId="2ACFA6B3" w15:done="0"/>
  <w15:commentEx w15:paraId="092EB76F" w15:done="0"/>
  <w15:commentEx w15:paraId="5131525B" w15:done="0"/>
  <w15:commentEx w15:paraId="7DC88582" w15:done="0"/>
  <w15:commentEx w15:paraId="4C1A14EE" w15:done="0"/>
  <w15:commentEx w15:paraId="14C9653E" w15:done="0"/>
  <w15:commentEx w15:paraId="5C44DCB1" w15:done="0"/>
  <w15:commentEx w15:paraId="63DEAB19" w15:done="0"/>
  <w15:commentEx w15:paraId="2EB0C9E8" w15:done="0"/>
  <w15:commentEx w15:paraId="340BFE2C" w15:done="0"/>
  <w15:commentEx w15:paraId="325EDEA5" w15:done="0"/>
  <w15:commentEx w15:paraId="2BE21504" w15:done="0"/>
  <w15:commentEx w15:paraId="7DD73232" w15:done="0"/>
  <w15:commentEx w15:paraId="7F3F95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29A3D" w16cid:durableId="221F1183"/>
  <w16cid:commentId w16cid:paraId="32156BFB" w16cid:durableId="221F2B1E"/>
  <w16cid:commentId w16cid:paraId="48DE3021" w16cid:durableId="221F2B4B"/>
  <w16cid:commentId w16cid:paraId="30691DB4" w16cid:durableId="221F2B60"/>
  <w16cid:commentId w16cid:paraId="4820DCB6" w16cid:durableId="221F2B64"/>
  <w16cid:commentId w16cid:paraId="28B27EE0" w16cid:durableId="221F2B68"/>
  <w16cid:commentId w16cid:paraId="6E26F675" w16cid:durableId="221F2B72"/>
  <w16cid:commentId w16cid:paraId="6113C531" w16cid:durableId="221F2B6E"/>
  <w16cid:commentId w16cid:paraId="7766760C" w16cid:durableId="221F2B85"/>
  <w16cid:commentId w16cid:paraId="2454F655" w16cid:durableId="221F2B8F"/>
  <w16cid:commentId w16cid:paraId="625332A0" w16cid:durableId="221F2B9B"/>
  <w16cid:commentId w16cid:paraId="1A8550AF" w16cid:durableId="221F2BA2"/>
  <w16cid:commentId w16cid:paraId="71D97DA7" w16cid:durableId="221F2BBC"/>
  <w16cid:commentId w16cid:paraId="198A1450" w16cid:durableId="221F2BBF"/>
  <w16cid:commentId w16cid:paraId="24721755" w16cid:durableId="221F2BD0"/>
  <w16cid:commentId w16cid:paraId="4E6D7C82" w16cid:durableId="221F2BD8"/>
  <w16cid:commentId w16cid:paraId="44C7F950" w16cid:durableId="221F2BDA"/>
  <w16cid:commentId w16cid:paraId="5A85CCA6" w16cid:durableId="221F2BD5"/>
  <w16cid:commentId w16cid:paraId="45789328" w16cid:durableId="221F2BDE"/>
  <w16cid:commentId w16cid:paraId="05DD98DB" w16cid:durableId="221F2BE1"/>
  <w16cid:commentId w16cid:paraId="3949C05B" w16cid:durableId="221F2BEC"/>
  <w16cid:commentId w16cid:paraId="6C50A849" w16cid:durableId="221F2BF1"/>
  <w16cid:commentId w16cid:paraId="3A2EF781" w16cid:durableId="221F2BF6"/>
  <w16cid:commentId w16cid:paraId="70D497DD" w16cid:durableId="221F2BFB"/>
  <w16cid:commentId w16cid:paraId="56F58A1C" w16cid:durableId="221F2C00"/>
  <w16cid:commentId w16cid:paraId="2ACFA6B3" w16cid:durableId="221F2C04"/>
  <w16cid:commentId w16cid:paraId="092EB76F" w16cid:durableId="221F2C07"/>
  <w16cid:commentId w16cid:paraId="5131525B" w16cid:durableId="221F2C0A"/>
  <w16cid:commentId w16cid:paraId="7DC88582" w16cid:durableId="221F2C0C"/>
  <w16cid:commentId w16cid:paraId="4C1A14EE" w16cid:durableId="221F2C23"/>
  <w16cid:commentId w16cid:paraId="14C9653E" w16cid:durableId="221F2C27"/>
  <w16cid:commentId w16cid:paraId="5C44DCB1" w16cid:durableId="221F2C2A"/>
  <w16cid:commentId w16cid:paraId="63DEAB19" w16cid:durableId="221F2C2C"/>
  <w16cid:commentId w16cid:paraId="2EB0C9E8" w16cid:durableId="221F2C30"/>
  <w16cid:commentId w16cid:paraId="340BFE2C" w16cid:durableId="221F2C33"/>
  <w16cid:commentId w16cid:paraId="325EDEA5" w16cid:durableId="221F2C36"/>
  <w16cid:commentId w16cid:paraId="2BE21504" w16cid:durableId="221F2C3A"/>
  <w16cid:commentId w16cid:paraId="7DD73232" w16cid:durableId="221F2C3D"/>
  <w16cid:commentId w16cid:paraId="7F3F9526" w16cid:durableId="221F2C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34" w:rsidRDefault="005A5D34" w:rsidP="00FE5F7D">
      <w:pPr>
        <w:spacing w:after="0" w:line="240" w:lineRule="auto"/>
      </w:pPr>
      <w:r>
        <w:separator/>
      </w:r>
    </w:p>
  </w:endnote>
  <w:endnote w:type="continuationSeparator" w:id="0">
    <w:p w:rsidR="005A5D34" w:rsidRDefault="005A5D34" w:rsidP="00FE5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34" w:rsidRDefault="005A5D34" w:rsidP="00FE5F7D">
      <w:pPr>
        <w:spacing w:after="0" w:line="240" w:lineRule="auto"/>
      </w:pPr>
      <w:r>
        <w:separator/>
      </w:r>
    </w:p>
  </w:footnote>
  <w:footnote w:type="continuationSeparator" w:id="0">
    <w:p w:rsidR="005A5D34" w:rsidRDefault="005A5D34" w:rsidP="00FE5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E7F"/>
    <w:multiLevelType w:val="multilevel"/>
    <w:tmpl w:val="74B2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9350E"/>
    <w:multiLevelType w:val="hybridMultilevel"/>
    <w:tmpl w:val="7C5C34B0"/>
    <w:lvl w:ilvl="0" w:tplc="969A40F2">
      <w:start w:val="1"/>
      <w:numFmt w:val="decimal"/>
      <w:lvlText w:val="%1."/>
      <w:lvlJc w:val="left"/>
      <w:pPr>
        <w:tabs>
          <w:tab w:val="num" w:pos="720"/>
        </w:tabs>
        <w:ind w:left="720" w:hanging="360"/>
      </w:pPr>
      <w:rPr>
        <w:rFonts w:cs="Times New Roman" w:hint="default"/>
      </w:rPr>
    </w:lvl>
    <w:lvl w:ilvl="1" w:tplc="EC342320">
      <w:numFmt w:val="none"/>
      <w:lvlText w:val=""/>
      <w:lvlJc w:val="left"/>
      <w:pPr>
        <w:tabs>
          <w:tab w:val="num" w:pos="360"/>
        </w:tabs>
      </w:pPr>
      <w:rPr>
        <w:rFonts w:cs="Times New Roman"/>
      </w:rPr>
    </w:lvl>
    <w:lvl w:ilvl="2" w:tplc="CD8AD6A8">
      <w:numFmt w:val="none"/>
      <w:lvlText w:val=""/>
      <w:lvlJc w:val="left"/>
      <w:pPr>
        <w:tabs>
          <w:tab w:val="num" w:pos="360"/>
        </w:tabs>
      </w:pPr>
      <w:rPr>
        <w:rFonts w:cs="Times New Roman"/>
      </w:rPr>
    </w:lvl>
    <w:lvl w:ilvl="3" w:tplc="87264170">
      <w:numFmt w:val="none"/>
      <w:lvlText w:val=""/>
      <w:lvlJc w:val="left"/>
      <w:pPr>
        <w:tabs>
          <w:tab w:val="num" w:pos="360"/>
        </w:tabs>
      </w:pPr>
      <w:rPr>
        <w:rFonts w:cs="Times New Roman"/>
      </w:rPr>
    </w:lvl>
    <w:lvl w:ilvl="4" w:tplc="EC4E301A">
      <w:numFmt w:val="none"/>
      <w:lvlText w:val=""/>
      <w:lvlJc w:val="left"/>
      <w:pPr>
        <w:tabs>
          <w:tab w:val="num" w:pos="360"/>
        </w:tabs>
      </w:pPr>
      <w:rPr>
        <w:rFonts w:cs="Times New Roman"/>
      </w:rPr>
    </w:lvl>
    <w:lvl w:ilvl="5" w:tplc="C0BA446E">
      <w:numFmt w:val="none"/>
      <w:lvlText w:val=""/>
      <w:lvlJc w:val="left"/>
      <w:pPr>
        <w:tabs>
          <w:tab w:val="num" w:pos="360"/>
        </w:tabs>
      </w:pPr>
      <w:rPr>
        <w:rFonts w:cs="Times New Roman"/>
      </w:rPr>
    </w:lvl>
    <w:lvl w:ilvl="6" w:tplc="7ADCE662">
      <w:numFmt w:val="none"/>
      <w:lvlText w:val=""/>
      <w:lvlJc w:val="left"/>
      <w:pPr>
        <w:tabs>
          <w:tab w:val="num" w:pos="360"/>
        </w:tabs>
      </w:pPr>
      <w:rPr>
        <w:rFonts w:cs="Times New Roman"/>
      </w:rPr>
    </w:lvl>
    <w:lvl w:ilvl="7" w:tplc="E3C0E420">
      <w:numFmt w:val="none"/>
      <w:lvlText w:val=""/>
      <w:lvlJc w:val="left"/>
      <w:pPr>
        <w:tabs>
          <w:tab w:val="num" w:pos="360"/>
        </w:tabs>
      </w:pPr>
      <w:rPr>
        <w:rFonts w:cs="Times New Roman"/>
      </w:rPr>
    </w:lvl>
    <w:lvl w:ilvl="8" w:tplc="3C88B776">
      <w:numFmt w:val="none"/>
      <w:lvlText w:val=""/>
      <w:lvlJc w:val="left"/>
      <w:pPr>
        <w:tabs>
          <w:tab w:val="num" w:pos="360"/>
        </w:tabs>
      </w:pPr>
      <w:rPr>
        <w:rFonts w:cs="Times New Roman"/>
      </w:rPr>
    </w:lvl>
  </w:abstractNum>
  <w:abstractNum w:abstractNumId="2">
    <w:nsid w:val="05931A06"/>
    <w:multiLevelType w:val="hybridMultilevel"/>
    <w:tmpl w:val="DC740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92876"/>
    <w:multiLevelType w:val="multilevel"/>
    <w:tmpl w:val="D3BA113E"/>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170"/>
        </w:tabs>
        <w:ind w:left="1170" w:hanging="630"/>
      </w:pPr>
      <w:rPr>
        <w:b/>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4">
    <w:nsid w:val="0CCC303C"/>
    <w:multiLevelType w:val="multilevel"/>
    <w:tmpl w:val="4C2CCD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44952"/>
    <w:multiLevelType w:val="multilevel"/>
    <w:tmpl w:val="06146A24"/>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nsid w:val="1FC44E52"/>
    <w:multiLevelType w:val="multilevel"/>
    <w:tmpl w:val="C01C83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C6E13"/>
    <w:multiLevelType w:val="hybridMultilevel"/>
    <w:tmpl w:val="6B787874"/>
    <w:lvl w:ilvl="0" w:tplc="5BF8CDBE">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794001E"/>
    <w:multiLevelType w:val="hybridMultilevel"/>
    <w:tmpl w:val="7EB21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DD44E4"/>
    <w:multiLevelType w:val="multilevel"/>
    <w:tmpl w:val="9A7E7F6A"/>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FD273E"/>
    <w:multiLevelType w:val="multilevel"/>
    <w:tmpl w:val="3F0893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A320F0"/>
    <w:multiLevelType w:val="multilevel"/>
    <w:tmpl w:val="79482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DA6615"/>
    <w:multiLevelType w:val="multilevel"/>
    <w:tmpl w:val="DBBA0A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D040D0"/>
    <w:multiLevelType w:val="multilevel"/>
    <w:tmpl w:val="79588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8D2049"/>
    <w:multiLevelType w:val="multilevel"/>
    <w:tmpl w:val="A0567776"/>
    <w:lvl w:ilvl="0">
      <w:start w:val="5"/>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5">
    <w:nsid w:val="3D5E743F"/>
    <w:multiLevelType w:val="multilevel"/>
    <w:tmpl w:val="C60EB0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C20A77"/>
    <w:multiLevelType w:val="multilevel"/>
    <w:tmpl w:val="4AE003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273C7"/>
    <w:multiLevelType w:val="multilevel"/>
    <w:tmpl w:val="CDCEFE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A7126"/>
    <w:multiLevelType w:val="hybridMultilevel"/>
    <w:tmpl w:val="1448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5B6ABD"/>
    <w:multiLevelType w:val="hybridMultilevel"/>
    <w:tmpl w:val="D3480AE4"/>
    <w:lvl w:ilvl="0" w:tplc="31D0798E">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2DF3927"/>
    <w:multiLevelType w:val="hybridMultilevel"/>
    <w:tmpl w:val="7752E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415896"/>
    <w:multiLevelType w:val="multilevel"/>
    <w:tmpl w:val="802A660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B3140B"/>
    <w:multiLevelType w:val="multilevel"/>
    <w:tmpl w:val="1A742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51545A"/>
    <w:multiLevelType w:val="hybridMultilevel"/>
    <w:tmpl w:val="5C269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D7B68"/>
    <w:multiLevelType w:val="hybridMultilevel"/>
    <w:tmpl w:val="17821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E45E2E"/>
    <w:multiLevelType w:val="multilevel"/>
    <w:tmpl w:val="888A80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A547B6"/>
    <w:multiLevelType w:val="multilevel"/>
    <w:tmpl w:val="AC72409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5B96A8A"/>
    <w:multiLevelType w:val="multilevel"/>
    <w:tmpl w:val="FBAA3A56"/>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411BD6"/>
    <w:multiLevelType w:val="multilevel"/>
    <w:tmpl w:val="3C22622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DA0DE2"/>
    <w:multiLevelType w:val="multilevel"/>
    <w:tmpl w:val="AFA62002"/>
    <w:lvl w:ilvl="0">
      <w:start w:val="1"/>
      <w:numFmt w:val="decimal"/>
      <w:lvlText w:val="%1."/>
      <w:lvlJc w:val="left"/>
      <w:pPr>
        <w:ind w:left="360" w:hanging="360"/>
      </w:pPr>
      <w:rPr>
        <w:rFonts w:hint="default"/>
      </w:r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nsid w:val="597B1A69"/>
    <w:multiLevelType w:val="multilevel"/>
    <w:tmpl w:val="B3AA0AAC"/>
    <w:lvl w:ilvl="0">
      <w:start w:val="4"/>
      <w:numFmt w:val="decimal"/>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59D17299"/>
    <w:multiLevelType w:val="multilevel"/>
    <w:tmpl w:val="67B6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4D048E"/>
    <w:multiLevelType w:val="hybridMultilevel"/>
    <w:tmpl w:val="E106483C"/>
    <w:lvl w:ilvl="0" w:tplc="315856DE">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62884915"/>
    <w:multiLevelType w:val="multilevel"/>
    <w:tmpl w:val="D2F22B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167C82"/>
    <w:multiLevelType w:val="multilevel"/>
    <w:tmpl w:val="B6F42E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1D48A5"/>
    <w:multiLevelType w:val="multilevel"/>
    <w:tmpl w:val="5BBA84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563788"/>
    <w:multiLevelType w:val="multilevel"/>
    <w:tmpl w:val="24D69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A6189B"/>
    <w:multiLevelType w:val="multilevel"/>
    <w:tmpl w:val="6F3CD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E3455B"/>
    <w:multiLevelType w:val="multilevel"/>
    <w:tmpl w:val="06543B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2E39A4"/>
    <w:multiLevelType w:val="multilevel"/>
    <w:tmpl w:val="F878D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9B1BED"/>
    <w:multiLevelType w:val="multilevel"/>
    <w:tmpl w:val="1624B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031CFA"/>
    <w:multiLevelType w:val="multilevel"/>
    <w:tmpl w:val="D27A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1"/>
  </w:num>
  <w:num w:numId="3">
    <w:abstractNumId w:val="11"/>
  </w:num>
  <w:num w:numId="4">
    <w:abstractNumId w:val="22"/>
  </w:num>
  <w:num w:numId="5">
    <w:abstractNumId w:val="39"/>
  </w:num>
  <w:num w:numId="6">
    <w:abstractNumId w:val="36"/>
  </w:num>
  <w:num w:numId="7">
    <w:abstractNumId w:val="4"/>
  </w:num>
  <w:num w:numId="8">
    <w:abstractNumId w:val="12"/>
  </w:num>
  <w:num w:numId="9">
    <w:abstractNumId w:val="34"/>
  </w:num>
  <w:num w:numId="10">
    <w:abstractNumId w:val="0"/>
  </w:num>
  <w:num w:numId="11">
    <w:abstractNumId w:val="37"/>
  </w:num>
  <w:num w:numId="12">
    <w:abstractNumId w:val="13"/>
  </w:num>
  <w:num w:numId="13">
    <w:abstractNumId w:val="40"/>
  </w:num>
  <w:num w:numId="14">
    <w:abstractNumId w:val="38"/>
  </w:num>
  <w:num w:numId="15">
    <w:abstractNumId w:val="6"/>
  </w:num>
  <w:num w:numId="16">
    <w:abstractNumId w:val="16"/>
  </w:num>
  <w:num w:numId="17">
    <w:abstractNumId w:val="25"/>
  </w:num>
  <w:num w:numId="18">
    <w:abstractNumId w:val="35"/>
  </w:num>
  <w:num w:numId="19">
    <w:abstractNumId w:val="17"/>
  </w:num>
  <w:num w:numId="20">
    <w:abstractNumId w:val="10"/>
  </w:num>
  <w:num w:numId="21">
    <w:abstractNumId w:val="33"/>
  </w:num>
  <w:num w:numId="22">
    <w:abstractNumId w:val="3"/>
  </w:num>
  <w:num w:numId="23">
    <w:abstractNumId w:val="27"/>
  </w:num>
  <w:num w:numId="24">
    <w:abstractNumId w:val="7"/>
  </w:num>
  <w:num w:numId="25">
    <w:abstractNumId w:val="9"/>
  </w:num>
  <w:num w:numId="26">
    <w:abstractNumId w:val="15"/>
  </w:num>
  <w:num w:numId="27">
    <w:abstractNumId w:val="21"/>
  </w:num>
  <w:num w:numId="28">
    <w:abstractNumId w:val="28"/>
  </w:num>
  <w:num w:numId="29">
    <w:abstractNumId w:val="1"/>
  </w:num>
  <w:num w:numId="30">
    <w:abstractNumId w:val="30"/>
  </w:num>
  <w:num w:numId="31">
    <w:abstractNumId w:val="19"/>
  </w:num>
  <w:num w:numId="32">
    <w:abstractNumId w:val="2"/>
  </w:num>
  <w:num w:numId="33">
    <w:abstractNumId w:val="14"/>
  </w:num>
  <w:num w:numId="34">
    <w:abstractNumId w:val="32"/>
  </w:num>
  <w:num w:numId="35">
    <w:abstractNumId w:val="20"/>
  </w:num>
  <w:num w:numId="36">
    <w:abstractNumId w:val="8"/>
  </w:num>
  <w:num w:numId="37">
    <w:abstractNumId w:val="5"/>
  </w:num>
  <w:num w:numId="38">
    <w:abstractNumId w:val="26"/>
  </w:num>
  <w:num w:numId="39">
    <w:abstractNumId w:val="23"/>
  </w:num>
  <w:num w:numId="40">
    <w:abstractNumId w:val="24"/>
  </w:num>
  <w:num w:numId="41">
    <w:abstractNumId w:val="29"/>
  </w:num>
  <w:num w:numId="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footnotePr>
    <w:footnote w:id="-1"/>
    <w:footnote w:id="0"/>
  </w:footnotePr>
  <w:endnotePr>
    <w:endnote w:id="-1"/>
    <w:endnote w:id="0"/>
  </w:endnotePr>
  <w:compat/>
  <w:rsids>
    <w:rsidRoot w:val="006C35DE"/>
    <w:rsid w:val="000012CD"/>
    <w:rsid w:val="000238FA"/>
    <w:rsid w:val="00045FDF"/>
    <w:rsid w:val="000E33E7"/>
    <w:rsid w:val="002B64F0"/>
    <w:rsid w:val="0039241C"/>
    <w:rsid w:val="004C1EB6"/>
    <w:rsid w:val="004D1262"/>
    <w:rsid w:val="005239EF"/>
    <w:rsid w:val="005A5D34"/>
    <w:rsid w:val="005B4C6E"/>
    <w:rsid w:val="005D6076"/>
    <w:rsid w:val="0063697C"/>
    <w:rsid w:val="00647601"/>
    <w:rsid w:val="00671504"/>
    <w:rsid w:val="006C35DE"/>
    <w:rsid w:val="008D1BE4"/>
    <w:rsid w:val="008D302A"/>
    <w:rsid w:val="0095316A"/>
    <w:rsid w:val="009D7D16"/>
    <w:rsid w:val="00A176AF"/>
    <w:rsid w:val="00A200A8"/>
    <w:rsid w:val="00A24150"/>
    <w:rsid w:val="00A816DD"/>
    <w:rsid w:val="00B50C9E"/>
    <w:rsid w:val="00C96ED1"/>
    <w:rsid w:val="00CD0281"/>
    <w:rsid w:val="00E41A45"/>
    <w:rsid w:val="00ED04C4"/>
    <w:rsid w:val="00F21CAF"/>
    <w:rsid w:val="00FE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AF"/>
  </w:style>
  <w:style w:type="paragraph" w:styleId="1">
    <w:name w:val="heading 1"/>
    <w:basedOn w:val="a"/>
    <w:next w:val="a"/>
    <w:link w:val="10"/>
    <w:qFormat/>
    <w:rsid w:val="00F21CAF"/>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qFormat/>
    <w:rsid w:val="00F21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21CA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35DE"/>
    <w:pPr>
      <w:spacing w:after="0" w:line="240" w:lineRule="auto"/>
    </w:pPr>
  </w:style>
  <w:style w:type="character" w:customStyle="1" w:styleId="10">
    <w:name w:val="Заголовок 1 Знак"/>
    <w:basedOn w:val="a0"/>
    <w:link w:val="1"/>
    <w:rsid w:val="00F21CAF"/>
    <w:rPr>
      <w:rFonts w:ascii="Arial" w:eastAsia="Times New Roman" w:hAnsi="Arial" w:cs="Arial"/>
      <w:b/>
      <w:bCs/>
      <w:kern w:val="32"/>
      <w:sz w:val="32"/>
      <w:szCs w:val="32"/>
      <w:lang w:eastAsia="ru-RU"/>
    </w:rPr>
  </w:style>
  <w:style w:type="character" w:customStyle="1" w:styleId="50">
    <w:name w:val="Заголовок 5 Знак"/>
    <w:basedOn w:val="a0"/>
    <w:link w:val="5"/>
    <w:rsid w:val="00F21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21CAF"/>
    <w:rPr>
      <w:rFonts w:ascii="Times New Roman" w:eastAsia="Times New Roman" w:hAnsi="Times New Roman" w:cs="Times New Roman"/>
      <w:b/>
      <w:bCs/>
      <w:lang w:eastAsia="ru-RU"/>
    </w:rPr>
  </w:style>
  <w:style w:type="paragraph" w:customStyle="1" w:styleId="11">
    <w:name w:val="Знак1 Знак Знак Знак"/>
    <w:basedOn w:val="a"/>
    <w:rsid w:val="00F21CAF"/>
    <w:pPr>
      <w:widowControl w:val="0"/>
      <w:adjustRightInd w:val="0"/>
      <w:spacing w:after="160" w:line="240" w:lineRule="exact"/>
      <w:jc w:val="right"/>
    </w:pPr>
    <w:rPr>
      <w:rFonts w:ascii="Arial" w:eastAsia="Times New Roman" w:hAnsi="Arial" w:cs="Arial"/>
      <w:sz w:val="20"/>
      <w:szCs w:val="20"/>
      <w:lang w:val="en-GB"/>
    </w:rPr>
  </w:style>
  <w:style w:type="table" w:styleId="a4">
    <w:name w:val="Table Grid"/>
    <w:basedOn w:val="a1"/>
    <w:rsid w:val="00F21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F21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21CAF"/>
    <w:rPr>
      <w:rFonts w:ascii="Times New Roman" w:eastAsia="Times New Roman" w:hAnsi="Times New Roman" w:cs="Times New Roman"/>
      <w:sz w:val="24"/>
      <w:szCs w:val="24"/>
      <w:lang w:eastAsia="ru-RU"/>
    </w:rPr>
  </w:style>
  <w:style w:type="character" w:styleId="a7">
    <w:name w:val="page number"/>
    <w:basedOn w:val="a0"/>
    <w:rsid w:val="00F21CAF"/>
  </w:style>
  <w:style w:type="paragraph" w:customStyle="1" w:styleId="ConsPlusNormal">
    <w:name w:val="ConsPlusNormal"/>
    <w:rsid w:val="00F21CA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alloon Text"/>
    <w:basedOn w:val="a"/>
    <w:link w:val="a9"/>
    <w:semiHidden/>
    <w:rsid w:val="00F21CA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21CAF"/>
    <w:rPr>
      <w:rFonts w:ascii="Tahoma" w:eastAsia="Times New Roman" w:hAnsi="Tahoma" w:cs="Tahoma"/>
      <w:sz w:val="16"/>
      <w:szCs w:val="16"/>
      <w:lang w:eastAsia="ru-RU"/>
    </w:rPr>
  </w:style>
  <w:style w:type="paragraph" w:styleId="aa">
    <w:name w:val="Body Text Indent"/>
    <w:basedOn w:val="a"/>
    <w:link w:val="ab"/>
    <w:rsid w:val="00F21CA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21CAF"/>
    <w:rPr>
      <w:rFonts w:ascii="Times New Roman" w:eastAsia="Times New Roman" w:hAnsi="Times New Roman" w:cs="Times New Roman"/>
      <w:sz w:val="24"/>
      <w:szCs w:val="24"/>
      <w:lang w:eastAsia="ru-RU"/>
    </w:rPr>
  </w:style>
  <w:style w:type="paragraph" w:styleId="ac">
    <w:name w:val="Body Text"/>
    <w:basedOn w:val="a"/>
    <w:link w:val="ad"/>
    <w:rsid w:val="00F21CA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21CAF"/>
    <w:rPr>
      <w:rFonts w:ascii="Times New Roman" w:eastAsia="Times New Roman" w:hAnsi="Times New Roman" w:cs="Times New Roman"/>
      <w:sz w:val="24"/>
      <w:szCs w:val="24"/>
      <w:lang w:eastAsia="ru-RU"/>
    </w:rPr>
  </w:style>
  <w:style w:type="paragraph" w:customStyle="1" w:styleId="12">
    <w:name w:val="Абзац списка1"/>
    <w:basedOn w:val="a"/>
    <w:rsid w:val="00F21CAF"/>
    <w:pPr>
      <w:spacing w:after="0" w:line="240" w:lineRule="auto"/>
      <w:ind w:left="720"/>
    </w:pPr>
    <w:rPr>
      <w:rFonts w:ascii="Times New Roman" w:eastAsia="Times New Roman" w:hAnsi="Times New Roman" w:cs="Times New Roman"/>
      <w:sz w:val="24"/>
      <w:szCs w:val="24"/>
      <w:lang w:eastAsia="ru-RU"/>
    </w:rPr>
  </w:style>
  <w:style w:type="character" w:styleId="ae">
    <w:name w:val="Hyperlink"/>
    <w:basedOn w:val="a0"/>
    <w:rsid w:val="00F21CAF"/>
    <w:rPr>
      <w:color w:val="0000FF"/>
      <w:u w:val="single"/>
    </w:rPr>
  </w:style>
  <w:style w:type="paragraph" w:customStyle="1" w:styleId="af">
    <w:name w:val="Знак Знак Знак Знак Знак Знак Знак Знак Знак Знак"/>
    <w:basedOn w:val="a"/>
    <w:rsid w:val="00F21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5">
    <w:name w:val="Style5"/>
    <w:basedOn w:val="a"/>
    <w:rsid w:val="00F21CAF"/>
    <w:pPr>
      <w:widowControl w:val="0"/>
      <w:autoSpaceDE w:val="0"/>
      <w:autoSpaceDN w:val="0"/>
      <w:adjustRightInd w:val="0"/>
      <w:spacing w:after="0" w:line="263" w:lineRule="exact"/>
      <w:ind w:firstLine="634"/>
      <w:jc w:val="both"/>
    </w:pPr>
    <w:rPr>
      <w:rFonts w:ascii="Times New Roman" w:eastAsia="Times New Roman" w:hAnsi="Times New Roman" w:cs="Times New Roman"/>
      <w:sz w:val="24"/>
      <w:szCs w:val="24"/>
      <w:lang w:eastAsia="ru-RU"/>
    </w:rPr>
  </w:style>
  <w:style w:type="paragraph" w:customStyle="1" w:styleId="13">
    <w:name w:val="1"/>
    <w:basedOn w:val="a"/>
    <w:rsid w:val="00F21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Обычный1"/>
    <w:rsid w:val="00F21CAF"/>
    <w:pPr>
      <w:widowControl w:val="0"/>
      <w:adjustRightInd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0">
    <w:name w:val="Знак Знак"/>
    <w:basedOn w:val="a"/>
    <w:rsid w:val="00F21CAF"/>
    <w:pPr>
      <w:spacing w:after="160" w:line="240" w:lineRule="exact"/>
    </w:pPr>
    <w:rPr>
      <w:rFonts w:ascii="Verdana" w:eastAsia="Times New Roman" w:hAnsi="Verdana" w:cs="Times New Roman"/>
      <w:sz w:val="24"/>
      <w:szCs w:val="24"/>
      <w:lang w:val="en-US"/>
    </w:rPr>
  </w:style>
  <w:style w:type="paragraph" w:customStyle="1" w:styleId="31">
    <w:name w:val="Основной текст 31"/>
    <w:basedOn w:val="a"/>
    <w:uiPriority w:val="99"/>
    <w:rsid w:val="00F21CAF"/>
    <w:pPr>
      <w:spacing w:after="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F21CA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1">
    <w:name w:val="header"/>
    <w:basedOn w:val="a"/>
    <w:link w:val="af2"/>
    <w:rsid w:val="00F21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21CAF"/>
    <w:rPr>
      <w:rFonts w:ascii="Times New Roman" w:eastAsia="Times New Roman" w:hAnsi="Times New Roman" w:cs="Times New Roman"/>
      <w:sz w:val="24"/>
      <w:szCs w:val="24"/>
      <w:lang w:eastAsia="ru-RU"/>
    </w:rPr>
  </w:style>
  <w:style w:type="paragraph" w:styleId="af3">
    <w:name w:val="List Paragraph"/>
    <w:basedOn w:val="a"/>
    <w:uiPriority w:val="34"/>
    <w:qFormat/>
    <w:rsid w:val="00F21CAF"/>
    <w:pPr>
      <w:ind w:left="720"/>
      <w:contextualSpacing/>
    </w:pPr>
  </w:style>
  <w:style w:type="character" w:styleId="af4">
    <w:name w:val="annotation reference"/>
    <w:basedOn w:val="a0"/>
    <w:uiPriority w:val="99"/>
    <w:semiHidden/>
    <w:unhideWhenUsed/>
    <w:rsid w:val="00F21CAF"/>
    <w:rPr>
      <w:sz w:val="16"/>
      <w:szCs w:val="16"/>
    </w:rPr>
  </w:style>
  <w:style w:type="paragraph" w:styleId="af5">
    <w:name w:val="annotation text"/>
    <w:basedOn w:val="a"/>
    <w:link w:val="af6"/>
    <w:uiPriority w:val="99"/>
    <w:semiHidden/>
    <w:unhideWhenUsed/>
    <w:rsid w:val="00F21CAF"/>
    <w:pPr>
      <w:spacing w:line="240" w:lineRule="auto"/>
    </w:pPr>
    <w:rPr>
      <w:sz w:val="20"/>
      <w:szCs w:val="20"/>
    </w:rPr>
  </w:style>
  <w:style w:type="character" w:customStyle="1" w:styleId="af6">
    <w:name w:val="Текст примечания Знак"/>
    <w:basedOn w:val="a0"/>
    <w:link w:val="af5"/>
    <w:uiPriority w:val="99"/>
    <w:semiHidden/>
    <w:rsid w:val="00F21CAF"/>
    <w:rPr>
      <w:sz w:val="20"/>
      <w:szCs w:val="20"/>
    </w:rPr>
  </w:style>
  <w:style w:type="paragraph" w:styleId="af7">
    <w:name w:val="annotation subject"/>
    <w:basedOn w:val="af5"/>
    <w:next w:val="af5"/>
    <w:link w:val="af8"/>
    <w:uiPriority w:val="99"/>
    <w:semiHidden/>
    <w:unhideWhenUsed/>
    <w:rsid w:val="00F21CAF"/>
    <w:rPr>
      <w:b/>
      <w:bCs/>
    </w:rPr>
  </w:style>
  <w:style w:type="character" w:customStyle="1" w:styleId="af8">
    <w:name w:val="Тема примечания Знак"/>
    <w:basedOn w:val="af6"/>
    <w:link w:val="af7"/>
    <w:uiPriority w:val="99"/>
    <w:semiHidden/>
    <w:rsid w:val="00F21CAF"/>
    <w:rPr>
      <w:b/>
      <w:bCs/>
      <w:sz w:val="20"/>
      <w:szCs w:val="20"/>
    </w:rPr>
  </w:style>
  <w:style w:type="paragraph" w:customStyle="1" w:styleId="ConsNormal">
    <w:name w:val="ConsNormal"/>
    <w:basedOn w:val="a"/>
    <w:link w:val="ConsNormal0"/>
    <w:uiPriority w:val="99"/>
    <w:qFormat/>
    <w:rsid w:val="00F21CAF"/>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uiPriority w:val="99"/>
    <w:locked/>
    <w:rsid w:val="00F21CAF"/>
    <w:rPr>
      <w:rFonts w:ascii="Arial" w:eastAsia="Calibri" w:hAnsi="Arial" w:cs="Arial"/>
      <w:sz w:val="20"/>
      <w:szCs w:val="20"/>
      <w:lang w:eastAsia="ru-RU"/>
    </w:rPr>
  </w:style>
  <w:style w:type="paragraph" w:styleId="af9">
    <w:name w:val="Block Text"/>
    <w:basedOn w:val="a"/>
    <w:rsid w:val="00F21CAF"/>
    <w:pPr>
      <w:tabs>
        <w:tab w:val="left" w:pos="0"/>
        <w:tab w:val="left" w:pos="5400"/>
      </w:tabs>
      <w:spacing w:after="0" w:line="240" w:lineRule="auto"/>
      <w:ind w:left="-540" w:right="-5"/>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21C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21C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3">
    <w:name w:val="s3"/>
    <w:basedOn w:val="a0"/>
    <w:rsid w:val="000012CD"/>
  </w:style>
  <w:style w:type="paragraph" w:styleId="afa">
    <w:name w:val="Revision"/>
    <w:hidden/>
    <w:uiPriority w:val="99"/>
    <w:semiHidden/>
    <w:rsid w:val="000012CD"/>
    <w:pPr>
      <w:spacing w:after="0" w:line="240" w:lineRule="auto"/>
    </w:pPr>
  </w:style>
  <w:style w:type="character" w:styleId="afb">
    <w:name w:val="Strong"/>
    <w:qFormat/>
    <w:rsid w:val="00FE5F7D"/>
    <w:rPr>
      <w:rFonts w:cs="Times New Roman"/>
      <w:b/>
      <w:bCs/>
      <w:color w:val="0F659E"/>
    </w:rPr>
  </w:style>
  <w:style w:type="paragraph" w:customStyle="1" w:styleId="15">
    <w:name w:val="Без интервала1"/>
    <w:rsid w:val="00FE5F7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volhovstroy.ru/"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nuz.ob.volhov@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z.ob.volhov@bk.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7049</Words>
  <Characters>40184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Windows User</cp:lastModifiedBy>
  <cp:revision>5</cp:revision>
  <dcterms:created xsi:type="dcterms:W3CDTF">2020-03-20T11:24:00Z</dcterms:created>
  <dcterms:modified xsi:type="dcterms:W3CDTF">2020-03-20T12:48:00Z</dcterms:modified>
</cp:coreProperties>
</file>