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FC79DC" w:rsidRDefault="00EF254D" w:rsidP="00EF254D">
      <w:pPr>
        <w:jc w:val="center"/>
        <w:rPr>
          <w:b/>
          <w:bCs/>
          <w:sz w:val="25"/>
          <w:szCs w:val="25"/>
        </w:rPr>
      </w:pPr>
      <w:bookmarkStart w:id="0" w:name="_Toc515863120"/>
      <w:r w:rsidRPr="00FC79DC">
        <w:rPr>
          <w:b/>
          <w:bCs/>
          <w:sz w:val="25"/>
          <w:szCs w:val="25"/>
        </w:rPr>
        <w:t xml:space="preserve">Извещение </w:t>
      </w:r>
      <w:r w:rsidR="005671E8" w:rsidRPr="00FC79DC">
        <w:rPr>
          <w:b/>
          <w:bCs/>
          <w:sz w:val="25"/>
          <w:szCs w:val="25"/>
        </w:rPr>
        <w:t>№</w:t>
      </w:r>
      <w:r w:rsidR="00601830">
        <w:rPr>
          <w:b/>
          <w:bCs/>
          <w:sz w:val="25"/>
          <w:szCs w:val="25"/>
        </w:rPr>
        <w:t>20107000002</w:t>
      </w:r>
    </w:p>
    <w:p w:rsidR="00CA0BA3" w:rsidRDefault="00EF254D" w:rsidP="008D78BA">
      <w:pPr>
        <w:jc w:val="center"/>
        <w:rPr>
          <w:sz w:val="25"/>
          <w:szCs w:val="25"/>
        </w:rPr>
      </w:pPr>
      <w:r w:rsidRPr="00FC79DC">
        <w:rPr>
          <w:bCs/>
          <w:sz w:val="25"/>
          <w:szCs w:val="25"/>
        </w:rPr>
        <w:t>о проведении</w:t>
      </w:r>
      <w:r w:rsidR="005671E8" w:rsidRPr="00FC79DC">
        <w:rPr>
          <w:bCs/>
          <w:sz w:val="25"/>
          <w:szCs w:val="25"/>
        </w:rPr>
        <w:t xml:space="preserve">   </w:t>
      </w:r>
      <w:r w:rsidRPr="00FC79DC">
        <w:rPr>
          <w:sz w:val="25"/>
          <w:szCs w:val="25"/>
        </w:rPr>
        <w:t>запроса котировок на</w:t>
      </w:r>
      <w:r w:rsidR="009D707B" w:rsidRPr="00FC79DC">
        <w:rPr>
          <w:sz w:val="25"/>
          <w:szCs w:val="25"/>
        </w:rPr>
        <w:t xml:space="preserve"> поставку </w:t>
      </w:r>
      <w:r w:rsidR="006943C6" w:rsidRPr="00FC79DC">
        <w:rPr>
          <w:sz w:val="25"/>
          <w:szCs w:val="25"/>
        </w:rPr>
        <w:t>лекарственных препаратов</w:t>
      </w:r>
    </w:p>
    <w:p w:rsidR="00CA0BA3" w:rsidRDefault="00601830" w:rsidP="008D78BA">
      <w:pPr>
        <w:jc w:val="center"/>
        <w:rPr>
          <w:sz w:val="25"/>
          <w:szCs w:val="25"/>
        </w:rPr>
      </w:pPr>
      <w:r>
        <w:rPr>
          <w:sz w:val="25"/>
          <w:szCs w:val="25"/>
        </w:rPr>
        <w:t>на 2 месяца (март, апрель) 2020</w:t>
      </w:r>
      <w:r w:rsidR="008E0676">
        <w:rPr>
          <w:sz w:val="25"/>
          <w:szCs w:val="25"/>
        </w:rPr>
        <w:t>г.</w:t>
      </w:r>
      <w:r w:rsidR="004E1DE3" w:rsidRPr="00FC79DC">
        <w:rPr>
          <w:sz w:val="25"/>
          <w:szCs w:val="25"/>
        </w:rPr>
        <w:t xml:space="preserve"> </w:t>
      </w:r>
      <w:r>
        <w:rPr>
          <w:sz w:val="25"/>
          <w:szCs w:val="25"/>
        </w:rPr>
        <w:t>для</w:t>
      </w:r>
      <w:r w:rsidR="002118DA">
        <w:rPr>
          <w:sz w:val="25"/>
          <w:szCs w:val="25"/>
        </w:rPr>
        <w:t xml:space="preserve"> НУЗ «Отделенческая больница </w:t>
      </w:r>
    </w:p>
    <w:p w:rsidR="00721265" w:rsidRPr="00FC79DC" w:rsidRDefault="002118DA" w:rsidP="008D78BA">
      <w:pPr>
        <w:jc w:val="center"/>
        <w:rPr>
          <w:sz w:val="25"/>
          <w:szCs w:val="25"/>
        </w:rPr>
      </w:pPr>
      <w:r>
        <w:rPr>
          <w:sz w:val="25"/>
          <w:szCs w:val="25"/>
        </w:rPr>
        <w:t>на ст. Волховстрой ОАО «РЖД»</w:t>
      </w:r>
    </w:p>
    <w:p w:rsidR="008D78BA" w:rsidRPr="00FC79DC" w:rsidRDefault="008D78BA" w:rsidP="008D78BA">
      <w:pPr>
        <w:jc w:val="center"/>
        <w:rPr>
          <w:b/>
          <w:sz w:val="25"/>
          <w:szCs w:val="25"/>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254"/>
        <w:gridCol w:w="7229"/>
      </w:tblGrid>
      <w:tr w:rsidR="000A5CBC" w:rsidRPr="00FC79DC" w:rsidTr="00FC79DC">
        <w:tc>
          <w:tcPr>
            <w:tcW w:w="574" w:type="dxa"/>
            <w:vAlign w:val="center"/>
          </w:tcPr>
          <w:p w:rsidR="000A5CBC" w:rsidRPr="00FC79DC" w:rsidRDefault="000A5CBC" w:rsidP="006779D2">
            <w:pPr>
              <w:jc w:val="center"/>
              <w:rPr>
                <w:b/>
                <w:bCs/>
                <w:sz w:val="25"/>
                <w:szCs w:val="25"/>
              </w:rPr>
            </w:pPr>
            <w:r w:rsidRPr="00FC79DC">
              <w:rPr>
                <w:b/>
                <w:bCs/>
                <w:sz w:val="25"/>
                <w:szCs w:val="25"/>
              </w:rPr>
              <w:t>№</w:t>
            </w:r>
          </w:p>
          <w:p w:rsidR="000A5CBC" w:rsidRPr="00FC79DC" w:rsidRDefault="000A5CBC" w:rsidP="006779D2">
            <w:pPr>
              <w:jc w:val="center"/>
              <w:rPr>
                <w:b/>
                <w:bCs/>
                <w:sz w:val="25"/>
                <w:szCs w:val="25"/>
              </w:rPr>
            </w:pPr>
            <w:r w:rsidRPr="00FC79DC">
              <w:rPr>
                <w:b/>
                <w:bCs/>
                <w:sz w:val="25"/>
                <w:szCs w:val="25"/>
              </w:rPr>
              <w:t>п/п</w:t>
            </w:r>
          </w:p>
        </w:tc>
        <w:tc>
          <w:tcPr>
            <w:tcW w:w="3254" w:type="dxa"/>
            <w:vAlign w:val="center"/>
          </w:tcPr>
          <w:p w:rsidR="000A5CBC" w:rsidRPr="00FC79DC" w:rsidRDefault="000A5CBC" w:rsidP="00FC79DC">
            <w:pPr>
              <w:jc w:val="center"/>
              <w:rPr>
                <w:b/>
                <w:bCs/>
                <w:sz w:val="25"/>
                <w:szCs w:val="25"/>
              </w:rPr>
            </w:pPr>
            <w:r w:rsidRPr="00FC79DC">
              <w:rPr>
                <w:b/>
                <w:bCs/>
                <w:sz w:val="25"/>
                <w:szCs w:val="25"/>
              </w:rPr>
              <w:t>Параметры процедуры закупки</w:t>
            </w:r>
          </w:p>
        </w:tc>
        <w:tc>
          <w:tcPr>
            <w:tcW w:w="7229" w:type="dxa"/>
            <w:vAlign w:val="center"/>
          </w:tcPr>
          <w:p w:rsidR="000A5CBC" w:rsidRPr="00FC79DC" w:rsidRDefault="000A5CBC" w:rsidP="006779D2">
            <w:pPr>
              <w:jc w:val="center"/>
              <w:rPr>
                <w:b/>
                <w:bCs/>
                <w:sz w:val="25"/>
                <w:szCs w:val="25"/>
              </w:rPr>
            </w:pPr>
            <w:r w:rsidRPr="00FC79DC">
              <w:rPr>
                <w:b/>
                <w:bCs/>
                <w:sz w:val="25"/>
                <w:szCs w:val="25"/>
              </w:rPr>
              <w:t>Условия проводимой закупки</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p>
        </w:tc>
        <w:tc>
          <w:tcPr>
            <w:tcW w:w="3254" w:type="dxa"/>
            <w:vAlign w:val="center"/>
          </w:tcPr>
          <w:p w:rsidR="000A5CBC" w:rsidRPr="00FC79DC" w:rsidRDefault="005671E8" w:rsidP="00FC79DC">
            <w:pPr>
              <w:jc w:val="center"/>
              <w:rPr>
                <w:b/>
                <w:bCs/>
                <w:sz w:val="25"/>
                <w:szCs w:val="25"/>
              </w:rPr>
            </w:pPr>
            <w:r w:rsidRPr="00FC79DC">
              <w:rPr>
                <w:b/>
                <w:bCs/>
                <w:sz w:val="25"/>
                <w:szCs w:val="25"/>
              </w:rPr>
              <w:t>2</w:t>
            </w:r>
          </w:p>
        </w:tc>
        <w:tc>
          <w:tcPr>
            <w:tcW w:w="7229" w:type="dxa"/>
            <w:vAlign w:val="center"/>
          </w:tcPr>
          <w:p w:rsidR="000A5CBC" w:rsidRPr="00FC79DC" w:rsidRDefault="005671E8" w:rsidP="005671E8">
            <w:pPr>
              <w:jc w:val="center"/>
              <w:rPr>
                <w:b/>
                <w:sz w:val="25"/>
                <w:szCs w:val="25"/>
              </w:rPr>
            </w:pPr>
            <w:r w:rsidRPr="00FC79DC">
              <w:rPr>
                <w:b/>
                <w:sz w:val="25"/>
                <w:szCs w:val="25"/>
              </w:rPr>
              <w:t>3</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Способ закупки</w:t>
            </w:r>
          </w:p>
        </w:tc>
        <w:tc>
          <w:tcPr>
            <w:tcW w:w="7229" w:type="dxa"/>
            <w:vAlign w:val="center"/>
          </w:tcPr>
          <w:p w:rsidR="009F52A7" w:rsidRPr="00FC79DC" w:rsidRDefault="001621B9" w:rsidP="006779D2">
            <w:pPr>
              <w:jc w:val="both"/>
              <w:rPr>
                <w:bCs/>
                <w:sz w:val="25"/>
                <w:szCs w:val="25"/>
              </w:rPr>
            </w:pPr>
            <w:r w:rsidRPr="00FC79DC">
              <w:rPr>
                <w:b/>
                <w:bCs/>
                <w:sz w:val="25"/>
                <w:szCs w:val="25"/>
              </w:rPr>
              <w:t>Запрос котировок</w:t>
            </w:r>
            <w:r w:rsidR="0011573F" w:rsidRPr="00FC79DC">
              <w:rPr>
                <w:bCs/>
                <w:sz w:val="25"/>
                <w:szCs w:val="25"/>
              </w:rPr>
              <w:t>.</w:t>
            </w:r>
          </w:p>
          <w:p w:rsidR="0011573F" w:rsidRPr="00FC79DC" w:rsidRDefault="007776F1" w:rsidP="007776F1">
            <w:pPr>
              <w:jc w:val="both"/>
              <w:rPr>
                <w:bCs/>
                <w:sz w:val="25"/>
                <w:szCs w:val="25"/>
              </w:rPr>
            </w:pPr>
            <w:r w:rsidRPr="00FC79DC">
              <w:rPr>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FC79DC">
              <w:rPr>
                <w:iCs/>
                <w:sz w:val="25"/>
                <w:szCs w:val="25"/>
              </w:rPr>
              <w:t>, размещенног</w:t>
            </w:r>
            <w:r w:rsidR="00333482" w:rsidRPr="00FC79DC">
              <w:rPr>
                <w:iCs/>
                <w:sz w:val="25"/>
                <w:szCs w:val="25"/>
              </w:rPr>
              <w:t xml:space="preserve">о на сайте заказчика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p>
        </w:tc>
      </w:tr>
      <w:tr w:rsidR="000A5CBC" w:rsidRPr="00601830" w:rsidTr="00FC79DC">
        <w:tc>
          <w:tcPr>
            <w:tcW w:w="574" w:type="dxa"/>
            <w:vAlign w:val="center"/>
          </w:tcPr>
          <w:p w:rsidR="000A5CBC" w:rsidRPr="00FC79DC" w:rsidRDefault="005671E8" w:rsidP="006779D2">
            <w:pPr>
              <w:jc w:val="center"/>
              <w:rPr>
                <w:b/>
                <w:bCs/>
                <w:sz w:val="25"/>
                <w:szCs w:val="25"/>
              </w:rPr>
            </w:pPr>
            <w:r w:rsidRPr="00FC79DC">
              <w:rPr>
                <w:b/>
                <w:bCs/>
                <w:sz w:val="25"/>
                <w:szCs w:val="25"/>
              </w:rPr>
              <w:t>2</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Заказчик</w:t>
            </w:r>
          </w:p>
        </w:tc>
        <w:tc>
          <w:tcPr>
            <w:tcW w:w="7229" w:type="dxa"/>
            <w:vAlign w:val="center"/>
          </w:tcPr>
          <w:p w:rsidR="006E57D7" w:rsidRPr="00FC79DC" w:rsidRDefault="001621B9" w:rsidP="006779D2">
            <w:pPr>
              <w:jc w:val="both"/>
              <w:rPr>
                <w:sz w:val="25"/>
                <w:szCs w:val="25"/>
              </w:rPr>
            </w:pPr>
            <w:r w:rsidRPr="00FC79DC">
              <w:rPr>
                <w:sz w:val="25"/>
                <w:szCs w:val="25"/>
              </w:rPr>
              <w:t>НУЗ «Отделенческая больница на ст. Волховстрой ОАО «РЖД»</w:t>
            </w:r>
          </w:p>
          <w:p w:rsidR="001E7329" w:rsidRPr="00FC79DC" w:rsidRDefault="001E7329" w:rsidP="006779D2">
            <w:pPr>
              <w:jc w:val="both"/>
              <w:rPr>
                <w:bCs/>
                <w:sz w:val="25"/>
                <w:szCs w:val="25"/>
              </w:rPr>
            </w:pPr>
            <w:r w:rsidRPr="00FC79DC">
              <w:rPr>
                <w:bCs/>
                <w:sz w:val="25"/>
                <w:szCs w:val="25"/>
              </w:rPr>
              <w:t>187401, Ленинградская обл., г. Волхов, ул. Воронежская, д.1.</w:t>
            </w:r>
          </w:p>
          <w:p w:rsidR="001E7329" w:rsidRPr="00FC79DC" w:rsidRDefault="001E7329" w:rsidP="006779D2">
            <w:pPr>
              <w:jc w:val="both"/>
              <w:rPr>
                <w:bCs/>
                <w:sz w:val="25"/>
                <w:szCs w:val="25"/>
              </w:rPr>
            </w:pPr>
            <w:r w:rsidRPr="00FC79DC">
              <w:rPr>
                <w:bCs/>
                <w:sz w:val="25"/>
                <w:szCs w:val="25"/>
              </w:rPr>
              <w:t>Тел. (813-63) 7-22-27 (приемная), (813-63) 6-28-44 (экономический отдел).</w:t>
            </w:r>
          </w:p>
          <w:p w:rsidR="006779D2" w:rsidRPr="00601830" w:rsidRDefault="005671E8" w:rsidP="006779D2">
            <w:pPr>
              <w:jc w:val="both"/>
              <w:rPr>
                <w:sz w:val="25"/>
                <w:szCs w:val="25"/>
                <w:lang w:val="en-US"/>
              </w:rPr>
            </w:pPr>
            <w:r w:rsidRPr="00FC79DC">
              <w:rPr>
                <w:sz w:val="25"/>
                <w:szCs w:val="25"/>
                <w:lang w:val="en-US"/>
              </w:rPr>
              <w:t>E</w:t>
            </w:r>
            <w:r w:rsidRPr="00601830">
              <w:rPr>
                <w:sz w:val="25"/>
                <w:szCs w:val="25"/>
                <w:lang w:val="en-US"/>
              </w:rPr>
              <w:t>-</w:t>
            </w:r>
            <w:r w:rsidRPr="00FC79DC">
              <w:rPr>
                <w:sz w:val="25"/>
                <w:szCs w:val="25"/>
                <w:lang w:val="en-US"/>
              </w:rPr>
              <w:t>mail</w:t>
            </w:r>
            <w:r w:rsidRPr="00601830">
              <w:rPr>
                <w:sz w:val="25"/>
                <w:szCs w:val="25"/>
                <w:lang w:val="en-US"/>
              </w:rPr>
              <w:t xml:space="preserve">: </w:t>
            </w:r>
            <w:hyperlink r:id="rId8" w:history="1">
              <w:r w:rsidR="006779D2" w:rsidRPr="00FC79DC">
                <w:rPr>
                  <w:rStyle w:val="ae"/>
                  <w:sz w:val="25"/>
                  <w:szCs w:val="25"/>
                  <w:lang w:val="en-US"/>
                </w:rPr>
                <w:t>nuz</w:t>
              </w:r>
              <w:r w:rsidR="006779D2" w:rsidRPr="00601830">
                <w:rPr>
                  <w:rStyle w:val="ae"/>
                  <w:sz w:val="25"/>
                  <w:szCs w:val="25"/>
                  <w:lang w:val="en-US"/>
                </w:rPr>
                <w:t>.</w:t>
              </w:r>
              <w:r w:rsidR="006779D2" w:rsidRPr="00FC79DC">
                <w:rPr>
                  <w:rStyle w:val="ae"/>
                  <w:sz w:val="25"/>
                  <w:szCs w:val="25"/>
                  <w:lang w:val="en-US"/>
                </w:rPr>
                <w:t>ob</w:t>
              </w:r>
              <w:r w:rsidR="006779D2" w:rsidRPr="00601830">
                <w:rPr>
                  <w:rStyle w:val="ae"/>
                  <w:sz w:val="25"/>
                  <w:szCs w:val="25"/>
                  <w:lang w:val="en-US"/>
                </w:rPr>
                <w:t>.</w:t>
              </w:r>
              <w:r w:rsidR="006779D2" w:rsidRPr="00FC79DC">
                <w:rPr>
                  <w:rStyle w:val="ae"/>
                  <w:sz w:val="25"/>
                  <w:szCs w:val="25"/>
                  <w:lang w:val="en-US"/>
                </w:rPr>
                <w:t>volhov</w:t>
              </w:r>
              <w:r w:rsidR="006779D2" w:rsidRPr="00601830">
                <w:rPr>
                  <w:rStyle w:val="ae"/>
                  <w:sz w:val="25"/>
                  <w:szCs w:val="25"/>
                  <w:lang w:val="en-US"/>
                </w:rPr>
                <w:t>@</w:t>
              </w:r>
              <w:r w:rsidR="006779D2" w:rsidRPr="00FC79DC">
                <w:rPr>
                  <w:rStyle w:val="ae"/>
                  <w:sz w:val="25"/>
                  <w:szCs w:val="25"/>
                  <w:lang w:val="en-US"/>
                </w:rPr>
                <w:t>bk</w:t>
              </w:r>
              <w:r w:rsidR="006779D2" w:rsidRPr="00601830">
                <w:rPr>
                  <w:rStyle w:val="ae"/>
                  <w:sz w:val="25"/>
                  <w:szCs w:val="25"/>
                  <w:lang w:val="en-US"/>
                </w:rPr>
                <w:t>.</w:t>
              </w:r>
              <w:r w:rsidR="006779D2" w:rsidRPr="00FC79DC">
                <w:rPr>
                  <w:rStyle w:val="ae"/>
                  <w:sz w:val="25"/>
                  <w:szCs w:val="25"/>
                  <w:lang w:val="en-US"/>
                </w:rPr>
                <w:t>ru</w:t>
              </w:r>
            </w:hyperlink>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3</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Предмет процедуры закупки</w:t>
            </w:r>
          </w:p>
        </w:tc>
        <w:tc>
          <w:tcPr>
            <w:tcW w:w="7229" w:type="dxa"/>
            <w:vAlign w:val="center"/>
          </w:tcPr>
          <w:p w:rsidR="00437FFD" w:rsidRPr="00FC79DC" w:rsidRDefault="000F5E4D" w:rsidP="00DD44E6">
            <w:pPr>
              <w:jc w:val="both"/>
              <w:rPr>
                <w:iCs/>
                <w:sz w:val="25"/>
                <w:szCs w:val="25"/>
              </w:rPr>
            </w:pPr>
            <w:r w:rsidRPr="00FC79DC">
              <w:rPr>
                <w:iCs/>
                <w:sz w:val="25"/>
                <w:szCs w:val="25"/>
              </w:rPr>
              <w:t xml:space="preserve">Поставка </w:t>
            </w:r>
            <w:r w:rsidR="00DD44E6">
              <w:rPr>
                <w:sz w:val="25"/>
                <w:szCs w:val="25"/>
              </w:rPr>
              <w:t>лекарственных препаратов</w:t>
            </w:r>
            <w:r w:rsidR="008E0676">
              <w:rPr>
                <w:sz w:val="25"/>
                <w:szCs w:val="25"/>
              </w:rPr>
              <w:t xml:space="preserve"> на</w:t>
            </w:r>
            <w:r w:rsidR="00601830">
              <w:rPr>
                <w:sz w:val="25"/>
                <w:szCs w:val="25"/>
              </w:rPr>
              <w:t xml:space="preserve"> 2 месяца (март, апрель) 2020</w:t>
            </w:r>
            <w:r w:rsidR="008E0676">
              <w:rPr>
                <w:sz w:val="25"/>
                <w:szCs w:val="25"/>
              </w:rPr>
              <w:t>г.</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4</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Место поставки товара, выполнения работ, оказания услуг</w:t>
            </w:r>
          </w:p>
        </w:tc>
        <w:tc>
          <w:tcPr>
            <w:tcW w:w="7229" w:type="dxa"/>
            <w:vAlign w:val="center"/>
          </w:tcPr>
          <w:p w:rsidR="000A5CBC" w:rsidRPr="00FC79DC" w:rsidRDefault="001621B9" w:rsidP="006779D2">
            <w:pPr>
              <w:jc w:val="both"/>
              <w:rPr>
                <w:bCs/>
                <w:sz w:val="25"/>
                <w:szCs w:val="25"/>
              </w:rPr>
            </w:pPr>
            <w:r w:rsidRPr="00FC79DC">
              <w:rPr>
                <w:bCs/>
                <w:sz w:val="25"/>
                <w:szCs w:val="25"/>
              </w:rPr>
              <w:t>187401, Ленинградская обл., г. Волхов, ул. Воронежская, д.1.</w:t>
            </w:r>
          </w:p>
        </w:tc>
      </w:tr>
      <w:tr w:rsidR="00851892" w:rsidRPr="0057470F" w:rsidTr="00FC79DC">
        <w:trPr>
          <w:trHeight w:val="1456"/>
        </w:trPr>
        <w:tc>
          <w:tcPr>
            <w:tcW w:w="574" w:type="dxa"/>
            <w:vAlign w:val="center"/>
          </w:tcPr>
          <w:p w:rsidR="00851892" w:rsidRPr="00FC79DC" w:rsidRDefault="005671E8" w:rsidP="006779D2">
            <w:pPr>
              <w:jc w:val="center"/>
              <w:rPr>
                <w:b/>
                <w:bCs/>
                <w:sz w:val="25"/>
                <w:szCs w:val="25"/>
              </w:rPr>
            </w:pPr>
            <w:r w:rsidRPr="00FC79DC">
              <w:rPr>
                <w:b/>
                <w:bCs/>
                <w:sz w:val="25"/>
                <w:szCs w:val="25"/>
              </w:rPr>
              <w:t>5</w:t>
            </w:r>
            <w:r w:rsidR="00477F67" w:rsidRPr="00FC79DC">
              <w:rPr>
                <w:b/>
                <w:bCs/>
                <w:sz w:val="25"/>
                <w:szCs w:val="25"/>
              </w:rPr>
              <w:t>.</w:t>
            </w:r>
          </w:p>
        </w:tc>
        <w:tc>
          <w:tcPr>
            <w:tcW w:w="3254" w:type="dxa"/>
            <w:vAlign w:val="center"/>
          </w:tcPr>
          <w:p w:rsidR="00851892" w:rsidRPr="00FC79DC" w:rsidRDefault="00851892" w:rsidP="00FC79DC">
            <w:pPr>
              <w:rPr>
                <w:b/>
                <w:bCs/>
                <w:sz w:val="25"/>
                <w:szCs w:val="25"/>
              </w:rPr>
            </w:pPr>
            <w:r w:rsidRPr="00FC79DC">
              <w:rPr>
                <w:b/>
                <w:bCs/>
                <w:sz w:val="25"/>
                <w:szCs w:val="25"/>
              </w:rPr>
              <w:t xml:space="preserve">Почтовый/электронный адрес для направления </w:t>
            </w:r>
            <w:r w:rsidR="00B9392D" w:rsidRPr="00FC79DC">
              <w:rPr>
                <w:b/>
                <w:bCs/>
                <w:sz w:val="25"/>
                <w:szCs w:val="25"/>
              </w:rPr>
              <w:t xml:space="preserve">котировочной </w:t>
            </w:r>
            <w:r w:rsidRPr="00FC79DC">
              <w:rPr>
                <w:b/>
                <w:bCs/>
                <w:sz w:val="25"/>
                <w:szCs w:val="25"/>
              </w:rPr>
              <w:t xml:space="preserve">заявки </w:t>
            </w:r>
          </w:p>
        </w:tc>
        <w:tc>
          <w:tcPr>
            <w:tcW w:w="7229" w:type="dxa"/>
            <w:vAlign w:val="center"/>
          </w:tcPr>
          <w:p w:rsidR="009002A9" w:rsidRPr="00FC79DC" w:rsidRDefault="009002A9" w:rsidP="006779D2">
            <w:pPr>
              <w:suppressAutoHyphens/>
              <w:jc w:val="both"/>
              <w:rPr>
                <w:bCs/>
                <w:sz w:val="25"/>
                <w:szCs w:val="25"/>
              </w:rPr>
            </w:pPr>
            <w:r w:rsidRPr="00FC79DC">
              <w:rPr>
                <w:bCs/>
                <w:sz w:val="25"/>
                <w:szCs w:val="25"/>
              </w:rPr>
              <w:t>Почтовый адрес: 187401, Ленинградская обл., г. Волхов, ул. Воронежская, д.1.</w:t>
            </w:r>
          </w:p>
          <w:p w:rsidR="00851892" w:rsidRPr="00601830" w:rsidRDefault="005671E8" w:rsidP="006779D2">
            <w:pPr>
              <w:suppressAutoHyphens/>
              <w:jc w:val="both"/>
              <w:rPr>
                <w:rStyle w:val="aff5"/>
                <w:i w:val="0"/>
                <w:sz w:val="25"/>
                <w:szCs w:val="25"/>
              </w:rPr>
            </w:pPr>
            <w:r w:rsidRPr="00FC79DC">
              <w:rPr>
                <w:sz w:val="25"/>
                <w:szCs w:val="25"/>
                <w:lang w:val="en-US"/>
              </w:rPr>
              <w:t>E</w:t>
            </w:r>
            <w:r w:rsidRPr="00601830">
              <w:rPr>
                <w:sz w:val="25"/>
                <w:szCs w:val="25"/>
              </w:rPr>
              <w:t>-</w:t>
            </w:r>
            <w:r w:rsidRPr="00FC79DC">
              <w:rPr>
                <w:sz w:val="25"/>
                <w:szCs w:val="25"/>
                <w:lang w:val="en-US"/>
              </w:rPr>
              <w:t>mail</w:t>
            </w:r>
            <w:r w:rsidRPr="00601830">
              <w:rPr>
                <w:sz w:val="25"/>
                <w:szCs w:val="25"/>
              </w:rPr>
              <w:t xml:space="preserve">: </w:t>
            </w:r>
            <w:hyperlink r:id="rId9" w:history="1">
              <w:r w:rsidR="001621B9" w:rsidRPr="00FC79DC">
                <w:rPr>
                  <w:rStyle w:val="ae"/>
                  <w:sz w:val="25"/>
                  <w:szCs w:val="25"/>
                  <w:lang w:val="en-US"/>
                </w:rPr>
                <w:t>nuz</w:t>
              </w:r>
              <w:r w:rsidR="001621B9" w:rsidRPr="00601830">
                <w:rPr>
                  <w:rStyle w:val="ae"/>
                  <w:sz w:val="25"/>
                  <w:szCs w:val="25"/>
                </w:rPr>
                <w:t>.</w:t>
              </w:r>
              <w:r w:rsidR="001621B9" w:rsidRPr="00FC79DC">
                <w:rPr>
                  <w:rStyle w:val="ae"/>
                  <w:sz w:val="25"/>
                  <w:szCs w:val="25"/>
                  <w:lang w:val="en-US"/>
                </w:rPr>
                <w:t>ob</w:t>
              </w:r>
              <w:r w:rsidR="001621B9" w:rsidRPr="00601830">
                <w:rPr>
                  <w:rStyle w:val="ae"/>
                  <w:sz w:val="25"/>
                  <w:szCs w:val="25"/>
                </w:rPr>
                <w:t>.</w:t>
              </w:r>
              <w:r w:rsidR="001621B9" w:rsidRPr="00FC79DC">
                <w:rPr>
                  <w:rStyle w:val="ae"/>
                  <w:sz w:val="25"/>
                  <w:szCs w:val="25"/>
                  <w:lang w:val="en-US"/>
                </w:rPr>
                <w:t>volhov</w:t>
              </w:r>
              <w:r w:rsidR="001621B9" w:rsidRPr="00601830">
                <w:rPr>
                  <w:rStyle w:val="ae"/>
                  <w:sz w:val="25"/>
                  <w:szCs w:val="25"/>
                </w:rPr>
                <w:t>@</w:t>
              </w:r>
              <w:r w:rsidR="001621B9" w:rsidRPr="00FC79DC">
                <w:rPr>
                  <w:rStyle w:val="ae"/>
                  <w:sz w:val="25"/>
                  <w:szCs w:val="25"/>
                  <w:lang w:val="en-US"/>
                </w:rPr>
                <w:t>bk</w:t>
              </w:r>
              <w:r w:rsidR="001621B9" w:rsidRPr="00601830">
                <w:rPr>
                  <w:rStyle w:val="ae"/>
                  <w:sz w:val="25"/>
                  <w:szCs w:val="25"/>
                </w:rPr>
                <w:t>.</w:t>
              </w:r>
              <w:r w:rsidR="001621B9" w:rsidRPr="00FC79DC">
                <w:rPr>
                  <w:rStyle w:val="ae"/>
                  <w:sz w:val="25"/>
                  <w:szCs w:val="25"/>
                  <w:lang w:val="en-US"/>
                </w:rPr>
                <w:t>ru</w:t>
              </w:r>
            </w:hyperlink>
          </w:p>
        </w:tc>
      </w:tr>
      <w:bookmarkEnd w:id="0"/>
      <w:tr w:rsidR="005403FF" w:rsidRPr="00FC79DC" w:rsidTr="00FC79DC">
        <w:trPr>
          <w:trHeight w:val="1456"/>
        </w:trPr>
        <w:tc>
          <w:tcPr>
            <w:tcW w:w="574" w:type="dxa"/>
            <w:vAlign w:val="center"/>
          </w:tcPr>
          <w:p w:rsidR="005403FF" w:rsidRPr="00FC79DC" w:rsidRDefault="005403FF" w:rsidP="006779D2">
            <w:pPr>
              <w:jc w:val="center"/>
              <w:rPr>
                <w:b/>
                <w:bCs/>
                <w:sz w:val="25"/>
                <w:szCs w:val="25"/>
              </w:rPr>
            </w:pPr>
            <w:r w:rsidRPr="00FC79DC">
              <w:rPr>
                <w:b/>
                <w:bCs/>
                <w:sz w:val="25"/>
                <w:szCs w:val="25"/>
              </w:rPr>
              <w:t>6.</w:t>
            </w:r>
          </w:p>
        </w:tc>
        <w:tc>
          <w:tcPr>
            <w:tcW w:w="3254" w:type="dxa"/>
            <w:vAlign w:val="center"/>
          </w:tcPr>
          <w:p w:rsidR="005403FF" w:rsidRPr="00FC79DC" w:rsidRDefault="005403FF" w:rsidP="00FC79DC">
            <w:pPr>
              <w:rPr>
                <w:b/>
                <w:bCs/>
                <w:sz w:val="25"/>
                <w:szCs w:val="25"/>
              </w:rPr>
            </w:pPr>
            <w:r w:rsidRPr="00FC79DC">
              <w:rPr>
                <w:b/>
                <w:bCs/>
                <w:sz w:val="25"/>
                <w:szCs w:val="25"/>
              </w:rPr>
              <w:t>Дата публикации и адреса сайтов в сети Интернет</w:t>
            </w:r>
          </w:p>
        </w:tc>
        <w:tc>
          <w:tcPr>
            <w:tcW w:w="7229" w:type="dxa"/>
            <w:vAlign w:val="center"/>
          </w:tcPr>
          <w:p w:rsidR="005403FF" w:rsidRPr="00FC79DC" w:rsidRDefault="005403FF" w:rsidP="00FD4FFB">
            <w:pPr>
              <w:jc w:val="both"/>
              <w:rPr>
                <w:sz w:val="25"/>
                <w:szCs w:val="25"/>
              </w:rPr>
            </w:pPr>
            <w:r w:rsidRPr="00FC79DC">
              <w:rPr>
                <w:bCs/>
                <w:sz w:val="25"/>
                <w:szCs w:val="25"/>
              </w:rPr>
              <w:t>Настоящее извещение и документация</w:t>
            </w:r>
            <w:r w:rsidRPr="00FC79DC">
              <w:rPr>
                <w:bCs/>
                <w:i/>
                <w:sz w:val="25"/>
                <w:szCs w:val="25"/>
              </w:rPr>
              <w:t xml:space="preserve"> </w:t>
            </w:r>
            <w:r w:rsidRPr="00FC79DC">
              <w:rPr>
                <w:bCs/>
                <w:sz w:val="25"/>
                <w:szCs w:val="25"/>
              </w:rPr>
              <w:t xml:space="preserve">размещены </w:t>
            </w:r>
            <w:r w:rsidRPr="00FC79DC">
              <w:rPr>
                <w:sz w:val="25"/>
                <w:szCs w:val="25"/>
              </w:rPr>
              <w:t xml:space="preserve">на официальном сайте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r w:rsidRPr="00FC79DC">
              <w:rPr>
                <w:bCs/>
                <w:sz w:val="25"/>
                <w:szCs w:val="25"/>
              </w:rPr>
              <w:t>«</w:t>
            </w:r>
            <w:r w:rsidR="00601830">
              <w:rPr>
                <w:b/>
                <w:bCs/>
                <w:sz w:val="25"/>
                <w:szCs w:val="25"/>
              </w:rPr>
              <w:t>02» марта</w:t>
            </w:r>
            <w:r w:rsidRPr="00FC79DC">
              <w:rPr>
                <w:b/>
                <w:bCs/>
                <w:sz w:val="25"/>
                <w:szCs w:val="25"/>
              </w:rPr>
              <w:t xml:space="preserve"> </w:t>
            </w:r>
            <w:r w:rsidRPr="00FC79DC">
              <w:rPr>
                <w:b/>
                <w:sz w:val="25"/>
                <w:szCs w:val="25"/>
              </w:rPr>
              <w:t>2019г.</w:t>
            </w:r>
          </w:p>
          <w:p w:rsidR="005403FF" w:rsidRPr="00FC79DC" w:rsidRDefault="005403FF" w:rsidP="00FD4FFB">
            <w:pPr>
              <w:jc w:val="both"/>
              <w:rPr>
                <w:b/>
                <w:sz w:val="25"/>
                <w:szCs w:val="25"/>
              </w:rPr>
            </w:pPr>
            <w:r w:rsidRPr="00FC79DC">
              <w:rPr>
                <w:sz w:val="25"/>
                <w:szCs w:val="25"/>
              </w:rPr>
              <w:t>Все необходимые документы по</w:t>
            </w:r>
            <w:r w:rsidRPr="00FC79DC">
              <w:rPr>
                <w:b/>
                <w:sz w:val="25"/>
                <w:szCs w:val="25"/>
              </w:rPr>
              <w:t xml:space="preserve"> </w:t>
            </w:r>
            <w:r w:rsidRPr="00FC79DC">
              <w:rPr>
                <w:sz w:val="25"/>
                <w:szCs w:val="25"/>
              </w:rPr>
              <w:t>проведению запроса котировок размещены в разделе «Тендеры».</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7.</w:t>
            </w:r>
          </w:p>
        </w:tc>
        <w:tc>
          <w:tcPr>
            <w:tcW w:w="3254" w:type="dxa"/>
            <w:vAlign w:val="center"/>
          </w:tcPr>
          <w:p w:rsidR="005403FF" w:rsidRPr="00FC79DC" w:rsidRDefault="005403FF" w:rsidP="00FC79DC">
            <w:pPr>
              <w:rPr>
                <w:b/>
                <w:bCs/>
                <w:sz w:val="25"/>
                <w:szCs w:val="25"/>
              </w:rPr>
            </w:pPr>
            <w:r w:rsidRPr="00FC79DC">
              <w:rPr>
                <w:b/>
                <w:bCs/>
                <w:sz w:val="25"/>
                <w:szCs w:val="25"/>
              </w:rPr>
              <w:t>Начальная (максимальная) цена договора</w:t>
            </w:r>
          </w:p>
        </w:tc>
        <w:tc>
          <w:tcPr>
            <w:tcW w:w="7229" w:type="dxa"/>
            <w:vAlign w:val="center"/>
          </w:tcPr>
          <w:p w:rsidR="005403FF" w:rsidRPr="00FC79DC" w:rsidRDefault="005403FF" w:rsidP="006F652F">
            <w:pPr>
              <w:pStyle w:val="43"/>
              <w:shd w:val="clear" w:color="auto" w:fill="auto"/>
              <w:spacing w:after="0" w:line="240" w:lineRule="auto"/>
              <w:ind w:left="20" w:right="20"/>
            </w:pPr>
            <w:r w:rsidRPr="00FC79DC">
              <w:rPr>
                <w:rFonts w:eastAsia="MS Mincho"/>
                <w:b/>
              </w:rPr>
              <w:t xml:space="preserve"> </w:t>
            </w:r>
            <w:r w:rsidR="006F652F">
              <w:rPr>
                <w:rFonts w:eastAsia="MS Mincho"/>
                <w:b/>
              </w:rPr>
              <w:t xml:space="preserve">1 146 671 </w:t>
            </w:r>
            <w:r w:rsidRPr="00FC79DC">
              <w:rPr>
                <w:rFonts w:eastAsia="MS Mincho"/>
                <w:b/>
              </w:rPr>
              <w:t>(</w:t>
            </w:r>
            <w:r w:rsidR="002118DA">
              <w:rPr>
                <w:rFonts w:eastAsia="MS Mincho"/>
                <w:b/>
              </w:rPr>
              <w:t>один миллион</w:t>
            </w:r>
            <w:r w:rsidR="006F652F">
              <w:rPr>
                <w:rFonts w:eastAsia="MS Mincho"/>
                <w:b/>
              </w:rPr>
              <w:t xml:space="preserve"> сто сорок шесть тысяч шестьсот семьдесят один</w:t>
            </w:r>
            <w:r w:rsidR="001A53D9">
              <w:rPr>
                <w:rFonts w:eastAsia="MS Mincho"/>
                <w:b/>
              </w:rPr>
              <w:t>) ру</w:t>
            </w:r>
            <w:r w:rsidR="00EE1BFB">
              <w:rPr>
                <w:rFonts w:eastAsia="MS Mincho"/>
                <w:b/>
              </w:rPr>
              <w:t>б</w:t>
            </w:r>
            <w:r w:rsidR="001717C8">
              <w:rPr>
                <w:rFonts w:eastAsia="MS Mincho"/>
                <w:b/>
              </w:rPr>
              <w:t>л</w:t>
            </w:r>
            <w:r w:rsidR="006F652F">
              <w:rPr>
                <w:rFonts w:eastAsia="MS Mincho"/>
                <w:b/>
              </w:rPr>
              <w:t>ь</w:t>
            </w:r>
            <w:r w:rsidR="00EE1BFB">
              <w:rPr>
                <w:rFonts w:eastAsia="MS Mincho"/>
                <w:b/>
              </w:rPr>
              <w:t xml:space="preserve"> </w:t>
            </w:r>
            <w:r w:rsidR="006F652F">
              <w:rPr>
                <w:rFonts w:eastAsia="MS Mincho"/>
                <w:b/>
              </w:rPr>
              <w:t>00</w:t>
            </w:r>
            <w:r w:rsidR="001D62FB">
              <w:rPr>
                <w:rFonts w:eastAsia="MS Mincho"/>
                <w:b/>
              </w:rPr>
              <w:t xml:space="preserve"> копеек</w:t>
            </w:r>
            <w:r w:rsidRPr="00FC79DC">
              <w:rPr>
                <w:rFonts w:eastAsia="MS Mincho"/>
                <w:b/>
              </w:rPr>
              <w:t xml:space="preserve">. </w:t>
            </w:r>
            <w:r w:rsidRPr="00FC79DC">
              <w:rPr>
                <w:rFonts w:eastAsia="MS Mincho"/>
              </w:rPr>
              <w:t xml:space="preserve">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 </w:t>
            </w:r>
            <w:r w:rsidRPr="00FC79DC">
              <w:t>Общая стоимость Товара по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 xml:space="preserve">8. </w:t>
            </w:r>
          </w:p>
        </w:tc>
        <w:tc>
          <w:tcPr>
            <w:tcW w:w="3254" w:type="dxa"/>
            <w:vAlign w:val="center"/>
          </w:tcPr>
          <w:p w:rsidR="005403FF" w:rsidRPr="00FC79DC" w:rsidRDefault="005403FF" w:rsidP="00FC79DC">
            <w:pPr>
              <w:rPr>
                <w:b/>
                <w:bCs/>
                <w:sz w:val="25"/>
                <w:szCs w:val="25"/>
              </w:rPr>
            </w:pPr>
            <w:r w:rsidRPr="00FC79DC">
              <w:rPr>
                <w:b/>
                <w:bCs/>
                <w:sz w:val="25"/>
                <w:szCs w:val="25"/>
              </w:rPr>
              <w:t>Источник финансирования</w:t>
            </w:r>
          </w:p>
        </w:tc>
        <w:tc>
          <w:tcPr>
            <w:tcW w:w="7229" w:type="dxa"/>
            <w:vAlign w:val="center"/>
          </w:tcPr>
          <w:p w:rsidR="005403FF" w:rsidRPr="00FC79DC" w:rsidRDefault="00947200" w:rsidP="00D207E5">
            <w:pPr>
              <w:pStyle w:val="43"/>
              <w:shd w:val="clear" w:color="auto" w:fill="auto"/>
              <w:spacing w:after="0" w:line="240" w:lineRule="auto"/>
              <w:ind w:left="20" w:right="20"/>
              <w:rPr>
                <w:rFonts w:eastAsia="MS Mincho"/>
              </w:rPr>
            </w:pPr>
            <w:r>
              <w:rPr>
                <w:rFonts w:eastAsia="MS Mincho"/>
              </w:rPr>
              <w:t>Д</w:t>
            </w:r>
            <w:r w:rsidR="005403FF" w:rsidRPr="00FC79DC">
              <w:rPr>
                <w:rFonts w:eastAsia="MS Mincho"/>
              </w:rPr>
              <w:t>енежные средства по территориальной программе государственных гарантий ОМС по Ленинградской области</w:t>
            </w:r>
            <w:r w:rsidR="00B645A1">
              <w:rPr>
                <w:rFonts w:eastAsia="MS Mincho"/>
              </w:rPr>
              <w:t xml:space="preserve"> и средства от предпринимательской деятельности</w:t>
            </w:r>
          </w:p>
        </w:tc>
      </w:tr>
      <w:tr w:rsidR="005403FF" w:rsidRPr="00FC79DC" w:rsidTr="00FC79DC">
        <w:trPr>
          <w:trHeight w:val="1603"/>
        </w:trPr>
        <w:tc>
          <w:tcPr>
            <w:tcW w:w="574" w:type="dxa"/>
            <w:vAlign w:val="center"/>
          </w:tcPr>
          <w:p w:rsidR="005403FF" w:rsidRPr="00FC79DC" w:rsidRDefault="005403FF" w:rsidP="006779D2">
            <w:pPr>
              <w:jc w:val="center"/>
              <w:rPr>
                <w:b/>
                <w:bCs/>
                <w:sz w:val="25"/>
                <w:szCs w:val="25"/>
              </w:rPr>
            </w:pPr>
            <w:r w:rsidRPr="00FC79DC">
              <w:rPr>
                <w:b/>
                <w:bCs/>
                <w:sz w:val="25"/>
                <w:szCs w:val="25"/>
              </w:rPr>
              <w:t>9.</w:t>
            </w:r>
          </w:p>
        </w:tc>
        <w:tc>
          <w:tcPr>
            <w:tcW w:w="3254" w:type="dxa"/>
            <w:vAlign w:val="center"/>
          </w:tcPr>
          <w:p w:rsidR="005403FF" w:rsidRPr="00FC79DC" w:rsidRDefault="005403FF" w:rsidP="00FC79DC">
            <w:pPr>
              <w:rPr>
                <w:b/>
                <w:bCs/>
                <w:sz w:val="25"/>
                <w:szCs w:val="25"/>
              </w:rPr>
            </w:pPr>
            <w:r w:rsidRPr="00FC79DC">
              <w:rPr>
                <w:b/>
                <w:bCs/>
                <w:sz w:val="25"/>
                <w:szCs w:val="25"/>
              </w:rPr>
              <w:t>Срок подачи заявок</w:t>
            </w:r>
          </w:p>
        </w:tc>
        <w:tc>
          <w:tcPr>
            <w:tcW w:w="7229" w:type="dxa"/>
            <w:vAlign w:val="center"/>
          </w:tcPr>
          <w:p w:rsidR="005403FF" w:rsidRPr="00FC79DC" w:rsidRDefault="005403FF" w:rsidP="006779D2">
            <w:pPr>
              <w:jc w:val="both"/>
              <w:rPr>
                <w:bCs/>
                <w:sz w:val="25"/>
                <w:szCs w:val="25"/>
              </w:rPr>
            </w:pPr>
            <w:r w:rsidRPr="00FC79DC">
              <w:rPr>
                <w:bCs/>
                <w:sz w:val="25"/>
                <w:szCs w:val="25"/>
              </w:rPr>
              <w:t xml:space="preserve">Дата начала подачи заявок – с момента опубликования извещения и документации </w:t>
            </w:r>
            <w:r w:rsidRPr="00FC79DC">
              <w:rPr>
                <w:sz w:val="25"/>
                <w:szCs w:val="25"/>
              </w:rPr>
              <w:t xml:space="preserve">на </w:t>
            </w:r>
            <w:r w:rsidRPr="00FC79DC">
              <w:rPr>
                <w:bCs/>
                <w:sz w:val="25"/>
                <w:szCs w:val="25"/>
              </w:rPr>
              <w:t xml:space="preserve">сайте </w:t>
            </w:r>
            <w:r w:rsidR="006F652F">
              <w:rPr>
                <w:b/>
                <w:bCs/>
                <w:sz w:val="25"/>
                <w:szCs w:val="25"/>
              </w:rPr>
              <w:t>«02» марта</w:t>
            </w:r>
            <w:r w:rsidR="00FB0C17">
              <w:rPr>
                <w:b/>
                <w:bCs/>
                <w:sz w:val="25"/>
                <w:szCs w:val="25"/>
              </w:rPr>
              <w:t xml:space="preserve"> </w:t>
            </w:r>
            <w:r w:rsidR="006F652F">
              <w:rPr>
                <w:b/>
                <w:bCs/>
                <w:sz w:val="25"/>
                <w:szCs w:val="25"/>
              </w:rPr>
              <w:t xml:space="preserve"> 2020</w:t>
            </w:r>
            <w:r w:rsidRPr="00FC79DC">
              <w:rPr>
                <w:b/>
                <w:bCs/>
                <w:sz w:val="25"/>
                <w:szCs w:val="25"/>
              </w:rPr>
              <w:t>г</w:t>
            </w:r>
          </w:p>
          <w:p w:rsidR="005403FF" w:rsidRPr="00FC79DC" w:rsidRDefault="005403FF" w:rsidP="00D207E5">
            <w:pPr>
              <w:jc w:val="both"/>
              <w:rPr>
                <w:sz w:val="25"/>
                <w:szCs w:val="25"/>
              </w:rPr>
            </w:pPr>
            <w:r w:rsidRPr="00FC79DC">
              <w:rPr>
                <w:bCs/>
                <w:sz w:val="25"/>
                <w:szCs w:val="25"/>
              </w:rPr>
              <w:t>Дата окончания срока подачи заявок – «</w:t>
            </w:r>
            <w:r w:rsidR="006F652F">
              <w:rPr>
                <w:b/>
                <w:bCs/>
                <w:sz w:val="25"/>
                <w:szCs w:val="25"/>
              </w:rPr>
              <w:t>10» марта 2020</w:t>
            </w:r>
            <w:r w:rsidRPr="00FC79DC">
              <w:rPr>
                <w:b/>
                <w:bCs/>
                <w:sz w:val="25"/>
                <w:szCs w:val="25"/>
              </w:rPr>
              <w:t>г в 10:00 часов</w:t>
            </w:r>
            <w:r w:rsidRPr="00FC79DC">
              <w:rPr>
                <w:bCs/>
                <w:sz w:val="25"/>
                <w:szCs w:val="25"/>
              </w:rPr>
              <w:t xml:space="preserve"> по московскому времени.</w:t>
            </w:r>
          </w:p>
        </w:tc>
      </w:tr>
      <w:tr w:rsidR="005403FF" w:rsidRPr="00FC79DC" w:rsidTr="00FC79DC">
        <w:tc>
          <w:tcPr>
            <w:tcW w:w="574" w:type="dxa"/>
            <w:vAlign w:val="center"/>
          </w:tcPr>
          <w:p w:rsidR="005403FF" w:rsidRPr="00FC79DC" w:rsidRDefault="005403FF" w:rsidP="006779D2">
            <w:pPr>
              <w:jc w:val="center"/>
              <w:rPr>
                <w:b/>
                <w:bCs/>
                <w:sz w:val="25"/>
                <w:szCs w:val="25"/>
              </w:rPr>
            </w:pPr>
            <w:r w:rsidRPr="00FC79DC">
              <w:rPr>
                <w:b/>
                <w:bCs/>
                <w:sz w:val="25"/>
                <w:szCs w:val="25"/>
              </w:rPr>
              <w:t>10.</w:t>
            </w:r>
          </w:p>
        </w:tc>
        <w:tc>
          <w:tcPr>
            <w:tcW w:w="3254" w:type="dxa"/>
            <w:vAlign w:val="center"/>
          </w:tcPr>
          <w:p w:rsidR="005403FF" w:rsidRPr="00FC79DC" w:rsidRDefault="005403FF" w:rsidP="00FC79DC">
            <w:pPr>
              <w:rPr>
                <w:b/>
                <w:bCs/>
                <w:sz w:val="25"/>
                <w:szCs w:val="25"/>
              </w:rPr>
            </w:pPr>
            <w:r w:rsidRPr="00FC79DC">
              <w:rPr>
                <w:b/>
                <w:bCs/>
                <w:sz w:val="25"/>
                <w:szCs w:val="25"/>
              </w:rPr>
              <w:t xml:space="preserve">Место и дата вскрытия </w:t>
            </w:r>
            <w:r w:rsidRPr="00FC79DC">
              <w:rPr>
                <w:b/>
                <w:bCs/>
                <w:sz w:val="25"/>
                <w:szCs w:val="25"/>
              </w:rPr>
              <w:lastRenderedPageBreak/>
              <w:t>конвертов с заявками</w:t>
            </w:r>
          </w:p>
        </w:tc>
        <w:tc>
          <w:tcPr>
            <w:tcW w:w="7229" w:type="dxa"/>
            <w:vAlign w:val="center"/>
          </w:tcPr>
          <w:p w:rsidR="005403FF" w:rsidRPr="00FC79DC" w:rsidRDefault="005403FF" w:rsidP="00D207E5">
            <w:pPr>
              <w:jc w:val="both"/>
              <w:rPr>
                <w:bCs/>
                <w:i/>
                <w:sz w:val="25"/>
                <w:szCs w:val="25"/>
              </w:rPr>
            </w:pPr>
            <w:r w:rsidRPr="00FC79DC">
              <w:rPr>
                <w:bCs/>
                <w:sz w:val="25"/>
                <w:szCs w:val="25"/>
              </w:rPr>
              <w:lastRenderedPageBreak/>
              <w:t xml:space="preserve">Вскрытие заявок осуществляется по истечении срока подачи </w:t>
            </w:r>
            <w:r w:rsidRPr="00FC79DC">
              <w:rPr>
                <w:bCs/>
                <w:sz w:val="25"/>
                <w:szCs w:val="25"/>
              </w:rPr>
              <w:lastRenderedPageBreak/>
              <w:t>заявок «</w:t>
            </w:r>
            <w:r w:rsidR="006F652F">
              <w:rPr>
                <w:b/>
                <w:bCs/>
                <w:sz w:val="25"/>
                <w:szCs w:val="25"/>
              </w:rPr>
              <w:t>10» марта</w:t>
            </w:r>
            <w:r w:rsidR="001A53D9">
              <w:rPr>
                <w:b/>
                <w:bCs/>
                <w:sz w:val="25"/>
                <w:szCs w:val="25"/>
              </w:rPr>
              <w:t xml:space="preserve"> </w:t>
            </w:r>
            <w:r w:rsidR="006F652F">
              <w:rPr>
                <w:b/>
                <w:bCs/>
                <w:sz w:val="25"/>
                <w:szCs w:val="25"/>
              </w:rPr>
              <w:t xml:space="preserve"> 2020</w:t>
            </w:r>
            <w:r w:rsidRPr="00FC79DC">
              <w:rPr>
                <w:b/>
                <w:bCs/>
                <w:sz w:val="25"/>
                <w:szCs w:val="25"/>
              </w:rPr>
              <w:t>г в 11:00</w:t>
            </w:r>
            <w:r w:rsidRPr="00FC79DC">
              <w:rPr>
                <w:bCs/>
                <w:sz w:val="25"/>
                <w:szCs w:val="25"/>
              </w:rPr>
              <w:t xml:space="preserve"> часов московского времени по адресу: 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11.</w:t>
            </w:r>
          </w:p>
        </w:tc>
        <w:tc>
          <w:tcPr>
            <w:tcW w:w="3254" w:type="dxa"/>
            <w:vAlign w:val="center"/>
          </w:tcPr>
          <w:p w:rsidR="005403FF" w:rsidRPr="00FC79DC" w:rsidRDefault="005403FF" w:rsidP="00FC79DC">
            <w:pPr>
              <w:rPr>
                <w:b/>
                <w:bCs/>
                <w:sz w:val="25"/>
                <w:szCs w:val="25"/>
              </w:rPr>
            </w:pPr>
            <w:r w:rsidRPr="00FC79DC">
              <w:rPr>
                <w:b/>
                <w:bCs/>
                <w:sz w:val="25"/>
                <w:szCs w:val="25"/>
              </w:rPr>
              <w:t>Место и дата рассмотрения предложений участников закупки и подведения итогов закупки</w:t>
            </w:r>
          </w:p>
        </w:tc>
        <w:tc>
          <w:tcPr>
            <w:tcW w:w="7229" w:type="dxa"/>
            <w:vAlign w:val="center"/>
          </w:tcPr>
          <w:p w:rsidR="005403FF" w:rsidRPr="00FC79DC" w:rsidRDefault="005403FF" w:rsidP="006779D2">
            <w:pPr>
              <w:jc w:val="both"/>
              <w:rPr>
                <w:bCs/>
                <w:sz w:val="25"/>
                <w:szCs w:val="25"/>
              </w:rPr>
            </w:pPr>
            <w:r w:rsidRPr="00FC79DC">
              <w:rPr>
                <w:bCs/>
                <w:sz w:val="25"/>
                <w:szCs w:val="25"/>
              </w:rPr>
              <w:t>Рассмотрение заявок осуществляется «</w:t>
            </w:r>
            <w:r w:rsidR="006F652F">
              <w:rPr>
                <w:b/>
                <w:bCs/>
                <w:sz w:val="25"/>
                <w:szCs w:val="25"/>
              </w:rPr>
              <w:t>10» марта 2020</w:t>
            </w:r>
            <w:r w:rsidRPr="00FC79DC">
              <w:rPr>
                <w:b/>
                <w:bCs/>
                <w:sz w:val="25"/>
                <w:szCs w:val="25"/>
              </w:rPr>
              <w:t>г в 11:30</w:t>
            </w:r>
            <w:r w:rsidRPr="00FC79DC">
              <w:rPr>
                <w:bCs/>
                <w:sz w:val="25"/>
                <w:szCs w:val="25"/>
              </w:rPr>
              <w:t xml:space="preserve"> часов по московскому времени по адресу:</w:t>
            </w:r>
          </w:p>
          <w:p w:rsidR="005403FF" w:rsidRPr="00FC79DC" w:rsidRDefault="005403FF" w:rsidP="006779D2">
            <w:pPr>
              <w:jc w:val="both"/>
              <w:rPr>
                <w:bCs/>
                <w:sz w:val="25"/>
                <w:szCs w:val="25"/>
                <w:highlight w:val="yellow"/>
              </w:rPr>
            </w:pPr>
            <w:r w:rsidRPr="00FC79DC">
              <w:rPr>
                <w:bCs/>
                <w:sz w:val="25"/>
                <w:szCs w:val="25"/>
              </w:rPr>
              <w:t>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12. </w:t>
            </w:r>
          </w:p>
        </w:tc>
        <w:tc>
          <w:tcPr>
            <w:tcW w:w="3254" w:type="dxa"/>
            <w:vAlign w:val="center"/>
          </w:tcPr>
          <w:p w:rsidR="005403FF" w:rsidRPr="00FC79DC" w:rsidRDefault="005403FF" w:rsidP="00FC79DC">
            <w:pPr>
              <w:rPr>
                <w:b/>
                <w:bCs/>
                <w:sz w:val="25"/>
                <w:szCs w:val="25"/>
              </w:rPr>
            </w:pPr>
            <w:r w:rsidRPr="00FC79DC">
              <w:rPr>
                <w:b/>
                <w:bCs/>
                <w:sz w:val="25"/>
                <w:szCs w:val="25"/>
              </w:rPr>
              <w:t>Публикация протокола вскрытия конвертов</w:t>
            </w:r>
          </w:p>
        </w:tc>
        <w:tc>
          <w:tcPr>
            <w:tcW w:w="7229" w:type="dxa"/>
            <w:vAlign w:val="center"/>
          </w:tcPr>
          <w:p w:rsidR="005403FF" w:rsidRPr="00FC79DC" w:rsidRDefault="005403FF" w:rsidP="00657D9C">
            <w:pPr>
              <w:jc w:val="both"/>
              <w:rPr>
                <w:bCs/>
                <w:sz w:val="25"/>
                <w:szCs w:val="25"/>
              </w:rPr>
            </w:pPr>
            <w:r w:rsidRPr="00FC79DC">
              <w:rPr>
                <w:bCs/>
                <w:sz w:val="25"/>
                <w:szCs w:val="25"/>
              </w:rPr>
              <w:t xml:space="preserve">Не позднее 3-х дней с даты подписания протокола вскрытия конвертов  на сайте Учреждения: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13. </w:t>
            </w:r>
          </w:p>
        </w:tc>
        <w:tc>
          <w:tcPr>
            <w:tcW w:w="3254" w:type="dxa"/>
            <w:vAlign w:val="center"/>
          </w:tcPr>
          <w:p w:rsidR="005403FF" w:rsidRPr="00FC79DC" w:rsidRDefault="005403FF" w:rsidP="00FC79DC">
            <w:pPr>
              <w:rPr>
                <w:b/>
                <w:bCs/>
                <w:sz w:val="25"/>
                <w:szCs w:val="25"/>
              </w:rPr>
            </w:pPr>
            <w:r w:rsidRPr="00FC79DC">
              <w:rPr>
                <w:b/>
                <w:bCs/>
                <w:sz w:val="25"/>
                <w:szCs w:val="25"/>
              </w:rPr>
              <w:t>Требования к участникам Закупки в запросе котировок:</w:t>
            </w:r>
          </w:p>
        </w:tc>
        <w:tc>
          <w:tcPr>
            <w:tcW w:w="7229" w:type="dxa"/>
            <w:vAlign w:val="center"/>
          </w:tcPr>
          <w:p w:rsidR="005403FF" w:rsidRPr="00FC79DC" w:rsidRDefault="005403FF" w:rsidP="0050518F">
            <w:pPr>
              <w:jc w:val="both"/>
              <w:rPr>
                <w:bCs/>
                <w:sz w:val="25"/>
                <w:szCs w:val="25"/>
              </w:rPr>
            </w:pPr>
            <w:r w:rsidRPr="00FC79DC">
              <w:rPr>
                <w:bCs/>
                <w:sz w:val="25"/>
                <w:szCs w:val="25"/>
              </w:rPr>
              <w:t>При осуществлении конкурентной закупки Заказчик устанавливает следующие требования к участникам закупки:</w:t>
            </w:r>
          </w:p>
          <w:p w:rsidR="005403FF" w:rsidRPr="00FC79DC" w:rsidRDefault="005403FF" w:rsidP="0050518F">
            <w:pPr>
              <w:jc w:val="both"/>
              <w:rPr>
                <w:bCs/>
                <w:sz w:val="25"/>
                <w:szCs w:val="25"/>
              </w:rPr>
            </w:pPr>
            <w:r w:rsidRPr="00FC79DC">
              <w:rPr>
                <w:bCs/>
                <w:sz w:val="25"/>
                <w:szCs w:val="25"/>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403FF" w:rsidRPr="00FC79DC" w:rsidRDefault="005403FF" w:rsidP="0050518F">
            <w:pPr>
              <w:jc w:val="both"/>
              <w:rPr>
                <w:bCs/>
                <w:sz w:val="25"/>
                <w:szCs w:val="25"/>
              </w:rPr>
            </w:pPr>
            <w:r w:rsidRPr="00FC79DC">
              <w:rPr>
                <w:bCs/>
                <w:sz w:val="25"/>
                <w:szCs w:val="25"/>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03FF" w:rsidRPr="00FC79DC" w:rsidRDefault="005403FF" w:rsidP="0050518F">
            <w:pPr>
              <w:jc w:val="both"/>
              <w:rPr>
                <w:bCs/>
                <w:sz w:val="25"/>
                <w:szCs w:val="25"/>
              </w:rPr>
            </w:pPr>
            <w:r w:rsidRPr="00FC79DC">
              <w:rPr>
                <w:bCs/>
                <w:sz w:val="25"/>
                <w:szCs w:val="25"/>
              </w:rPr>
              <w:t xml:space="preserve">3) Неприостановление деятельности участника закупки в порядке, установленном </w:t>
            </w:r>
            <w:hyperlink r:id="rId10" w:history="1">
              <w:r w:rsidRPr="00FC79DC">
                <w:rPr>
                  <w:rStyle w:val="ae"/>
                  <w:bCs/>
                  <w:sz w:val="25"/>
                  <w:szCs w:val="25"/>
                </w:rPr>
                <w:t>Кодексом</w:t>
              </w:r>
            </w:hyperlink>
            <w:r w:rsidRPr="00FC79DC">
              <w:rPr>
                <w:bCs/>
                <w:sz w:val="25"/>
                <w:szCs w:val="25"/>
              </w:rPr>
              <w:t xml:space="preserve"> Российской Федерации об административных правонарушениях, на дату подачи заявки на участие в закупке;</w:t>
            </w:r>
          </w:p>
          <w:p w:rsidR="005403FF" w:rsidRPr="00FC79DC" w:rsidRDefault="005403FF" w:rsidP="0050518F">
            <w:pPr>
              <w:jc w:val="both"/>
              <w:rPr>
                <w:bCs/>
                <w:sz w:val="25"/>
                <w:szCs w:val="25"/>
              </w:rPr>
            </w:pPr>
            <w:r w:rsidRPr="00FC79DC">
              <w:rPr>
                <w:bCs/>
                <w:sz w:val="25"/>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FF" w:rsidRPr="00FC79DC" w:rsidRDefault="005403FF" w:rsidP="0050518F">
            <w:pPr>
              <w:jc w:val="both"/>
              <w:rPr>
                <w:bCs/>
                <w:sz w:val="25"/>
                <w:szCs w:val="25"/>
              </w:rPr>
            </w:pPr>
            <w:r w:rsidRPr="00FC79DC">
              <w:rPr>
                <w:bCs/>
                <w:sz w:val="25"/>
                <w:szCs w:val="25"/>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FC79DC">
              <w:rPr>
                <w:bCs/>
                <w:sz w:val="25"/>
                <w:szCs w:val="25"/>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03FF" w:rsidRPr="00FC79DC" w:rsidRDefault="005403FF" w:rsidP="0050518F">
            <w:pPr>
              <w:jc w:val="both"/>
              <w:rPr>
                <w:bCs/>
                <w:sz w:val="25"/>
                <w:szCs w:val="25"/>
              </w:rPr>
            </w:pPr>
            <w:r w:rsidRPr="00FC79DC">
              <w:rPr>
                <w:bCs/>
                <w:sz w:val="25"/>
                <w:szCs w:val="25"/>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FF" w:rsidRPr="00FC79DC" w:rsidRDefault="005403FF" w:rsidP="006779D2">
            <w:pPr>
              <w:jc w:val="both"/>
              <w:rPr>
                <w:bCs/>
                <w:sz w:val="25"/>
                <w:szCs w:val="25"/>
              </w:rPr>
            </w:pPr>
            <w:r w:rsidRPr="00FC79DC">
              <w:rPr>
                <w:bCs/>
                <w:sz w:val="25"/>
                <w:szCs w:val="25"/>
              </w:rPr>
              <w:t xml:space="preserve">7) Отсутствие информации об участнике закупки в реестре недобросовестных поставщиков, предусмотренном </w:t>
            </w:r>
            <w:hyperlink r:id="rId11" w:history="1">
              <w:r w:rsidRPr="00FC79DC">
                <w:rPr>
                  <w:rStyle w:val="ae"/>
                  <w:bCs/>
                  <w:sz w:val="25"/>
                  <w:szCs w:val="25"/>
                </w:rPr>
                <w:t>статьей 5</w:t>
              </w:r>
            </w:hyperlink>
            <w:r w:rsidRPr="00FC79DC">
              <w:rPr>
                <w:bCs/>
                <w:sz w:val="25"/>
                <w:szCs w:val="25"/>
              </w:rPr>
              <w:t xml:space="preserve"> Федерального закона «О закупках товаров, работ, услуг отдельными видами юридических лиц»</w:t>
            </w:r>
            <w:bookmarkStart w:id="1" w:name="dst100005"/>
            <w:bookmarkEnd w:id="1"/>
            <w:r w:rsidRPr="00FC79DC">
              <w:rPr>
                <w:bCs/>
                <w:sz w:val="25"/>
                <w:szCs w:val="25"/>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5403FF" w:rsidRPr="00FC79DC" w:rsidRDefault="005403FF" w:rsidP="006779D2">
            <w:pPr>
              <w:jc w:val="both"/>
              <w:rPr>
                <w:bCs/>
                <w:sz w:val="25"/>
                <w:szCs w:val="25"/>
              </w:rPr>
            </w:pPr>
            <w:r w:rsidRPr="00FC79DC">
              <w:rPr>
                <w:bCs/>
                <w:sz w:val="25"/>
                <w:szCs w:val="25"/>
              </w:rPr>
              <w:t>8) Поставщику (Исполнителю) необходимо пройти регистрацию в Автоматизированной Системе Заказов «Электронный Ордер».</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14.</w:t>
            </w:r>
          </w:p>
        </w:tc>
        <w:tc>
          <w:tcPr>
            <w:tcW w:w="3254" w:type="dxa"/>
            <w:vAlign w:val="center"/>
          </w:tcPr>
          <w:p w:rsidR="005403FF" w:rsidRPr="00FC79DC" w:rsidRDefault="005403FF" w:rsidP="00FC79DC">
            <w:pPr>
              <w:rPr>
                <w:b/>
                <w:bCs/>
                <w:sz w:val="25"/>
                <w:szCs w:val="25"/>
              </w:rPr>
            </w:pPr>
            <w:r w:rsidRPr="00FC79DC">
              <w:rPr>
                <w:b/>
                <w:bCs/>
                <w:sz w:val="25"/>
                <w:szCs w:val="25"/>
              </w:rPr>
              <w:t>Требованию к содержанию, форме, оформлению и составу котировочной заявки на участие в закупке</w:t>
            </w:r>
          </w:p>
        </w:tc>
        <w:tc>
          <w:tcPr>
            <w:tcW w:w="7229" w:type="dxa"/>
            <w:vAlign w:val="center"/>
          </w:tcPr>
          <w:p w:rsidR="005403FF" w:rsidRPr="00FC79DC" w:rsidRDefault="005403FF" w:rsidP="0050518F">
            <w:pPr>
              <w:jc w:val="both"/>
              <w:rPr>
                <w:bCs/>
                <w:sz w:val="25"/>
                <w:szCs w:val="25"/>
              </w:rPr>
            </w:pPr>
            <w:r w:rsidRPr="00FC79DC">
              <w:rPr>
                <w:bCs/>
                <w:sz w:val="25"/>
                <w:szCs w:val="25"/>
              </w:rPr>
              <w:t>1. Участник закупки направляет Заказчику котировочную заявку на бумажном носителе по форме согласно Приложения № 1.</w:t>
            </w:r>
          </w:p>
          <w:p w:rsidR="005403FF" w:rsidRPr="00FC79DC" w:rsidRDefault="005403FF" w:rsidP="0050518F">
            <w:pPr>
              <w:jc w:val="both"/>
              <w:rPr>
                <w:bCs/>
                <w:sz w:val="25"/>
                <w:szCs w:val="25"/>
              </w:rPr>
            </w:pPr>
            <w:r w:rsidRPr="00FC79DC">
              <w:rPr>
                <w:bCs/>
                <w:sz w:val="25"/>
                <w:szCs w:val="25"/>
              </w:rPr>
              <w:t>2. Котировочная заявка в форме бумажного документа обязательно заверяется печатью и подписывается уполномоченным лицом участника закупки.</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15. </w:t>
            </w:r>
          </w:p>
        </w:tc>
        <w:tc>
          <w:tcPr>
            <w:tcW w:w="3254" w:type="dxa"/>
            <w:vAlign w:val="center"/>
          </w:tcPr>
          <w:p w:rsidR="005403FF" w:rsidRPr="00FC79DC" w:rsidRDefault="005403FF" w:rsidP="00FC79DC">
            <w:pPr>
              <w:rPr>
                <w:b/>
                <w:bCs/>
                <w:sz w:val="25"/>
                <w:szCs w:val="25"/>
              </w:rPr>
            </w:pPr>
            <w:r w:rsidRPr="00FC79DC">
              <w:rPr>
                <w:b/>
                <w:bCs/>
                <w:sz w:val="25"/>
                <w:szCs w:val="25"/>
              </w:rPr>
              <w:t xml:space="preserve">Перечень документов, представляемых участниками закупки в </w:t>
            </w:r>
            <w:r w:rsidRPr="00FC79DC">
              <w:rPr>
                <w:b/>
                <w:bCs/>
                <w:sz w:val="25"/>
                <w:szCs w:val="25"/>
              </w:rPr>
              <w:lastRenderedPageBreak/>
              <w:t>составе заявки</w:t>
            </w:r>
          </w:p>
        </w:tc>
        <w:tc>
          <w:tcPr>
            <w:tcW w:w="7229" w:type="dxa"/>
            <w:vAlign w:val="center"/>
          </w:tcPr>
          <w:p w:rsidR="005403FF" w:rsidRPr="00FC79DC" w:rsidRDefault="005403FF" w:rsidP="006779D2">
            <w:pPr>
              <w:jc w:val="both"/>
              <w:rPr>
                <w:bCs/>
                <w:sz w:val="25"/>
                <w:szCs w:val="25"/>
              </w:rPr>
            </w:pPr>
            <w:r w:rsidRPr="00FC79DC">
              <w:rPr>
                <w:bCs/>
                <w:sz w:val="25"/>
                <w:szCs w:val="25"/>
              </w:rPr>
              <w:lastRenderedPageBreak/>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w:t>
            </w:r>
            <w:r w:rsidRPr="00FC79DC">
              <w:rPr>
                <w:bCs/>
                <w:sz w:val="25"/>
                <w:szCs w:val="25"/>
              </w:rPr>
              <w:lastRenderedPageBreak/>
              <w:t>(оригиналы или заверенные копии), подтверждающие сведения, указанные в анкете, а именно:</w:t>
            </w:r>
          </w:p>
          <w:p w:rsidR="005403FF" w:rsidRPr="00FC79DC" w:rsidRDefault="005403FF" w:rsidP="006779D2">
            <w:pPr>
              <w:jc w:val="both"/>
              <w:rPr>
                <w:bCs/>
                <w:sz w:val="25"/>
                <w:szCs w:val="25"/>
              </w:rPr>
            </w:pPr>
            <w:r w:rsidRPr="00FC79DC">
              <w:rPr>
                <w:bCs/>
                <w:sz w:val="25"/>
                <w:szCs w:val="25"/>
              </w:rPr>
              <w:t>-учредительные документы с учетом внесенных в них изменений;</w:t>
            </w:r>
          </w:p>
          <w:p w:rsidR="005403FF" w:rsidRPr="00FC79DC" w:rsidRDefault="005403FF" w:rsidP="006779D2">
            <w:pPr>
              <w:jc w:val="both"/>
              <w:rPr>
                <w:bCs/>
                <w:sz w:val="25"/>
                <w:szCs w:val="25"/>
              </w:rPr>
            </w:pPr>
            <w:r w:rsidRPr="00FC79DC">
              <w:rPr>
                <w:bCs/>
                <w:sz w:val="25"/>
                <w:szCs w:val="25"/>
              </w:rPr>
              <w:t>- свидетельства о государственной регистрации учредительных документов и внесенных в них изменений;</w:t>
            </w:r>
          </w:p>
          <w:p w:rsidR="005403FF" w:rsidRPr="00FC79DC" w:rsidRDefault="005403FF" w:rsidP="006779D2">
            <w:pPr>
              <w:jc w:val="both"/>
              <w:rPr>
                <w:bCs/>
                <w:sz w:val="25"/>
                <w:szCs w:val="25"/>
              </w:rPr>
            </w:pPr>
            <w:r w:rsidRPr="00FC79DC">
              <w:rPr>
                <w:bCs/>
                <w:sz w:val="25"/>
                <w:szCs w:val="25"/>
              </w:rPr>
              <w:t>-свидетельства о постановке  на учет в налоговом органе;</w:t>
            </w:r>
          </w:p>
          <w:p w:rsidR="005403FF" w:rsidRPr="00FC79DC" w:rsidRDefault="005403FF" w:rsidP="006779D2">
            <w:pPr>
              <w:jc w:val="both"/>
              <w:rPr>
                <w:bCs/>
                <w:sz w:val="25"/>
                <w:szCs w:val="25"/>
              </w:rPr>
            </w:pPr>
            <w:r w:rsidRPr="00FC79DC">
              <w:rPr>
                <w:bCs/>
                <w:sz w:val="25"/>
                <w:szCs w:val="25"/>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FF" w:rsidRPr="00FC79DC" w:rsidRDefault="005403FF" w:rsidP="006779D2">
            <w:pPr>
              <w:jc w:val="both"/>
              <w:rPr>
                <w:bCs/>
                <w:sz w:val="25"/>
                <w:szCs w:val="25"/>
              </w:rPr>
            </w:pPr>
            <w:r w:rsidRPr="00FC79DC">
              <w:rPr>
                <w:bCs/>
                <w:sz w:val="25"/>
                <w:szCs w:val="25"/>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5403FF" w:rsidRPr="00FC79DC" w:rsidRDefault="005403FF" w:rsidP="00AE1A35">
            <w:pPr>
              <w:jc w:val="both"/>
              <w:rPr>
                <w:bCs/>
                <w:sz w:val="25"/>
                <w:szCs w:val="25"/>
              </w:rPr>
            </w:pPr>
            <w:r w:rsidRPr="00FC79DC">
              <w:rPr>
                <w:bCs/>
                <w:sz w:val="25"/>
                <w:szCs w:val="25"/>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5403FF" w:rsidRPr="00FC79DC" w:rsidRDefault="005403FF" w:rsidP="00AE1A35">
            <w:pPr>
              <w:jc w:val="both"/>
              <w:rPr>
                <w:bCs/>
                <w:sz w:val="25"/>
                <w:szCs w:val="25"/>
              </w:rPr>
            </w:pPr>
            <w:r w:rsidRPr="00FC79DC">
              <w:rPr>
                <w:bCs/>
                <w:sz w:val="25"/>
                <w:szCs w:val="25"/>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FF" w:rsidRPr="00FC79DC" w:rsidRDefault="005403FF" w:rsidP="00AE1A35">
            <w:pPr>
              <w:jc w:val="both"/>
              <w:rPr>
                <w:bCs/>
                <w:sz w:val="25"/>
                <w:szCs w:val="25"/>
              </w:rPr>
            </w:pPr>
            <w:r w:rsidRPr="00FC79DC">
              <w:rPr>
                <w:bCs/>
                <w:sz w:val="25"/>
                <w:szCs w:val="25"/>
              </w:rPr>
              <w:t>-регистрационные удостоверения, сертификаты и декларации соответствия на предлагаемый Товар и другие соответствующие справки;</w:t>
            </w:r>
          </w:p>
          <w:p w:rsidR="005403FF" w:rsidRPr="00FC79DC" w:rsidRDefault="005403FF" w:rsidP="00AE1A35">
            <w:pPr>
              <w:jc w:val="both"/>
              <w:rPr>
                <w:bCs/>
                <w:sz w:val="25"/>
                <w:szCs w:val="25"/>
              </w:rPr>
            </w:pPr>
            <w:r w:rsidRPr="00FC79DC">
              <w:rPr>
                <w:bCs/>
                <w:sz w:val="25"/>
                <w:szCs w:val="25"/>
              </w:rPr>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16.</w:t>
            </w:r>
          </w:p>
        </w:tc>
        <w:tc>
          <w:tcPr>
            <w:tcW w:w="3254" w:type="dxa"/>
            <w:vAlign w:val="center"/>
          </w:tcPr>
          <w:p w:rsidR="005403FF" w:rsidRPr="00FC79DC" w:rsidRDefault="005403FF" w:rsidP="00FC79DC">
            <w:pPr>
              <w:rPr>
                <w:b/>
                <w:bCs/>
                <w:sz w:val="25"/>
                <w:szCs w:val="25"/>
              </w:rPr>
            </w:pPr>
            <w:r w:rsidRPr="00FC79DC">
              <w:rPr>
                <w:b/>
                <w:bCs/>
                <w:sz w:val="25"/>
                <w:szCs w:val="25"/>
              </w:rPr>
              <w:t>Победитель</w:t>
            </w:r>
          </w:p>
        </w:tc>
        <w:tc>
          <w:tcPr>
            <w:tcW w:w="7229" w:type="dxa"/>
            <w:vAlign w:val="center"/>
          </w:tcPr>
          <w:p w:rsidR="005403FF" w:rsidRPr="00FC79DC" w:rsidRDefault="005403FF" w:rsidP="0096299E">
            <w:pPr>
              <w:jc w:val="both"/>
              <w:rPr>
                <w:bCs/>
                <w:sz w:val="25"/>
                <w:szCs w:val="25"/>
              </w:rPr>
            </w:pPr>
            <w:r w:rsidRPr="00FC79DC">
              <w:rPr>
                <w:bCs/>
                <w:sz w:val="25"/>
                <w:szCs w:val="25"/>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17.</w:t>
            </w:r>
          </w:p>
        </w:tc>
        <w:tc>
          <w:tcPr>
            <w:tcW w:w="3254" w:type="dxa"/>
            <w:vAlign w:val="center"/>
          </w:tcPr>
          <w:p w:rsidR="005403FF" w:rsidRPr="00FC79DC" w:rsidRDefault="005403FF" w:rsidP="00FC79DC">
            <w:pPr>
              <w:rPr>
                <w:b/>
                <w:bCs/>
                <w:sz w:val="25"/>
                <w:szCs w:val="25"/>
              </w:rPr>
            </w:pPr>
            <w:r w:rsidRPr="00FC79DC">
              <w:rPr>
                <w:b/>
                <w:bCs/>
                <w:sz w:val="25"/>
                <w:szCs w:val="25"/>
              </w:rPr>
              <w:t>Право отказа от проведения процедуры</w:t>
            </w:r>
          </w:p>
        </w:tc>
        <w:tc>
          <w:tcPr>
            <w:tcW w:w="7229" w:type="dxa"/>
            <w:vAlign w:val="center"/>
          </w:tcPr>
          <w:p w:rsidR="005403FF" w:rsidRPr="00FC79DC" w:rsidRDefault="005403FF" w:rsidP="003B0836">
            <w:pPr>
              <w:jc w:val="both"/>
              <w:rPr>
                <w:bCs/>
                <w:sz w:val="25"/>
                <w:szCs w:val="25"/>
              </w:rPr>
            </w:pPr>
            <w:r w:rsidRPr="00FC79DC">
              <w:rPr>
                <w:bCs/>
                <w:sz w:val="25"/>
                <w:szCs w:val="25"/>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5403FF" w:rsidRPr="00FC79DC" w:rsidTr="00FC79DC">
        <w:trPr>
          <w:trHeight w:val="3306"/>
        </w:trPr>
        <w:tc>
          <w:tcPr>
            <w:tcW w:w="574" w:type="dxa"/>
            <w:vAlign w:val="center"/>
          </w:tcPr>
          <w:p w:rsidR="005403FF" w:rsidRPr="00FC79DC" w:rsidRDefault="005403FF" w:rsidP="005403FF">
            <w:pPr>
              <w:jc w:val="center"/>
              <w:rPr>
                <w:b/>
                <w:bCs/>
                <w:sz w:val="25"/>
                <w:szCs w:val="25"/>
              </w:rPr>
            </w:pPr>
            <w:r w:rsidRPr="00FC79DC">
              <w:rPr>
                <w:b/>
                <w:bCs/>
                <w:sz w:val="25"/>
                <w:szCs w:val="25"/>
              </w:rPr>
              <w:t>18.</w:t>
            </w:r>
          </w:p>
        </w:tc>
        <w:tc>
          <w:tcPr>
            <w:tcW w:w="3254" w:type="dxa"/>
            <w:vAlign w:val="center"/>
          </w:tcPr>
          <w:p w:rsidR="005403FF" w:rsidRPr="00FC79DC" w:rsidRDefault="005403FF" w:rsidP="003A40C0">
            <w:pPr>
              <w:rPr>
                <w:b/>
                <w:bCs/>
                <w:sz w:val="25"/>
                <w:szCs w:val="25"/>
              </w:rPr>
            </w:pPr>
            <w:r w:rsidRPr="00FC79DC">
              <w:rPr>
                <w:b/>
                <w:bCs/>
                <w:sz w:val="25"/>
                <w:szCs w:val="25"/>
              </w:rPr>
              <w:t>Разъяснения котировочной документации</w:t>
            </w:r>
          </w:p>
        </w:tc>
        <w:tc>
          <w:tcPr>
            <w:tcW w:w="7229" w:type="dxa"/>
            <w:vAlign w:val="center"/>
          </w:tcPr>
          <w:p w:rsidR="005403FF" w:rsidRPr="00FC79DC" w:rsidRDefault="005403FF" w:rsidP="00FD0FB3">
            <w:pPr>
              <w:jc w:val="both"/>
              <w:rPr>
                <w:bCs/>
                <w:sz w:val="25"/>
                <w:szCs w:val="25"/>
              </w:rPr>
            </w:pPr>
            <w:r w:rsidRPr="00FC79DC">
              <w:rPr>
                <w:bCs/>
                <w:sz w:val="25"/>
                <w:szCs w:val="25"/>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5403FF" w:rsidRPr="00FC79DC" w:rsidTr="00EE1BFB">
        <w:trPr>
          <w:trHeight w:val="4313"/>
        </w:trPr>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 xml:space="preserve">19. </w:t>
            </w:r>
          </w:p>
        </w:tc>
        <w:tc>
          <w:tcPr>
            <w:tcW w:w="3254" w:type="dxa"/>
            <w:vAlign w:val="center"/>
          </w:tcPr>
          <w:p w:rsidR="005403FF" w:rsidRPr="00FC79DC" w:rsidRDefault="005403FF" w:rsidP="003A40C0">
            <w:pPr>
              <w:rPr>
                <w:b/>
                <w:bCs/>
                <w:sz w:val="25"/>
                <w:szCs w:val="25"/>
              </w:rPr>
            </w:pPr>
            <w:r w:rsidRPr="00FC79DC">
              <w:rPr>
                <w:b/>
                <w:bCs/>
                <w:sz w:val="25"/>
                <w:szCs w:val="25"/>
              </w:rPr>
              <w:t>Право участников закупки на разъяснения</w:t>
            </w:r>
          </w:p>
        </w:tc>
        <w:tc>
          <w:tcPr>
            <w:tcW w:w="7229" w:type="dxa"/>
            <w:vAlign w:val="center"/>
          </w:tcPr>
          <w:p w:rsidR="005403FF" w:rsidRPr="00FC79DC" w:rsidRDefault="005403FF" w:rsidP="00FD0FB3">
            <w:pPr>
              <w:jc w:val="both"/>
              <w:rPr>
                <w:bCs/>
                <w:sz w:val="25"/>
                <w:szCs w:val="25"/>
              </w:rPr>
            </w:pPr>
            <w:r w:rsidRPr="00FC79DC">
              <w:rPr>
                <w:bCs/>
                <w:sz w:val="25"/>
                <w:szCs w:val="25"/>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5403FF" w:rsidRPr="00FC79DC" w:rsidRDefault="005403FF" w:rsidP="00FD0FB3">
            <w:pPr>
              <w:jc w:val="both"/>
              <w:rPr>
                <w:bCs/>
                <w:sz w:val="25"/>
                <w:szCs w:val="25"/>
              </w:rPr>
            </w:pPr>
          </w:p>
        </w:tc>
      </w:tr>
    </w:tbl>
    <w:p w:rsidR="00EE1BFB" w:rsidRPr="002C33B7" w:rsidRDefault="00EE1BFB" w:rsidP="00EE1BFB">
      <w:pPr>
        <w:ind w:firstLine="709"/>
        <w:rPr>
          <w:b/>
          <w:bCs/>
          <w:sz w:val="25"/>
          <w:szCs w:val="25"/>
        </w:rPr>
      </w:pPr>
    </w:p>
    <w:p w:rsidR="00EE1BFB" w:rsidRPr="002C33B7" w:rsidRDefault="00EE1BFB" w:rsidP="00EE1BFB">
      <w:pPr>
        <w:ind w:firstLine="709"/>
        <w:rPr>
          <w:b/>
          <w:bCs/>
          <w:sz w:val="25"/>
          <w:szCs w:val="25"/>
        </w:rPr>
      </w:pPr>
    </w:p>
    <w:p w:rsidR="00830169" w:rsidRPr="00FC79DC" w:rsidRDefault="00830169" w:rsidP="00EE1BFB">
      <w:pPr>
        <w:ind w:firstLine="709"/>
        <w:rPr>
          <w:b/>
          <w:bCs/>
          <w:sz w:val="25"/>
          <w:szCs w:val="25"/>
        </w:rPr>
      </w:pPr>
      <w:r w:rsidRPr="00FC79DC">
        <w:rPr>
          <w:b/>
          <w:bCs/>
          <w:sz w:val="25"/>
          <w:szCs w:val="25"/>
        </w:rPr>
        <w:t>Сведения об условиях договора и товаре, на поставку которого осуществляется закупка</w:t>
      </w:r>
    </w:p>
    <w:p w:rsidR="00830169" w:rsidRPr="002C33B7" w:rsidRDefault="00830169" w:rsidP="00EE1BFB">
      <w:pPr>
        <w:pStyle w:val="ConsNormal"/>
        <w:widowControl/>
        <w:tabs>
          <w:tab w:val="left" w:pos="1134"/>
        </w:tabs>
        <w:ind w:right="0" w:firstLine="709"/>
        <w:jc w:val="both"/>
        <w:rPr>
          <w:rFonts w:ascii="Times New Roman" w:hAnsi="Times New Roman"/>
          <w:iCs/>
          <w:sz w:val="25"/>
          <w:szCs w:val="25"/>
        </w:rPr>
      </w:pPr>
      <w:r w:rsidRPr="00FC79DC">
        <w:rPr>
          <w:rFonts w:ascii="Times New Roman" w:hAnsi="Times New Roman"/>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FC79DC">
        <w:rPr>
          <w:rFonts w:ascii="Times New Roman" w:hAnsi="Times New Roman"/>
          <w:b/>
          <w:sz w:val="25"/>
          <w:szCs w:val="25"/>
        </w:rPr>
        <w:t xml:space="preserve"> </w:t>
      </w:r>
      <w:r w:rsidRPr="00FC79DC">
        <w:rPr>
          <w:rFonts w:ascii="Times New Roman" w:hAnsi="Times New Roman"/>
          <w:b/>
          <w:sz w:val="25"/>
          <w:szCs w:val="25"/>
          <w:lang w:val="en-US"/>
        </w:rPr>
        <w:t>www</w:t>
      </w:r>
      <w:r w:rsidRPr="00FC79DC">
        <w:rPr>
          <w:rFonts w:ascii="Times New Roman" w:hAnsi="Times New Roman"/>
          <w:b/>
          <w:sz w:val="25"/>
          <w:szCs w:val="25"/>
        </w:rPr>
        <w:t>.ob-volhovstroy.</w:t>
      </w:r>
      <w:r w:rsidRPr="00FC79DC">
        <w:rPr>
          <w:rFonts w:ascii="Times New Roman" w:hAnsi="Times New Roman"/>
          <w:b/>
          <w:sz w:val="25"/>
          <w:szCs w:val="25"/>
          <w:lang w:val="en-US"/>
        </w:rPr>
        <w:t>ru</w:t>
      </w:r>
      <w:r w:rsidRPr="00FC79DC">
        <w:rPr>
          <w:rFonts w:ascii="Times New Roman" w:hAnsi="Times New Roman"/>
          <w:sz w:val="25"/>
          <w:szCs w:val="25"/>
        </w:rPr>
        <w:t xml:space="preserve">  </w:t>
      </w:r>
    </w:p>
    <w:p w:rsidR="00830169" w:rsidRPr="00FC79DC" w:rsidRDefault="00830169" w:rsidP="00830169">
      <w:pPr>
        <w:ind w:firstLine="708"/>
        <w:jc w:val="both"/>
        <w:rPr>
          <w:bCs/>
          <w:sz w:val="25"/>
          <w:szCs w:val="25"/>
        </w:rPr>
      </w:pPr>
      <w:r w:rsidRPr="00FC79DC">
        <w:rPr>
          <w:snapToGrid w:val="0"/>
          <w:sz w:val="25"/>
          <w:szCs w:val="25"/>
        </w:rPr>
        <w:t xml:space="preserve">1. Наименование и описание объекта закупки </w:t>
      </w:r>
      <w:r w:rsidRPr="00FC79DC">
        <w:rPr>
          <w:bCs/>
          <w:sz w:val="25"/>
          <w:szCs w:val="25"/>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EE1BFB" w:rsidRPr="002C33B7" w:rsidRDefault="00EE1BFB" w:rsidP="00EE1BFB">
      <w:pPr>
        <w:ind w:firstLine="708"/>
        <w:jc w:val="both"/>
        <w:rPr>
          <w:b/>
          <w:bCs/>
          <w:sz w:val="25"/>
          <w:szCs w:val="25"/>
        </w:rPr>
      </w:pPr>
    </w:p>
    <w:p w:rsidR="00F42ABC" w:rsidRPr="00EE1BFB" w:rsidRDefault="00830169" w:rsidP="00CA0BA3">
      <w:pPr>
        <w:ind w:firstLine="708"/>
        <w:jc w:val="both"/>
        <w:rPr>
          <w:sz w:val="25"/>
          <w:szCs w:val="25"/>
        </w:rPr>
      </w:pPr>
      <w:r w:rsidRPr="00FC79DC">
        <w:rPr>
          <w:b/>
          <w:bCs/>
          <w:sz w:val="25"/>
          <w:szCs w:val="25"/>
        </w:rPr>
        <w:t xml:space="preserve">Наименование: </w:t>
      </w:r>
      <w:r w:rsidR="002A01C9" w:rsidRPr="00FC79DC">
        <w:rPr>
          <w:bCs/>
          <w:sz w:val="25"/>
          <w:szCs w:val="25"/>
        </w:rPr>
        <w:t>поставка</w:t>
      </w:r>
      <w:r w:rsidR="002A01C9" w:rsidRPr="00FC79DC">
        <w:rPr>
          <w:b/>
          <w:bCs/>
          <w:sz w:val="25"/>
          <w:szCs w:val="25"/>
        </w:rPr>
        <w:t xml:space="preserve"> </w:t>
      </w:r>
      <w:r w:rsidR="00063FBB" w:rsidRPr="00FC79DC">
        <w:rPr>
          <w:sz w:val="25"/>
          <w:szCs w:val="25"/>
        </w:rPr>
        <w:t>лекарстве</w:t>
      </w:r>
      <w:r w:rsidR="00B645A1">
        <w:rPr>
          <w:sz w:val="25"/>
          <w:szCs w:val="25"/>
        </w:rPr>
        <w:t>нных препар</w:t>
      </w:r>
      <w:r w:rsidR="008E0676">
        <w:rPr>
          <w:sz w:val="25"/>
          <w:szCs w:val="25"/>
        </w:rPr>
        <w:t>атов на 2 месяца (</w:t>
      </w:r>
      <w:r w:rsidR="00CA0BA3">
        <w:rPr>
          <w:sz w:val="25"/>
          <w:szCs w:val="25"/>
        </w:rPr>
        <w:t>март, апрель) 2020</w:t>
      </w:r>
      <w:r w:rsidR="002C2F72">
        <w:rPr>
          <w:sz w:val="25"/>
          <w:szCs w:val="25"/>
        </w:rPr>
        <w:t xml:space="preserve">г, </w:t>
      </w:r>
      <w:r w:rsidR="008E0676">
        <w:rPr>
          <w:sz w:val="25"/>
          <w:szCs w:val="25"/>
        </w:rPr>
        <w:t>согласно Технического задания.</w:t>
      </w:r>
    </w:p>
    <w:p w:rsidR="00CA0BA3" w:rsidRDefault="00CA0BA3" w:rsidP="0000472E">
      <w:pPr>
        <w:pStyle w:val="a3"/>
        <w:rPr>
          <w:b/>
          <w:bCs/>
          <w:sz w:val="25"/>
          <w:szCs w:val="25"/>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согласно приложениям</w:t>
      </w:r>
    </w:p>
    <w:p w:rsidR="00CA0BA3" w:rsidRDefault="00CA0BA3" w:rsidP="00CA0BA3">
      <w:pPr>
        <w:pStyle w:val="aff4"/>
        <w:spacing w:before="0" w:beforeAutospacing="0" w:after="0"/>
        <w:textAlignment w:val="baseline"/>
        <w:rPr>
          <w:color w:val="000000"/>
        </w:rPr>
      </w:pPr>
      <w:r>
        <w:rPr>
          <w:color w:val="000000"/>
        </w:rPr>
        <w:t xml:space="preserve">1. </w:t>
      </w:r>
      <w:r>
        <w:rPr>
          <w:iCs/>
          <w:color w:val="000000"/>
          <w:bdr w:val="none" w:sz="0" w:space="0" w:color="auto" w:frame="1"/>
        </w:rPr>
        <w:t>Наименование продукции:</w:t>
      </w:r>
      <w:r>
        <w:rPr>
          <w:color w:val="000000"/>
        </w:rPr>
        <w:t xml:space="preserve"> лекарственные препараты</w:t>
      </w:r>
      <w:r w:rsidR="002C2F72">
        <w:rPr>
          <w:color w:val="000000"/>
        </w:rPr>
        <w:t xml:space="preserve"> на 2 месяца (март, апрель) 2020г.</w:t>
      </w:r>
    </w:p>
    <w:p w:rsidR="00CA0BA3" w:rsidRDefault="00CA0BA3" w:rsidP="00CA0BA3">
      <w:pPr>
        <w:pStyle w:val="aff4"/>
        <w:spacing w:before="0" w:beforeAutospacing="0" w:after="0"/>
        <w:textAlignment w:val="baseline"/>
        <w:rPr>
          <w:color w:val="000000"/>
        </w:rPr>
      </w:pPr>
      <w:r>
        <w:rPr>
          <w:color w:val="000000"/>
        </w:rPr>
        <w:t xml:space="preserve">2. </w:t>
      </w:r>
      <w:r>
        <w:rPr>
          <w:iCs/>
          <w:color w:val="000000"/>
          <w:bdr w:val="none" w:sz="0" w:space="0" w:color="auto" w:frame="1"/>
        </w:rPr>
        <w:t>Требования к качеству:</w:t>
      </w:r>
      <w:r>
        <w:rPr>
          <w:color w:val="000000"/>
        </w:rPr>
        <w:t xml:space="preserve"> вся продукция должна иметь сертификаты качества, действующих на территории России (СанПиН, ГОСТ, ТУ).</w:t>
      </w:r>
    </w:p>
    <w:p w:rsidR="00CA0BA3" w:rsidRDefault="00CA0BA3" w:rsidP="00CA0BA3">
      <w:pPr>
        <w:pStyle w:val="Standard"/>
        <w:tabs>
          <w:tab w:val="left" w:pos="1040"/>
          <w:tab w:val="left" w:pos="1440"/>
          <w:tab w:val="left" w:pos="8000"/>
        </w:tabs>
        <w:jc w:val="both"/>
        <w:rPr>
          <w:bCs/>
        </w:rPr>
      </w:pPr>
      <w:r>
        <w:t xml:space="preserve">3.Адрес поставки: </w:t>
      </w:r>
      <w:r>
        <w:rPr>
          <w:bCs/>
        </w:rPr>
        <w:t>187401, Ленинградская обл., г. Волхов, ул. Воронежская, д.1.</w:t>
      </w:r>
    </w:p>
    <w:p w:rsidR="00CA0BA3" w:rsidRDefault="00CA0BA3" w:rsidP="00CA0BA3">
      <w:pPr>
        <w:pStyle w:val="aff4"/>
        <w:spacing w:before="0" w:beforeAutospacing="0" w:after="0"/>
        <w:textAlignment w:val="baseline"/>
        <w:rPr>
          <w:color w:val="000000"/>
        </w:rPr>
      </w:pPr>
      <w:r>
        <w:rPr>
          <w:iCs/>
          <w:color w:val="000000"/>
          <w:bdr w:val="none" w:sz="0" w:space="0" w:color="auto" w:frame="1"/>
        </w:rPr>
        <w:t>4. Общие требования к условиям поставки:</w:t>
      </w:r>
    </w:p>
    <w:p w:rsidR="00CA0BA3" w:rsidRDefault="00CA0BA3" w:rsidP="00CA0BA3">
      <w:pPr>
        <w:pStyle w:val="aff4"/>
        <w:spacing w:before="0" w:beforeAutospacing="0" w:after="0"/>
        <w:textAlignment w:val="baseline"/>
        <w:rPr>
          <w:color w:val="000000"/>
        </w:rPr>
      </w:pPr>
      <w:r>
        <w:rPr>
          <w:color w:val="000000"/>
        </w:rPr>
        <w:t>- поставка продукции осуществляется на основании заявки Покупателя;</w:t>
      </w:r>
    </w:p>
    <w:p w:rsidR="00CA0BA3" w:rsidRDefault="00CA0BA3" w:rsidP="00CA0BA3">
      <w:pPr>
        <w:pStyle w:val="aff4"/>
        <w:spacing w:before="0" w:beforeAutospacing="0" w:after="0"/>
        <w:textAlignment w:val="baseline"/>
        <w:rPr>
          <w:color w:val="000000"/>
        </w:rPr>
      </w:pPr>
      <w:r>
        <w:rPr>
          <w:color w:val="000000"/>
        </w:rPr>
        <w:t>- продукция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CA0BA3" w:rsidRDefault="00CA0BA3" w:rsidP="00CA0BA3">
      <w:pPr>
        <w:pStyle w:val="Standard"/>
        <w:tabs>
          <w:tab w:val="left" w:pos="1040"/>
          <w:tab w:val="left" w:pos="1440"/>
          <w:tab w:val="left" w:pos="8000"/>
        </w:tabs>
        <w:jc w:val="both"/>
      </w:pPr>
      <w:r>
        <w:rPr>
          <w:color w:val="000000"/>
        </w:rPr>
        <w:t xml:space="preserve">- </w:t>
      </w:r>
      <w: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CA0BA3" w:rsidRDefault="00CA0BA3" w:rsidP="00CA0BA3">
      <w:pPr>
        <w:suppressAutoHyphens/>
        <w:spacing w:line="320" w:lineRule="exact"/>
        <w:ind w:right="-992"/>
        <w:textAlignment w:val="baseline"/>
        <w:rPr>
          <w:rFonts w:eastAsia="Calibri"/>
          <w:kern w:val="3"/>
        </w:rPr>
      </w:pPr>
    </w:p>
    <w:p w:rsidR="00CA0BA3" w:rsidRDefault="00CA0BA3" w:rsidP="00CA0BA3">
      <w:pPr>
        <w:tabs>
          <w:tab w:val="left" w:pos="363"/>
          <w:tab w:val="right" w:pos="11341"/>
        </w:tabs>
        <w:suppressAutoHyphens/>
        <w:spacing w:line="320" w:lineRule="exact"/>
        <w:ind w:right="-992"/>
        <w:jc w:val="right"/>
        <w:textAlignment w:val="baseline"/>
        <w:rPr>
          <w:rFonts w:eastAsia="Calibri"/>
          <w:kern w:val="3"/>
        </w:rPr>
      </w:pPr>
      <w:r>
        <w:rPr>
          <w:rFonts w:eastAsia="Calibri"/>
          <w:kern w:val="3"/>
        </w:rPr>
        <w:tab/>
        <w:t xml:space="preserve">                                                                                                                                   </w:t>
      </w:r>
      <w:r>
        <w:rPr>
          <w:rFonts w:eastAsia="Calibri"/>
          <w:b/>
          <w:kern w:val="3"/>
        </w:rPr>
        <w:t>Приложение 1</w:t>
      </w:r>
      <w:r>
        <w:rPr>
          <w:rFonts w:eastAsia="Calibri"/>
          <w:kern w:val="3"/>
        </w:rPr>
        <w:tab/>
        <w:t>п</w:t>
      </w:r>
    </w:p>
    <w:tbl>
      <w:tblPr>
        <w:tblW w:w="1063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952"/>
        <w:gridCol w:w="3931"/>
        <w:gridCol w:w="1559"/>
        <w:gridCol w:w="1559"/>
      </w:tblGrid>
      <w:tr w:rsidR="00CA0BA3" w:rsidTr="00EE4D60">
        <w:trPr>
          <w:trHeight w:val="20"/>
        </w:trPr>
        <w:tc>
          <w:tcPr>
            <w:tcW w:w="631" w:type="dxa"/>
            <w:shd w:val="clear" w:color="auto" w:fill="auto"/>
            <w:vAlign w:val="center"/>
          </w:tcPr>
          <w:p w:rsidR="00CA0BA3" w:rsidRDefault="00CA0BA3" w:rsidP="00EE4D60">
            <w:pPr>
              <w:jc w:val="center"/>
              <w:rPr>
                <w:sz w:val="22"/>
                <w:szCs w:val="22"/>
              </w:rPr>
            </w:pPr>
            <w:r>
              <w:rPr>
                <w:sz w:val="22"/>
                <w:szCs w:val="22"/>
              </w:rPr>
              <w:t>№</w:t>
            </w:r>
            <w:r>
              <w:rPr>
                <w:sz w:val="22"/>
                <w:szCs w:val="22"/>
                <w:lang w:val="en-US"/>
              </w:rPr>
              <w:t xml:space="preserve"> </w:t>
            </w:r>
            <w:r>
              <w:rPr>
                <w:sz w:val="22"/>
                <w:szCs w:val="22"/>
              </w:rPr>
              <w:t>п/п</w:t>
            </w:r>
          </w:p>
        </w:tc>
        <w:tc>
          <w:tcPr>
            <w:tcW w:w="2952" w:type="dxa"/>
            <w:shd w:val="clear" w:color="auto" w:fill="auto"/>
            <w:vAlign w:val="center"/>
          </w:tcPr>
          <w:p w:rsidR="00CA0BA3" w:rsidRDefault="00CA0BA3" w:rsidP="00EE4D60">
            <w:pPr>
              <w:jc w:val="center"/>
              <w:rPr>
                <w:bCs/>
                <w:sz w:val="22"/>
                <w:szCs w:val="22"/>
              </w:rPr>
            </w:pPr>
            <w:r>
              <w:rPr>
                <w:rFonts w:eastAsia="Calibri"/>
                <w:kern w:val="3"/>
                <w:sz w:val="22"/>
                <w:szCs w:val="22"/>
              </w:rPr>
              <w:t>Название товара</w:t>
            </w:r>
          </w:p>
        </w:tc>
        <w:tc>
          <w:tcPr>
            <w:tcW w:w="3931" w:type="dxa"/>
            <w:shd w:val="clear" w:color="auto" w:fill="auto"/>
            <w:vAlign w:val="center"/>
          </w:tcPr>
          <w:p w:rsidR="00CA0BA3" w:rsidRDefault="00CA0BA3" w:rsidP="00EE4D60">
            <w:pPr>
              <w:jc w:val="center"/>
              <w:rPr>
                <w:bCs/>
                <w:sz w:val="22"/>
                <w:szCs w:val="22"/>
              </w:rPr>
            </w:pPr>
            <w:r>
              <w:rPr>
                <w:rFonts w:eastAsia="Calibri"/>
                <w:kern w:val="3"/>
                <w:sz w:val="22"/>
                <w:szCs w:val="22"/>
              </w:rPr>
              <w:t>Необходимые требования</w:t>
            </w:r>
          </w:p>
        </w:tc>
        <w:tc>
          <w:tcPr>
            <w:tcW w:w="1559" w:type="dxa"/>
            <w:shd w:val="clear" w:color="auto" w:fill="auto"/>
            <w:noWrap/>
            <w:vAlign w:val="center"/>
          </w:tcPr>
          <w:p w:rsidR="00CA0BA3" w:rsidRDefault="00CA0BA3" w:rsidP="00EE4D60">
            <w:pPr>
              <w:jc w:val="center"/>
              <w:rPr>
                <w:sz w:val="22"/>
                <w:szCs w:val="22"/>
              </w:rPr>
            </w:pPr>
            <w:r>
              <w:rPr>
                <w:rFonts w:eastAsia="Calibri"/>
                <w:kern w:val="3"/>
                <w:sz w:val="22"/>
                <w:szCs w:val="22"/>
              </w:rPr>
              <w:t>Ед.</w:t>
            </w:r>
            <w:r>
              <w:rPr>
                <w:rFonts w:eastAsia="Calibri"/>
                <w:kern w:val="3"/>
                <w:sz w:val="22"/>
                <w:szCs w:val="22"/>
              </w:rPr>
              <w:br/>
              <w:t>изм.</w:t>
            </w:r>
          </w:p>
        </w:tc>
        <w:tc>
          <w:tcPr>
            <w:tcW w:w="1559" w:type="dxa"/>
            <w:shd w:val="clear" w:color="auto" w:fill="auto"/>
            <w:noWrap/>
            <w:vAlign w:val="center"/>
          </w:tcPr>
          <w:p w:rsidR="00CA0BA3" w:rsidRDefault="00CA0BA3" w:rsidP="00EE4D60">
            <w:pPr>
              <w:jc w:val="center"/>
              <w:rPr>
                <w:bCs/>
                <w:sz w:val="22"/>
                <w:szCs w:val="22"/>
              </w:rPr>
            </w:pPr>
            <w:r>
              <w:rPr>
                <w:rFonts w:eastAsia="Calibri"/>
                <w:kern w:val="3"/>
                <w:sz w:val="22"/>
                <w:szCs w:val="22"/>
              </w:rPr>
              <w:t>Кол-во по ОМС</w:t>
            </w:r>
          </w:p>
        </w:tc>
      </w:tr>
      <w:tr w:rsidR="00CA0BA3" w:rsidTr="00EE4D60">
        <w:trPr>
          <w:trHeight w:val="20"/>
        </w:trPr>
        <w:tc>
          <w:tcPr>
            <w:tcW w:w="631" w:type="dxa"/>
            <w:shd w:val="clear" w:color="auto" w:fill="auto"/>
            <w:tcFitText/>
            <w:vAlign w:val="bottom"/>
          </w:tcPr>
          <w:p w:rsidR="00CA0BA3" w:rsidRDefault="00CA0BA3" w:rsidP="00EE4D60">
            <w:pPr>
              <w:widowControl w:val="0"/>
              <w:autoSpaceDE w:val="0"/>
              <w:autoSpaceDN w:val="0"/>
              <w:adjustRightInd w:val="0"/>
              <w:jc w:val="center"/>
              <w:rPr>
                <w:color w:val="000000"/>
              </w:rPr>
            </w:pPr>
            <w:r w:rsidRPr="002C2F72">
              <w:rPr>
                <w:color w:val="000000"/>
              </w:rPr>
              <w:t>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Актовегин</w:t>
            </w:r>
          </w:p>
        </w:tc>
        <w:tc>
          <w:tcPr>
            <w:tcW w:w="3931" w:type="dxa"/>
            <w:shd w:val="clear" w:color="auto" w:fill="auto"/>
            <w:vAlign w:val="center"/>
          </w:tcPr>
          <w:p w:rsidR="00CA0BA3" w:rsidRDefault="00CA0BA3" w:rsidP="00EE4D60">
            <w:pPr>
              <w:jc w:val="center"/>
              <w:rPr>
                <w:bCs/>
              </w:rPr>
            </w:pPr>
            <w:r>
              <w:rPr>
                <w:bCs/>
              </w:rPr>
              <w:t>раствор для инъекций 40 мг/мл 2,0 мл №25</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7</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Эликвис</w:t>
            </w:r>
          </w:p>
        </w:tc>
        <w:tc>
          <w:tcPr>
            <w:tcW w:w="3931" w:type="dxa"/>
            <w:shd w:val="clear" w:color="auto" w:fill="auto"/>
          </w:tcPr>
          <w:p w:rsidR="00CA0BA3" w:rsidRDefault="00CA0BA3" w:rsidP="00EE4D60">
            <w:pPr>
              <w:jc w:val="center"/>
              <w:rPr>
                <w:bCs/>
              </w:rPr>
            </w:pPr>
            <w:r>
              <w:rPr>
                <w:bCs/>
              </w:rPr>
              <w:t>таблетки, покрытые пленочной оболочкой 5 мг №20</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6</w:t>
            </w:r>
          </w:p>
        </w:tc>
      </w:tr>
      <w:tr w:rsidR="00CA0BA3" w:rsidTr="00EE4D60">
        <w:trPr>
          <w:trHeight w:val="450"/>
        </w:trPr>
        <w:tc>
          <w:tcPr>
            <w:tcW w:w="631" w:type="dxa"/>
            <w:shd w:val="clear" w:color="auto" w:fill="auto"/>
            <w:tcFitText/>
            <w:vAlign w:val="bottom"/>
          </w:tcPr>
          <w:p w:rsidR="00CA0BA3" w:rsidRDefault="00CA0BA3" w:rsidP="00EE4D60">
            <w:pPr>
              <w:widowControl w:val="0"/>
              <w:autoSpaceDE w:val="0"/>
              <w:autoSpaceDN w:val="0"/>
              <w:adjustRightInd w:val="0"/>
              <w:jc w:val="center"/>
              <w:rPr>
                <w:color w:val="000000"/>
              </w:rPr>
            </w:pPr>
            <w:r w:rsidRPr="002C2F72">
              <w:rPr>
                <w:color w:val="000000"/>
              </w:rPr>
              <w:t>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Амброксол </w:t>
            </w:r>
          </w:p>
        </w:tc>
        <w:tc>
          <w:tcPr>
            <w:tcW w:w="3931" w:type="dxa"/>
            <w:shd w:val="clear" w:color="auto" w:fill="auto"/>
            <w:vAlign w:val="center"/>
          </w:tcPr>
          <w:p w:rsidR="00CA0BA3" w:rsidRDefault="00CA0BA3" w:rsidP="00EE4D60">
            <w:pPr>
              <w:jc w:val="center"/>
              <w:rPr>
                <w:bCs/>
              </w:rPr>
            </w:pPr>
            <w:r>
              <w:rPr>
                <w:bCs/>
              </w:rPr>
              <w:t>таблетки 30мг №20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40</w:t>
            </w:r>
          </w:p>
        </w:tc>
      </w:tr>
      <w:tr w:rsidR="00CA0BA3" w:rsidTr="00EE4D60">
        <w:trPr>
          <w:trHeight w:val="45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Амиодарон</w:t>
            </w:r>
          </w:p>
        </w:tc>
        <w:tc>
          <w:tcPr>
            <w:tcW w:w="3931" w:type="dxa"/>
            <w:shd w:val="clear" w:color="auto" w:fill="auto"/>
          </w:tcPr>
          <w:p w:rsidR="00CA0BA3" w:rsidRDefault="00CA0BA3" w:rsidP="00EE4D60">
            <w:pPr>
              <w:jc w:val="center"/>
              <w:rPr>
                <w:bCs/>
              </w:rPr>
            </w:pPr>
            <w:r>
              <w:rPr>
                <w:bCs/>
              </w:rPr>
              <w:t>концентрат для приготовления раствора для инфузий 50 мг/мл 3 мл №10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FitText/>
            <w:vAlign w:val="bottom"/>
          </w:tcPr>
          <w:p w:rsidR="00CA0BA3" w:rsidRDefault="00CA0BA3" w:rsidP="00EE4D60">
            <w:pPr>
              <w:widowControl w:val="0"/>
              <w:autoSpaceDE w:val="0"/>
              <w:autoSpaceDN w:val="0"/>
              <w:adjustRightInd w:val="0"/>
              <w:jc w:val="center"/>
              <w:rPr>
                <w:color w:val="000000"/>
              </w:rPr>
            </w:pPr>
            <w:r w:rsidRPr="002C2F72">
              <w:rPr>
                <w:color w:val="000000"/>
              </w:rPr>
              <w:t>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Амлодипин </w:t>
            </w:r>
          </w:p>
        </w:tc>
        <w:tc>
          <w:tcPr>
            <w:tcW w:w="3931" w:type="dxa"/>
            <w:shd w:val="clear" w:color="auto" w:fill="auto"/>
            <w:vAlign w:val="center"/>
          </w:tcPr>
          <w:p w:rsidR="00CA0BA3" w:rsidRDefault="00CA0BA3" w:rsidP="00EE4D60">
            <w:pPr>
              <w:jc w:val="center"/>
              <w:rPr>
                <w:bCs/>
              </w:rPr>
            </w:pPr>
            <w:r>
              <w:rPr>
                <w:bCs/>
              </w:rPr>
              <w:t>таблетки 10мг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Амоксиклав</w:t>
            </w:r>
          </w:p>
        </w:tc>
        <w:tc>
          <w:tcPr>
            <w:tcW w:w="3931" w:type="dxa"/>
            <w:shd w:val="clear" w:color="auto" w:fill="auto"/>
          </w:tcPr>
          <w:p w:rsidR="00CA0BA3" w:rsidRDefault="00CA0BA3" w:rsidP="00EE4D60">
            <w:pPr>
              <w:jc w:val="center"/>
              <w:rPr>
                <w:bCs/>
              </w:rPr>
            </w:pPr>
            <w:r>
              <w:rPr>
                <w:bCs/>
              </w:rPr>
              <w:t>порошок для приготовления раствора для в/в введения 1,2 г (1000 мг+200 мг) флак №5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25</w:t>
            </w:r>
          </w:p>
        </w:tc>
      </w:tr>
      <w:tr w:rsidR="00CA0BA3" w:rsidTr="00EE4D60">
        <w:trPr>
          <w:trHeight w:val="20"/>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t>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Амитриптиллин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25мг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t>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Анальгин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500 мг №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9</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Анальгин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в/в и в/м введения 500 мг/мл 2 мл №10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t>10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Ацетилсалициловая кислота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500 мг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t>11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Аторис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 покрытые пленочной оболочкой 20мг№30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12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Аскорбиновая кислота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в/в и в/м введения 50 мг/мл 2 мл №10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13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Аммиак</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раствор для наружного применения 10% 40 мл флакон </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14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Берлитион 300</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концентрат для приготовления раствора для инфузий 25 мг/мл 12 мл №5 </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t>15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Бетагестин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24мг №20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rPr>
                <w:color w:val="000000"/>
              </w:rPr>
            </w:pPr>
            <w:r>
              <w:rPr>
                <w:color w:val="000000"/>
              </w:rPr>
              <w:t>16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Баралгин М</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в/в и в/м введения 500 мг/мл 5 мл №5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6</w:t>
            </w:r>
          </w:p>
        </w:tc>
      </w:tr>
      <w:tr w:rsidR="00CA0BA3" w:rsidTr="00EE4D60">
        <w:trPr>
          <w:trHeight w:val="20"/>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t>17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Брилиантовой зелени</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местного и наружного применения 1% 10 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331"/>
        </w:trPr>
        <w:tc>
          <w:tcPr>
            <w:tcW w:w="631" w:type="dxa"/>
            <w:shd w:val="clear" w:color="auto" w:fill="auto"/>
            <w:vAlign w:val="bottom"/>
          </w:tcPr>
          <w:p w:rsidR="00CA0BA3" w:rsidRDefault="00CA0BA3" w:rsidP="00EE4D60">
            <w:pPr>
              <w:widowControl w:val="0"/>
              <w:autoSpaceDE w:val="0"/>
              <w:autoSpaceDN w:val="0"/>
              <w:adjustRightInd w:val="0"/>
              <w:jc w:val="center"/>
              <w:rPr>
                <w:color w:val="000000"/>
              </w:rPr>
            </w:pPr>
            <w:r>
              <w:rPr>
                <w:color w:val="000000"/>
              </w:rPr>
              <w:lastRenderedPageBreak/>
              <w:t>18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Бисопролол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 покрытые пленочной оболочкой 10мг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Бисакодил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5 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Валериана настойка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капли для приема внутрь 25 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Валсартан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 покрытые пленочной оболочкой</w:t>
            </w:r>
            <w:r>
              <w:rPr>
                <w:bCs/>
                <w:color w:val="000000"/>
              </w:rPr>
              <w:t xml:space="preserve"> 160мг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Варфарин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2,5мг №100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Вода </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для инъекций 500 мл №20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Верапамил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 покрытые пленочной оболочкой</w:t>
            </w:r>
            <w:r>
              <w:rPr>
                <w:bCs/>
                <w:color w:val="000000"/>
              </w:rPr>
              <w:t xml:space="preserve"> 80мг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Верошпирон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25мг №20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15</w:t>
            </w:r>
          </w:p>
        </w:tc>
      </w:tr>
      <w:tr w:rsidR="00CA0BA3" w:rsidTr="00EE4D60">
        <w:trPr>
          <w:trHeight w:val="485"/>
        </w:trPr>
        <w:tc>
          <w:tcPr>
            <w:tcW w:w="631" w:type="dxa"/>
            <w:shd w:val="clear" w:color="auto" w:fill="auto"/>
          </w:tcPr>
          <w:p w:rsidR="00CA0BA3" w:rsidRDefault="00CA0BA3" w:rsidP="00EE4D60">
            <w:pPr>
              <w:widowControl w:val="0"/>
              <w:autoSpaceDE w:val="0"/>
              <w:autoSpaceDN w:val="0"/>
              <w:adjustRightInd w:val="0"/>
              <w:spacing w:line="300" w:lineRule="exact"/>
              <w:jc w:val="center"/>
            </w:pPr>
            <w:r>
              <w:t>26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Гепариновая мазь </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для наружного применения 25 г</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Гептрал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лиофилизат для приготовления раствора для в/в и в/м введения 400 мг №5 +растворитель </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Атаракс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таблетки, </w:t>
            </w:r>
            <w:r>
              <w:rPr>
                <w:bCs/>
              </w:rPr>
              <w:t>покрытые пленочной оболочкой 25 мг №25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29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Гидрокартизоновая мазь глазная</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мазь для наружного применения 0,5% 3 г</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Глюкоза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40% 10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Глюкоза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5%-250 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Глюкоза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5</w:t>
            </w:r>
            <w:r>
              <w:rPr>
                <w:bCs/>
                <w:color w:val="000000"/>
              </w:rPr>
              <w:t>% 400 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Глицин</w:t>
            </w:r>
          </w:p>
        </w:tc>
        <w:tc>
          <w:tcPr>
            <w:tcW w:w="3931" w:type="dxa"/>
            <w:shd w:val="clear" w:color="auto" w:fill="auto"/>
            <w:vAlign w:val="center"/>
          </w:tcPr>
          <w:p w:rsidR="00CA0BA3" w:rsidRDefault="00CA0BA3" w:rsidP="00EE4D60">
            <w:pPr>
              <w:jc w:val="center"/>
              <w:rPr>
                <w:bCs/>
              </w:rPr>
            </w:pPr>
            <w:r>
              <w:rPr>
                <w:bCs/>
              </w:rPr>
              <w:t>таблетки 100 мг №50</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17</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Гордокс </w:t>
            </w:r>
          </w:p>
        </w:tc>
        <w:tc>
          <w:tcPr>
            <w:tcW w:w="3931" w:type="dxa"/>
            <w:shd w:val="clear" w:color="auto" w:fill="auto"/>
          </w:tcPr>
          <w:p w:rsidR="00CA0BA3" w:rsidRDefault="00CA0BA3" w:rsidP="00EE4D60">
            <w:pPr>
              <w:jc w:val="center"/>
              <w:rPr>
                <w:bCs/>
              </w:rPr>
            </w:pPr>
            <w:r>
              <w:rPr>
                <w:bCs/>
              </w:rPr>
              <w:t>оаствор для в/в введения 100000 КИЕ/10 мл №25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Диклофенак</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внутримышечного введения 25мг/мл 3мл №5</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Диоксидин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для внутриполостного введения, местного и наружного применения 1% 10 мл №10</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Пропофол-Липуро </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эмульсия для в/в введения 10 мг/мл 20 мл №5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6</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Дицинон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125 мг/мл 2мл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39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Но-шпа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инъекций 20 мг/мл 2 мл №25 </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37</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Дротаверин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40 мг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Индапамид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w:t>
            </w:r>
            <w:r>
              <w:rPr>
                <w:bCs/>
              </w:rPr>
              <w:t xml:space="preserve">покрытые пленочной оболочкой </w:t>
            </w:r>
            <w:r>
              <w:rPr>
                <w:bCs/>
                <w:color w:val="000000"/>
              </w:rPr>
              <w:t xml:space="preserve">  2,5 мг №30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Инокаин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капли глазные 0.4% 5мл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р-р Йода спиртовой</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местного и наружного применения 10% 10 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Кальция глюконат</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10% 10мл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Калия хлорид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концентрат для приготовления раствора для инфузий 40мг/мл 10мл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Каптоприл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 25мг №40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lastRenderedPageBreak/>
              <w:t>47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Капотен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25 мг №28</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Амиадарон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концентрат для приготовления раствора для инфузий 50 мг/мл 3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9</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49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Квамател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лиофилизат для приготовления раствора для внутривенного введения 20мг №5+растворитель</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Кеторолак</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30 мг/мл 1мл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Клопидогрел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75 мг №28</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Комбилипен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внутримышечного введения 2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Левомеколь мазь</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мазь для наружного применения  </w:t>
            </w:r>
            <w:r>
              <w:rPr>
                <w:bCs/>
                <w:color w:val="000000"/>
              </w:rPr>
              <w:t>40 гр №1</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Лидокаин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w:t>
            </w:r>
            <w:r>
              <w:rPr>
                <w:bCs/>
                <w:color w:val="000000"/>
              </w:rPr>
              <w:t xml:space="preserve"> 100 мг/мл 2мл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Лидокаин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w:t>
            </w:r>
            <w:r>
              <w:rPr>
                <w:bCs/>
                <w:color w:val="000000"/>
              </w:rPr>
              <w:t xml:space="preserve"> 20 мг/мл 2мл №10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Лоперамид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капсулы 2 мг №20</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Лоратадин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10 мг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Магния сульфат</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введения 250 мг/мл 10мл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280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59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БлоккоС ХЭВИ</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интратекального введения 5 мг/мл 4 мл №5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Мельдоний</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 100мг\мл 5мл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115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Метрогил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введения 5 мг/мл 100 мл №1</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70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Метронидазол-АКОС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5 мг/мл 100 мл №1</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Тропикамид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глазные капли 5% 10 мл флакон</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Мидриамакс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глазные капли 5 мл флакон</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Метоклопрамид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5 мг/мл 2 мл №10 ампул</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Мидокалм-Рихтер</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100 мг+2,5 мг/мл 1 мл №5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Моносан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20 мг №30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Найз</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100 мг №20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16</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69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Натрия хлорид полимер. упаковка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0,9%-1000мл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1500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jc w:val="center"/>
            </w:pPr>
            <w:r>
              <w:t>70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Натрия хлорид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0,9% 500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60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Натрия хлорид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0,9% 400 мл (стекло) №15</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Натрия хлорид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0,9%-250,0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5000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Натрия хлорид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0,9% 10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lastRenderedPageBreak/>
              <w:t>74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Нейрокс</w:t>
            </w:r>
          </w:p>
        </w:tc>
        <w:tc>
          <w:tcPr>
            <w:tcW w:w="3931" w:type="dxa"/>
            <w:shd w:val="clear" w:color="auto" w:fill="auto"/>
            <w:vAlign w:val="center"/>
          </w:tcPr>
          <w:p w:rsidR="00CA0BA3" w:rsidRDefault="00CA0BA3" w:rsidP="00EE4D60">
            <w:pPr>
              <w:jc w:val="center"/>
              <w:rPr>
                <w:bCs/>
              </w:rPr>
            </w:pPr>
            <w:r>
              <w:rPr>
                <w:bCs/>
              </w:rPr>
              <w:t>раствор для внутривенного и внутримышечного введения 50мг\мл 2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Небиволол-Канон</w:t>
            </w:r>
          </w:p>
        </w:tc>
        <w:tc>
          <w:tcPr>
            <w:tcW w:w="3931" w:type="dxa"/>
            <w:shd w:val="clear" w:color="auto" w:fill="auto"/>
          </w:tcPr>
          <w:p w:rsidR="00CA0BA3" w:rsidRDefault="00CA0BA3" w:rsidP="00EE4D60">
            <w:pPr>
              <w:jc w:val="center"/>
              <w:rPr>
                <w:bCs/>
              </w:rPr>
            </w:pPr>
            <w:r>
              <w:rPr>
                <w:bCs/>
                <w:color w:val="000000"/>
              </w:rPr>
              <w:t>таблетки 5 мг №28</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Нитроглицерин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0,5 мг №40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Нитросорбид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10 мг №60</w:t>
            </w:r>
          </w:p>
        </w:tc>
        <w:tc>
          <w:tcPr>
            <w:tcW w:w="1559" w:type="dxa"/>
            <w:shd w:val="clear" w:color="auto" w:fill="auto"/>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Нифедипин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таблетки, </w:t>
            </w:r>
            <w:r>
              <w:rPr>
                <w:bCs/>
              </w:rPr>
              <w:t>покрытые пленочной оболочкой 10 мг №50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79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Никотиновая кислота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 10 мг/мл 1мл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65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Новокаин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 5 мг/мл</w:t>
            </w:r>
            <w:r>
              <w:rPr>
                <w:bCs/>
                <w:color w:val="000000"/>
              </w:rPr>
              <w:t>-200 мл №1</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60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Новокаин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 20 мг/мл</w:t>
            </w:r>
            <w:r>
              <w:rPr>
                <w:bCs/>
                <w:color w:val="000000"/>
              </w:rPr>
              <w:t xml:space="preserve"> 2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Новокаин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инъекций </w:t>
            </w:r>
            <w:r>
              <w:rPr>
                <w:bCs/>
                <w:color w:val="000000"/>
              </w:rPr>
              <w:t>0,5% 5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57</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Октолипен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концентрат для приготовления раствора для инфузий 30мг/мл 10мл №10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Омепразол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капсулы20мг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Панкреатин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покрытые кишечнорастворимой оболочкой 25 ед №60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Папаверина гидрохлорид</w:t>
            </w:r>
          </w:p>
        </w:tc>
        <w:tc>
          <w:tcPr>
            <w:tcW w:w="3931" w:type="dxa"/>
            <w:shd w:val="clear" w:color="auto" w:fill="auto"/>
            <w:vAlign w:val="center"/>
          </w:tcPr>
          <w:p w:rsidR="00CA0BA3" w:rsidRDefault="00CA0BA3" w:rsidP="00EE4D60">
            <w:pPr>
              <w:jc w:val="center"/>
              <w:rPr>
                <w:bCs/>
              </w:rPr>
            </w:pPr>
            <w:r>
              <w:rPr>
                <w:bCs/>
              </w:rPr>
              <w:t>раствор для инъекций 20 мг/мл 2мл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Пентоксифиллин </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 20 мг/мл 5мл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Перекись водорода</w:t>
            </w:r>
          </w:p>
        </w:tc>
        <w:tc>
          <w:tcPr>
            <w:tcW w:w="3931" w:type="dxa"/>
            <w:shd w:val="clear" w:color="auto" w:fill="auto"/>
            <w:vAlign w:val="center"/>
          </w:tcPr>
          <w:p w:rsidR="00CA0BA3" w:rsidRDefault="00CA0BA3" w:rsidP="00EE4D60">
            <w:pPr>
              <w:jc w:val="center"/>
              <w:rPr>
                <w:bCs/>
              </w:rPr>
            </w:pPr>
            <w:r>
              <w:rPr>
                <w:bCs/>
              </w:rPr>
              <w:t>раствор для местного и наружного применения 3% 100мл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89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Масло персиковое</w:t>
            </w:r>
          </w:p>
        </w:tc>
        <w:tc>
          <w:tcPr>
            <w:tcW w:w="3931" w:type="dxa"/>
            <w:shd w:val="clear" w:color="auto" w:fill="auto"/>
          </w:tcPr>
          <w:p w:rsidR="00CA0BA3" w:rsidRDefault="00CA0BA3" w:rsidP="00EE4D60">
            <w:pPr>
              <w:jc w:val="center"/>
              <w:rPr>
                <w:bCs/>
              </w:rPr>
            </w:pPr>
            <w:r>
              <w:rPr>
                <w:bCs/>
              </w:rPr>
              <w:t>для наружного пртменения 50 мл</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Парацетамол</w:t>
            </w:r>
          </w:p>
        </w:tc>
        <w:tc>
          <w:tcPr>
            <w:tcW w:w="3931" w:type="dxa"/>
            <w:shd w:val="clear" w:color="auto" w:fill="auto"/>
            <w:vAlign w:val="center"/>
          </w:tcPr>
          <w:p w:rsidR="00CA0BA3" w:rsidRDefault="00CA0BA3" w:rsidP="00EE4D60">
            <w:pPr>
              <w:jc w:val="center"/>
              <w:rPr>
                <w:bCs/>
              </w:rPr>
            </w:pPr>
            <w:r>
              <w:rPr>
                <w:bCs/>
              </w:rPr>
              <w:t>раствор для инфузий 10 мг/мл 100 мл №1</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Пиридоксин (В6)</w:t>
            </w:r>
          </w:p>
        </w:tc>
        <w:tc>
          <w:tcPr>
            <w:tcW w:w="3931" w:type="dxa"/>
            <w:shd w:val="clear" w:color="auto" w:fill="auto"/>
            <w:vAlign w:val="center"/>
          </w:tcPr>
          <w:p w:rsidR="00CA0BA3" w:rsidRDefault="00CA0BA3" w:rsidP="00EE4D60">
            <w:pPr>
              <w:jc w:val="center"/>
              <w:rPr>
                <w:bCs/>
              </w:rPr>
            </w:pPr>
            <w:r>
              <w:rPr>
                <w:bCs/>
              </w:rPr>
              <w:t>раствор для инъекций  50 мг/мл 1мл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Периндоприл</w:t>
            </w:r>
          </w:p>
        </w:tc>
        <w:tc>
          <w:tcPr>
            <w:tcW w:w="3931" w:type="dxa"/>
            <w:shd w:val="clear" w:color="auto" w:fill="auto"/>
          </w:tcPr>
          <w:p w:rsidR="00CA0BA3" w:rsidRDefault="00CA0BA3" w:rsidP="00EE4D60">
            <w:pPr>
              <w:jc w:val="center"/>
              <w:rPr>
                <w:bCs/>
              </w:rPr>
            </w:pPr>
            <w:r>
              <w:rPr>
                <w:bCs/>
                <w:color w:val="000000"/>
              </w:rPr>
              <w:t>таблетки 8 мг №30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Преднизолон буфус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30 мг\мл 1 мл №10</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Спазмалин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5 мл №5</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Рибоксин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20 мг/</w:t>
            </w:r>
            <w:r>
              <w:rPr>
                <w:bCs/>
                <w:color w:val="000000"/>
              </w:rPr>
              <w:t>мл 10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Севоран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жидкость для ингаляций 250 мл №1 </w:t>
            </w:r>
          </w:p>
        </w:tc>
        <w:tc>
          <w:tcPr>
            <w:tcW w:w="1559" w:type="dxa"/>
            <w:shd w:val="clear" w:color="auto" w:fill="auto"/>
            <w:noWrap/>
          </w:tcPr>
          <w:p w:rsidR="00CA0BA3" w:rsidRDefault="00CA0BA3" w:rsidP="00EE4D60">
            <w:pPr>
              <w:widowControl w:val="0"/>
              <w:autoSpaceDE w:val="0"/>
              <w:autoSpaceDN w:val="0"/>
              <w:adjustRightInd w:val="0"/>
              <w:jc w:val="center"/>
            </w:pPr>
            <w: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6</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Супрастин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20 мг 1 мл №5</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26</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Спазган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инфузий </w:t>
            </w:r>
            <w:r>
              <w:rPr>
                <w:bCs/>
                <w:color w:val="000000"/>
              </w:rPr>
              <w:t>5 мл №5</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99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Тиамин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50 мг/мл 1 мл №10 амп</w:t>
            </w:r>
          </w:p>
        </w:tc>
        <w:tc>
          <w:tcPr>
            <w:tcW w:w="1559" w:type="dxa"/>
            <w:shd w:val="clear" w:color="auto" w:fill="auto"/>
            <w:noWrap/>
          </w:tcPr>
          <w:p w:rsidR="00CA0BA3" w:rsidRDefault="00CA0BA3" w:rsidP="00EE4D60">
            <w:pPr>
              <w:widowControl w:val="0"/>
              <w:autoSpaceDE w:val="0"/>
              <w:autoSpaceDN w:val="0"/>
              <w:adjustRightInd w:val="0"/>
              <w:jc w:val="center"/>
              <w:rPr>
                <w:bCs/>
                <w:color w:val="000000"/>
              </w:rP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Транексам</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инъекций </w:t>
            </w:r>
            <w:r>
              <w:rPr>
                <w:bCs/>
                <w:color w:val="000000"/>
              </w:rPr>
              <w:t>50мг/мл 5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Торасемид</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5 мг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Калмирекс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внутривенного и </w:t>
            </w:r>
            <w:r>
              <w:rPr>
                <w:bCs/>
              </w:rPr>
              <w:lastRenderedPageBreak/>
              <w:t>внутримышечного введения 0,01+0,0025/мл 1мл №5</w:t>
            </w:r>
          </w:p>
        </w:tc>
        <w:tc>
          <w:tcPr>
            <w:tcW w:w="1559" w:type="dxa"/>
            <w:shd w:val="clear" w:color="auto" w:fill="auto"/>
          </w:tcPr>
          <w:p w:rsidR="00CA0BA3" w:rsidRDefault="00CA0BA3" w:rsidP="00EE4D60">
            <w:pPr>
              <w:widowControl w:val="0"/>
              <w:autoSpaceDE w:val="0"/>
              <w:autoSpaceDN w:val="0"/>
              <w:adjustRightInd w:val="0"/>
              <w:jc w:val="center"/>
            </w:pPr>
            <w:r>
              <w:rPr>
                <w:bCs/>
                <w:color w:val="000000"/>
              </w:rPr>
              <w:lastRenderedPageBreak/>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48</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lastRenderedPageBreak/>
              <w:t>103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Уголь активированный</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 250 мг</w:t>
            </w:r>
            <w:r>
              <w:rPr>
                <w:bCs/>
                <w:color w:val="000000"/>
              </w:rPr>
              <w:t>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Фамотидин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таблетки, </w:t>
            </w:r>
            <w:r>
              <w:rPr>
                <w:bCs/>
              </w:rPr>
              <w:t>покрытые пленочной оболочкой 20 мг №20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Феназепам</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0,5 мг №50</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4</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Феррум-Лек</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инъекций </w:t>
            </w:r>
            <w:r>
              <w:rPr>
                <w:bCs/>
                <w:color w:val="000000"/>
              </w:rPr>
              <w:t>50 мг 1 мл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Фолиевая кислота</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таблетки</w:t>
            </w:r>
            <w:r>
              <w:rPr>
                <w:bCs/>
                <w:color w:val="000000"/>
              </w:rPr>
              <w:t xml:space="preserve"> 1 мг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Фурацилин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местного и наружного применения 0,02% 200мл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109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 xml:space="preserve">Фрагмин </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раствор для в/в и п/к введения 2500МЕ 0,2 мл №10</w:t>
            </w:r>
          </w:p>
        </w:tc>
        <w:tc>
          <w:tcPr>
            <w:tcW w:w="1559"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Фукорцил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для наружного применения 10 мл </w:t>
            </w:r>
          </w:p>
        </w:tc>
        <w:tc>
          <w:tcPr>
            <w:tcW w:w="1559" w:type="dxa"/>
            <w:shd w:val="clear" w:color="auto" w:fill="auto"/>
          </w:tcPr>
          <w:p w:rsidR="00CA0BA3" w:rsidRDefault="00CA0BA3" w:rsidP="00EE4D60">
            <w:pPr>
              <w:widowControl w:val="0"/>
              <w:autoSpaceDE w:val="0"/>
              <w:autoSpaceDN w:val="0"/>
              <w:adjustRightInd w:val="0"/>
              <w:jc w:val="center"/>
            </w:pPr>
            <w:r>
              <w:t>флак.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Хлоргекседин спирт.</w:t>
            </w:r>
          </w:p>
        </w:tc>
        <w:tc>
          <w:tcPr>
            <w:tcW w:w="3931" w:type="dxa"/>
            <w:shd w:val="clear" w:color="auto" w:fill="auto"/>
            <w:vAlign w:val="center"/>
          </w:tcPr>
          <w:p w:rsidR="00CA0BA3" w:rsidRDefault="00CA0BA3" w:rsidP="00EE4D60">
            <w:pPr>
              <w:jc w:val="center"/>
              <w:rPr>
                <w:bCs/>
              </w:rPr>
            </w:pPr>
            <w:r>
              <w:rPr>
                <w:bCs/>
              </w:rPr>
              <w:t>раствор для наружного применения, [спиртовой] 0.5% 100мл №30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450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Хлоргексидин биглюконат</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наружного применения 0,05% 100мл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90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Цефазолин-АКОС</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порошок для приготовления раствора для внутривенного и внутримышечного введения 1г №50</w:t>
            </w:r>
          </w:p>
        </w:tc>
        <w:tc>
          <w:tcPr>
            <w:tcW w:w="1559" w:type="dxa"/>
            <w:shd w:val="clear" w:color="auto" w:fill="auto"/>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Цефотаксим</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порошок для приготовления раствора для внутривенного и внутримышечного введения 1г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21</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115</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Цефтриаксон</w:t>
            </w:r>
          </w:p>
        </w:tc>
        <w:tc>
          <w:tcPr>
            <w:tcW w:w="3931" w:type="dxa"/>
            <w:shd w:val="clear" w:color="auto" w:fill="auto"/>
            <w:vAlign w:val="center"/>
          </w:tcPr>
          <w:p w:rsidR="00CA0BA3" w:rsidRDefault="00CA0BA3" w:rsidP="00EE4D60">
            <w:pPr>
              <w:jc w:val="center"/>
              <w:rPr>
                <w:bCs/>
              </w:rPr>
            </w:pPr>
            <w:r>
              <w:rPr>
                <w:bCs/>
              </w:rPr>
              <w:t>порошок для приготовления раствора для внутривенного и внутримышечного введения 1г №50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16</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116</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Цитофлавин</w:t>
            </w:r>
          </w:p>
        </w:tc>
        <w:tc>
          <w:tcPr>
            <w:tcW w:w="3931" w:type="dxa"/>
            <w:shd w:val="clear" w:color="auto" w:fill="auto"/>
            <w:vAlign w:val="center"/>
          </w:tcPr>
          <w:p w:rsidR="00CA0BA3" w:rsidRDefault="00CA0BA3" w:rsidP="00EE4D60">
            <w:pPr>
              <w:jc w:val="center"/>
              <w:rPr>
                <w:bCs/>
              </w:rPr>
            </w:pPr>
            <w:r>
              <w:rPr>
                <w:bCs/>
              </w:rPr>
              <w:t>раствор для внутривенного введения  10мл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117</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Цианокабаламин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инъекций  0.5 мг/мл 1мл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85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118</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Ципрофлоксацин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инфузий 2мг/мл 100мл</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100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119</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Цераксон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 xml:space="preserve">раствор для инъекций </w:t>
            </w:r>
            <w:r>
              <w:rPr>
                <w:bCs/>
                <w:color w:val="000000"/>
              </w:rPr>
              <w:t>1000 мг/мл 4 мл №5</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120</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Эналаприл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5 мг №20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5</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121</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Эналаприл</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таблетки 10мг №20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23</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122</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Этамзилат</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в/в и в/м введения 125мг/мл 2мл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123</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Эуфиллин</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в/в введения 24 мг/мл 10 мл №10</w:t>
            </w:r>
          </w:p>
        </w:tc>
        <w:tc>
          <w:tcPr>
            <w:tcW w:w="1559"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70</w:t>
            </w:r>
          </w:p>
        </w:tc>
      </w:tr>
      <w:tr w:rsidR="00CA0BA3" w:rsidTr="00EE4D60">
        <w:trPr>
          <w:trHeight w:val="20"/>
        </w:trPr>
        <w:tc>
          <w:tcPr>
            <w:tcW w:w="631" w:type="dxa"/>
            <w:shd w:val="clear" w:color="auto" w:fill="auto"/>
          </w:tcPr>
          <w:p w:rsidR="00CA0BA3" w:rsidRDefault="00CA0BA3" w:rsidP="00EE4D60">
            <w:pPr>
              <w:widowControl w:val="0"/>
              <w:autoSpaceDE w:val="0"/>
              <w:autoSpaceDN w:val="0"/>
              <w:adjustRightInd w:val="0"/>
              <w:spacing w:line="300" w:lineRule="exact"/>
              <w:jc w:val="center"/>
            </w:pPr>
            <w:r>
              <w:t>124</w:t>
            </w:r>
          </w:p>
        </w:tc>
        <w:tc>
          <w:tcPr>
            <w:tcW w:w="2952"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Мидокалм-Рихтер</w:t>
            </w:r>
          </w:p>
        </w:tc>
        <w:tc>
          <w:tcPr>
            <w:tcW w:w="393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в/в и в/м введения 100 мг+2,5 мг/мл 1мл №5</w:t>
            </w:r>
          </w:p>
        </w:tc>
        <w:tc>
          <w:tcPr>
            <w:tcW w:w="1559"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30</w:t>
            </w:r>
          </w:p>
        </w:tc>
      </w:tr>
    </w:tbl>
    <w:p w:rsidR="00CA0BA3" w:rsidRDefault="00CA0BA3" w:rsidP="00CA0BA3">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                                                                                             </w:t>
      </w:r>
    </w:p>
    <w:p w:rsidR="00CA0BA3" w:rsidRDefault="00CA0BA3" w:rsidP="00CA0BA3">
      <w:pPr>
        <w:tabs>
          <w:tab w:val="left" w:pos="313"/>
          <w:tab w:val="left" w:pos="1040"/>
          <w:tab w:val="left" w:pos="1440"/>
          <w:tab w:val="left" w:pos="8000"/>
        </w:tabs>
        <w:suppressAutoHyphens/>
        <w:spacing w:line="320" w:lineRule="exact"/>
        <w:jc w:val="right"/>
        <w:textAlignment w:val="baseline"/>
        <w:rPr>
          <w:rFonts w:eastAsia="Calibri"/>
          <w:b/>
          <w:kern w:val="3"/>
          <w:sz w:val="26"/>
          <w:szCs w:val="26"/>
        </w:rPr>
      </w:pPr>
      <w:r>
        <w:rPr>
          <w:rFonts w:eastAsia="Calibri"/>
          <w:b/>
          <w:kern w:val="3"/>
          <w:sz w:val="26"/>
          <w:szCs w:val="26"/>
        </w:rPr>
        <w:t xml:space="preserve">                Приложение №2</w:t>
      </w:r>
    </w:p>
    <w:p w:rsidR="00CA0BA3" w:rsidRDefault="00CA0BA3" w:rsidP="00CA0BA3">
      <w:pPr>
        <w:tabs>
          <w:tab w:val="left" w:pos="1040"/>
          <w:tab w:val="left" w:pos="1440"/>
          <w:tab w:val="left" w:pos="8000"/>
        </w:tabs>
        <w:suppressAutoHyphens/>
        <w:spacing w:line="320" w:lineRule="exact"/>
        <w:jc w:val="center"/>
        <w:textAlignment w:val="baseline"/>
        <w:rPr>
          <w:rFonts w:eastAsia="Calibri"/>
          <w:b/>
          <w:kern w:val="3"/>
          <w:sz w:val="26"/>
          <w:szCs w:val="26"/>
        </w:rPr>
      </w:pPr>
    </w:p>
    <w:tbl>
      <w:tblPr>
        <w:tblW w:w="10773"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073"/>
        <w:gridCol w:w="4111"/>
        <w:gridCol w:w="1417"/>
        <w:gridCol w:w="1559"/>
      </w:tblGrid>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w:t>
            </w:r>
            <w:r>
              <w:rPr>
                <w:sz w:val="22"/>
                <w:szCs w:val="22"/>
                <w:lang w:val="en-US"/>
              </w:rPr>
              <w:t xml:space="preserve"> </w:t>
            </w:r>
            <w:r>
              <w:rPr>
                <w:sz w:val="22"/>
                <w:szCs w:val="22"/>
              </w:rPr>
              <w:t>п/п</w:t>
            </w:r>
          </w:p>
        </w:tc>
        <w:tc>
          <w:tcPr>
            <w:tcW w:w="3073" w:type="dxa"/>
            <w:shd w:val="clear" w:color="auto" w:fill="auto"/>
            <w:vAlign w:val="center"/>
          </w:tcPr>
          <w:p w:rsidR="00CA0BA3" w:rsidRDefault="00CA0BA3" w:rsidP="00EE4D60">
            <w:pPr>
              <w:jc w:val="center"/>
              <w:rPr>
                <w:bCs/>
                <w:sz w:val="22"/>
                <w:szCs w:val="22"/>
              </w:rPr>
            </w:pPr>
            <w:r>
              <w:rPr>
                <w:rFonts w:eastAsia="Calibri"/>
                <w:kern w:val="3"/>
                <w:sz w:val="22"/>
                <w:szCs w:val="22"/>
              </w:rPr>
              <w:t>Название товара</w:t>
            </w:r>
          </w:p>
        </w:tc>
        <w:tc>
          <w:tcPr>
            <w:tcW w:w="4111" w:type="dxa"/>
            <w:shd w:val="clear" w:color="auto" w:fill="auto"/>
            <w:vAlign w:val="center"/>
          </w:tcPr>
          <w:p w:rsidR="00CA0BA3" w:rsidRDefault="00CA0BA3" w:rsidP="00EE4D60">
            <w:pPr>
              <w:jc w:val="center"/>
              <w:rPr>
                <w:bCs/>
                <w:sz w:val="22"/>
                <w:szCs w:val="22"/>
              </w:rPr>
            </w:pPr>
            <w:r>
              <w:rPr>
                <w:rFonts w:eastAsia="Calibri"/>
                <w:kern w:val="3"/>
                <w:sz w:val="22"/>
                <w:szCs w:val="22"/>
              </w:rPr>
              <w:t>Необходимые требования</w:t>
            </w:r>
          </w:p>
        </w:tc>
        <w:tc>
          <w:tcPr>
            <w:tcW w:w="1417" w:type="dxa"/>
            <w:shd w:val="clear" w:color="auto" w:fill="auto"/>
            <w:noWrap/>
            <w:vAlign w:val="center"/>
          </w:tcPr>
          <w:p w:rsidR="00CA0BA3" w:rsidRDefault="00CA0BA3" w:rsidP="00EE4D60">
            <w:pPr>
              <w:jc w:val="center"/>
              <w:rPr>
                <w:sz w:val="22"/>
                <w:szCs w:val="22"/>
              </w:rPr>
            </w:pPr>
            <w:r>
              <w:rPr>
                <w:rFonts w:eastAsia="Calibri"/>
                <w:kern w:val="3"/>
                <w:sz w:val="22"/>
                <w:szCs w:val="22"/>
              </w:rPr>
              <w:t>Ед.</w:t>
            </w:r>
            <w:r>
              <w:rPr>
                <w:rFonts w:eastAsia="Calibri"/>
                <w:kern w:val="3"/>
                <w:sz w:val="22"/>
                <w:szCs w:val="22"/>
              </w:rPr>
              <w:br/>
              <w:t>изм.</w:t>
            </w:r>
          </w:p>
        </w:tc>
        <w:tc>
          <w:tcPr>
            <w:tcW w:w="1559" w:type="dxa"/>
            <w:shd w:val="clear" w:color="auto" w:fill="auto"/>
            <w:noWrap/>
            <w:vAlign w:val="center"/>
          </w:tcPr>
          <w:p w:rsidR="002C2F72" w:rsidRDefault="00CA0BA3" w:rsidP="00EE4D60">
            <w:pPr>
              <w:jc w:val="center"/>
              <w:rPr>
                <w:rFonts w:eastAsia="Calibri"/>
                <w:kern w:val="3"/>
                <w:sz w:val="22"/>
                <w:szCs w:val="22"/>
              </w:rPr>
            </w:pPr>
            <w:r>
              <w:rPr>
                <w:rFonts w:eastAsia="Calibri"/>
                <w:kern w:val="3"/>
                <w:sz w:val="22"/>
                <w:szCs w:val="22"/>
              </w:rPr>
              <w:t>Кол-во</w:t>
            </w:r>
            <w:r w:rsidR="002C2F72">
              <w:rPr>
                <w:rFonts w:eastAsia="Calibri"/>
                <w:kern w:val="3"/>
                <w:sz w:val="22"/>
                <w:szCs w:val="22"/>
              </w:rPr>
              <w:t xml:space="preserve"> </w:t>
            </w:r>
          </w:p>
          <w:p w:rsidR="00CA0BA3" w:rsidRDefault="002C2F72" w:rsidP="00EE4D60">
            <w:pPr>
              <w:jc w:val="center"/>
              <w:rPr>
                <w:bCs/>
                <w:sz w:val="22"/>
                <w:szCs w:val="22"/>
              </w:rPr>
            </w:pPr>
            <w:r>
              <w:rPr>
                <w:rFonts w:eastAsia="Calibri"/>
                <w:kern w:val="3"/>
                <w:sz w:val="22"/>
                <w:szCs w:val="22"/>
              </w:rPr>
              <w:t>ПД</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jc w:val="center"/>
              <w:rPr>
                <w:sz w:val="22"/>
                <w:szCs w:val="22"/>
              </w:rPr>
            </w:pPr>
            <w:r>
              <w:rPr>
                <w:sz w:val="22"/>
                <w:szCs w:val="22"/>
              </w:rPr>
              <w:t>1</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 xml:space="preserve">Амброксол </w:t>
            </w:r>
          </w:p>
        </w:tc>
        <w:tc>
          <w:tcPr>
            <w:tcW w:w="4111" w:type="dxa"/>
            <w:shd w:val="clear" w:color="auto" w:fill="auto"/>
            <w:vAlign w:val="center"/>
          </w:tcPr>
          <w:p w:rsidR="00CA0BA3" w:rsidRDefault="00CA0BA3" w:rsidP="00EE4D60">
            <w:pPr>
              <w:jc w:val="center"/>
              <w:rPr>
                <w:bCs/>
                <w:sz w:val="22"/>
                <w:szCs w:val="22"/>
              </w:rPr>
            </w:pPr>
            <w:r>
              <w:rPr>
                <w:bCs/>
              </w:rPr>
              <w:t>таблетки 30мг №20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20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2</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Амлодипин таб.</w:t>
            </w:r>
          </w:p>
        </w:tc>
        <w:tc>
          <w:tcPr>
            <w:tcW w:w="4111" w:type="dxa"/>
            <w:shd w:val="clear" w:color="auto" w:fill="auto"/>
            <w:vAlign w:val="center"/>
          </w:tcPr>
          <w:p w:rsidR="00CA0BA3" w:rsidRDefault="00CA0BA3" w:rsidP="00EE4D60">
            <w:pPr>
              <w:jc w:val="center"/>
              <w:rPr>
                <w:bCs/>
                <w:sz w:val="22"/>
                <w:szCs w:val="22"/>
              </w:rPr>
            </w:pPr>
            <w:r>
              <w:rPr>
                <w:bCs/>
                <w:sz w:val="22"/>
                <w:szCs w:val="22"/>
              </w:rPr>
              <w:t>таблетки 10мг №30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w:t>
            </w:r>
          </w:p>
        </w:tc>
      </w:tr>
      <w:tr w:rsidR="00CA0BA3" w:rsidTr="00EE4D60">
        <w:trPr>
          <w:trHeight w:val="20"/>
        </w:trPr>
        <w:tc>
          <w:tcPr>
            <w:tcW w:w="613" w:type="dxa"/>
            <w:shd w:val="clear" w:color="auto" w:fill="auto"/>
          </w:tcPr>
          <w:p w:rsidR="00CA0BA3" w:rsidRDefault="00CA0BA3" w:rsidP="00EE4D60">
            <w:pPr>
              <w:widowControl w:val="0"/>
              <w:autoSpaceDE w:val="0"/>
              <w:autoSpaceDN w:val="0"/>
              <w:adjustRightInd w:val="0"/>
              <w:jc w:val="center"/>
              <w:rPr>
                <w:sz w:val="22"/>
                <w:szCs w:val="22"/>
              </w:rPr>
            </w:pPr>
            <w:r>
              <w:rPr>
                <w:sz w:val="22"/>
                <w:szCs w:val="22"/>
              </w:rPr>
              <w:t>3</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Амоксиклав</w:t>
            </w:r>
          </w:p>
        </w:tc>
        <w:tc>
          <w:tcPr>
            <w:tcW w:w="4111" w:type="dxa"/>
            <w:shd w:val="clear" w:color="auto" w:fill="auto"/>
          </w:tcPr>
          <w:p w:rsidR="00CA0BA3" w:rsidRDefault="00CA0BA3" w:rsidP="00EE4D60">
            <w:pPr>
              <w:jc w:val="center"/>
              <w:rPr>
                <w:bCs/>
                <w:sz w:val="22"/>
                <w:szCs w:val="22"/>
              </w:rPr>
            </w:pPr>
            <w:r>
              <w:rPr>
                <w:bCs/>
              </w:rPr>
              <w:t xml:space="preserve">порошок для приготовления раствора </w:t>
            </w:r>
            <w:r>
              <w:rPr>
                <w:bCs/>
              </w:rPr>
              <w:lastRenderedPageBreak/>
              <w:t>для в/в введения 1,2 г (1000 мг+200 мг) флак №5</w:t>
            </w:r>
          </w:p>
        </w:tc>
        <w:tc>
          <w:tcPr>
            <w:tcW w:w="1417" w:type="dxa"/>
            <w:shd w:val="clear" w:color="auto" w:fill="auto"/>
          </w:tcPr>
          <w:p w:rsidR="00CA0BA3" w:rsidRDefault="00CA0BA3" w:rsidP="00EE4D60">
            <w:pPr>
              <w:widowControl w:val="0"/>
              <w:autoSpaceDE w:val="0"/>
              <w:autoSpaceDN w:val="0"/>
              <w:adjustRightInd w:val="0"/>
              <w:jc w:val="center"/>
            </w:pPr>
            <w:r>
              <w:lastRenderedPageBreak/>
              <w:t>упак.</w:t>
            </w:r>
          </w:p>
        </w:tc>
        <w:tc>
          <w:tcPr>
            <w:tcW w:w="1559" w:type="dxa"/>
            <w:shd w:val="clear" w:color="auto" w:fill="auto"/>
          </w:tcPr>
          <w:p w:rsidR="00CA0BA3" w:rsidRDefault="00CA0BA3" w:rsidP="00EE4D60">
            <w:pPr>
              <w:widowControl w:val="0"/>
              <w:autoSpaceDE w:val="0"/>
              <w:autoSpaceDN w:val="0"/>
              <w:adjustRightInd w:val="0"/>
              <w:jc w:val="center"/>
              <w:rPr>
                <w:rFonts w:cs="Calibri"/>
                <w:color w:val="000000"/>
              </w:rPr>
            </w:pPr>
            <w:r>
              <w:rPr>
                <w:bCs/>
                <w:color w:val="000000"/>
              </w:rPr>
              <w:t>9</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jc w:val="center"/>
              <w:rPr>
                <w:sz w:val="22"/>
                <w:szCs w:val="22"/>
              </w:rPr>
            </w:pPr>
            <w:r>
              <w:rPr>
                <w:sz w:val="22"/>
                <w:szCs w:val="22"/>
              </w:rPr>
              <w:lastRenderedPageBreak/>
              <w:t>4</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Аторис</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таблетки, покрытые пленочной оболочкой 20мг№30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20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jc w:val="center"/>
              <w:rPr>
                <w:sz w:val="22"/>
                <w:szCs w:val="22"/>
              </w:rPr>
            </w:pPr>
            <w:r>
              <w:rPr>
                <w:sz w:val="22"/>
                <w:szCs w:val="22"/>
              </w:rPr>
              <w:t>5</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Аскорбиновая кислота</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раствор для в/в и в/м введения 50 мг/мл 2 мл №10</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6</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Бетагистин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таблетки 24 мг №20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4</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7</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Валсартан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таблетки, покрытые пленочной оболочкой</w:t>
            </w:r>
            <w:r>
              <w:rPr>
                <w:rFonts w:cs="Calibri"/>
                <w:bCs/>
                <w:color w:val="000000"/>
              </w:rPr>
              <w:t xml:space="preserve"> 160мг №30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15</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8</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 xml:space="preserve">Вода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для инъекций 500 мл №20</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2</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9</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Гептрал</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 xml:space="preserve">лиофилизат для приготовления раствора для в/в и в/м введения 400 мг №5 +растворитель </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10</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Глюкоза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раствор для инфузий  5%-250 мл</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11</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Глицин</w:t>
            </w:r>
          </w:p>
        </w:tc>
        <w:tc>
          <w:tcPr>
            <w:tcW w:w="4111" w:type="dxa"/>
            <w:shd w:val="clear" w:color="auto" w:fill="auto"/>
          </w:tcPr>
          <w:p w:rsidR="00CA0BA3" w:rsidRDefault="00CA0BA3" w:rsidP="00EE4D60">
            <w:pPr>
              <w:jc w:val="center"/>
              <w:rPr>
                <w:rFonts w:cs="Calibri"/>
                <w:bCs/>
                <w:color w:val="000000"/>
              </w:rPr>
            </w:pPr>
            <w:r>
              <w:rPr>
                <w:bCs/>
              </w:rPr>
              <w:t>таблетки 100 мг №50</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3</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12</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 xml:space="preserve">Гордокс </w:t>
            </w:r>
          </w:p>
        </w:tc>
        <w:tc>
          <w:tcPr>
            <w:tcW w:w="4111" w:type="dxa"/>
            <w:shd w:val="clear" w:color="auto" w:fill="auto"/>
            <w:vAlign w:val="center"/>
          </w:tcPr>
          <w:p w:rsidR="00CA0BA3" w:rsidRDefault="00CA0BA3" w:rsidP="00EE4D60">
            <w:pPr>
              <w:jc w:val="center"/>
              <w:rPr>
                <w:bCs/>
                <w:sz w:val="22"/>
                <w:szCs w:val="22"/>
              </w:rPr>
            </w:pPr>
            <w:r>
              <w:rPr>
                <w:bCs/>
              </w:rPr>
              <w:t>оаствор для в/в введения 100000 КИЕ/10 мл №25</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2</w:t>
            </w:r>
          </w:p>
        </w:tc>
      </w:tr>
      <w:tr w:rsidR="00CA0BA3" w:rsidTr="00EE4D60">
        <w:trPr>
          <w:trHeight w:val="199"/>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13</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Диклофенак</w:t>
            </w:r>
          </w:p>
        </w:tc>
        <w:tc>
          <w:tcPr>
            <w:tcW w:w="4111" w:type="dxa"/>
            <w:shd w:val="clear" w:color="auto" w:fill="auto"/>
          </w:tcPr>
          <w:p w:rsidR="00CA0BA3" w:rsidRDefault="00CA0BA3" w:rsidP="00EE4D60">
            <w:pPr>
              <w:widowControl w:val="0"/>
              <w:autoSpaceDE w:val="0"/>
              <w:autoSpaceDN w:val="0"/>
              <w:adjustRightInd w:val="0"/>
              <w:jc w:val="center"/>
              <w:rPr>
                <w:bCs/>
                <w:sz w:val="22"/>
                <w:szCs w:val="22"/>
              </w:rPr>
            </w:pPr>
            <w:r>
              <w:rPr>
                <w:bCs/>
              </w:rPr>
              <w:t>раствор для внутримышечного введения 25мг/мл 3мл №5</w:t>
            </w:r>
          </w:p>
        </w:tc>
        <w:tc>
          <w:tcPr>
            <w:tcW w:w="1417" w:type="dxa"/>
            <w:shd w:val="clear" w:color="auto" w:fill="auto"/>
            <w:noWrap/>
          </w:tcPr>
          <w:p w:rsidR="00CA0BA3" w:rsidRDefault="00CA0BA3" w:rsidP="00EE4D60">
            <w:pPr>
              <w:widowControl w:val="0"/>
              <w:autoSpaceDE w:val="0"/>
              <w:autoSpaceDN w:val="0"/>
              <w:adjustRightInd w:val="0"/>
              <w:jc w:val="center"/>
              <w:rPr>
                <w:bCs/>
                <w:color w:val="000000"/>
              </w:rP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14</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 xml:space="preserve">Пропофол-Липуро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эмульсия для в/в введения 10 мг/мл 20 мл №5</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6</w:t>
            </w:r>
          </w:p>
        </w:tc>
      </w:tr>
      <w:tr w:rsidR="00CA0BA3" w:rsidTr="00EE4D60">
        <w:trPr>
          <w:trHeight w:val="20"/>
        </w:trPr>
        <w:tc>
          <w:tcPr>
            <w:tcW w:w="613" w:type="dxa"/>
            <w:shd w:val="clear" w:color="auto" w:fill="auto"/>
          </w:tcPr>
          <w:p w:rsidR="00CA0BA3" w:rsidRDefault="00CA0BA3" w:rsidP="00EE4D60">
            <w:pPr>
              <w:widowControl w:val="0"/>
              <w:autoSpaceDE w:val="0"/>
              <w:autoSpaceDN w:val="0"/>
              <w:adjustRightInd w:val="0"/>
              <w:spacing w:line="300" w:lineRule="exact"/>
              <w:jc w:val="center"/>
            </w:pPr>
            <w:r>
              <w:t>15</w:t>
            </w:r>
          </w:p>
        </w:tc>
        <w:tc>
          <w:tcPr>
            <w:tcW w:w="3073"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Дицинон</w:t>
            </w:r>
          </w:p>
        </w:tc>
        <w:tc>
          <w:tcPr>
            <w:tcW w:w="411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125 мг/мл 2мл №50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vAlign w:val="center"/>
          </w:tcPr>
          <w:p w:rsidR="00CA0BA3" w:rsidRDefault="00CA0BA3" w:rsidP="00EE4D60">
            <w:pPr>
              <w:widowControl w:val="0"/>
              <w:autoSpaceDE w:val="0"/>
              <w:autoSpaceDN w:val="0"/>
              <w:adjustRightInd w:val="0"/>
              <w:jc w:val="center"/>
              <w:rPr>
                <w:bCs/>
                <w:color w:val="000000"/>
              </w:rPr>
            </w:pPr>
            <w:r>
              <w:rPr>
                <w:bCs/>
                <w:color w:val="000000"/>
              </w:rPr>
              <w:t>3</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16</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Индапамид</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таблетки,</w:t>
            </w:r>
            <w:r>
              <w:rPr>
                <w:bCs/>
              </w:rPr>
              <w:t xml:space="preserve">покрытые пленочной оболочкой </w:t>
            </w:r>
            <w:r>
              <w:rPr>
                <w:bCs/>
                <w:color w:val="000000"/>
              </w:rPr>
              <w:t xml:space="preserve">  2,5 мг №30</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20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17</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Кальция глюконат</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раствор для внутривенного и внутримышечного введения 10% 10мл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18</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Калия хлорид</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концентрат для приготовления раствора для инфузий 40мг/мл 10мл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50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19</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Амиадарон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концентрат для приготовления раствора для инфузий 50 мг/мл 3 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3</w:t>
            </w:r>
          </w:p>
        </w:tc>
      </w:tr>
      <w:tr w:rsidR="00CA0BA3" w:rsidTr="00EE4D60">
        <w:trPr>
          <w:trHeight w:val="555"/>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20</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Квамател</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лиофилизат для приготовления раствора для внутривенного введения 20мг №5+растворитель</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w:t>
            </w:r>
          </w:p>
        </w:tc>
      </w:tr>
      <w:tr w:rsidR="00CA0BA3" w:rsidTr="00EE4D60">
        <w:trPr>
          <w:trHeight w:val="407"/>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21</w:t>
            </w:r>
          </w:p>
        </w:tc>
        <w:tc>
          <w:tcPr>
            <w:tcW w:w="3073" w:type="dxa"/>
            <w:shd w:val="clear" w:color="auto" w:fill="auto"/>
          </w:tcPr>
          <w:p w:rsidR="00CA0BA3" w:rsidRDefault="00CA0BA3" w:rsidP="00EE4D60">
            <w:pPr>
              <w:widowControl w:val="0"/>
              <w:autoSpaceDE w:val="0"/>
              <w:autoSpaceDN w:val="0"/>
              <w:adjustRightInd w:val="0"/>
              <w:jc w:val="center"/>
              <w:rPr>
                <w:bCs/>
                <w:color w:val="000000"/>
              </w:rPr>
            </w:pPr>
            <w:r>
              <w:rPr>
                <w:bCs/>
                <w:color w:val="000000"/>
              </w:rPr>
              <w:t>Кеторолак</w:t>
            </w:r>
          </w:p>
        </w:tc>
        <w:tc>
          <w:tcPr>
            <w:tcW w:w="4111" w:type="dxa"/>
            <w:shd w:val="clear" w:color="auto" w:fill="auto"/>
          </w:tcPr>
          <w:p w:rsidR="00CA0BA3" w:rsidRDefault="00CA0BA3" w:rsidP="00EE4D60">
            <w:pPr>
              <w:widowControl w:val="0"/>
              <w:autoSpaceDE w:val="0"/>
              <w:autoSpaceDN w:val="0"/>
              <w:adjustRightInd w:val="0"/>
              <w:jc w:val="center"/>
              <w:rPr>
                <w:bCs/>
                <w:color w:val="000000"/>
              </w:rPr>
            </w:pPr>
            <w:r>
              <w:rPr>
                <w:bCs/>
              </w:rPr>
              <w:t>раствор для внутривенного и внутримышечного введения 30 мг/мл 1мл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80</w:t>
            </w:r>
          </w:p>
        </w:tc>
      </w:tr>
      <w:tr w:rsidR="00CA0BA3" w:rsidTr="00EE4D60">
        <w:trPr>
          <w:trHeight w:val="273"/>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22</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Комбилипен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раствор для внутримышечного введения 2 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30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23</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Клексан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раствор для инъекций , шприцы 4 тыс. анти-Ха МЕ/0,4 мл №10</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24</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Левомеколь мазь</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 xml:space="preserve">мазь для наружного применения  </w:t>
            </w:r>
            <w:r>
              <w:rPr>
                <w:bCs/>
                <w:color w:val="000000"/>
              </w:rPr>
              <w:t>40 гр №1</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25</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Магния сульфат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раствор для внутривенного введения 250 мг/мл 10мл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26</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БлоккоС ХЭВИ</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раствор для интратекального введения 5 мг/мл 4 мл №5</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1</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27</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Мельдоний</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раствор для инъекций 100мг\мл 5мл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lastRenderedPageBreak/>
              <w:t>28</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Метрогил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 </w:t>
            </w:r>
            <w:r>
              <w:rPr>
                <w:bCs/>
                <w:sz w:val="22"/>
                <w:szCs w:val="22"/>
              </w:rPr>
              <w:t>раствор для внутривенного введения 5 мг/мл 100 мл №1</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45</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29</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Метронидазол-АКОС</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раствор для инфузий 5 мг/мл 100 мл №1</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50</w:t>
            </w:r>
          </w:p>
        </w:tc>
      </w:tr>
      <w:tr w:rsidR="00CA0BA3" w:rsidTr="00EE4D60">
        <w:trPr>
          <w:trHeight w:val="201"/>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30</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Мидокалм-Рихтер</w:t>
            </w:r>
          </w:p>
        </w:tc>
        <w:tc>
          <w:tcPr>
            <w:tcW w:w="4111" w:type="dxa"/>
            <w:shd w:val="clear" w:color="auto" w:fill="auto"/>
          </w:tcPr>
          <w:p w:rsidR="00CA0BA3" w:rsidRDefault="00CA0BA3" w:rsidP="00EE4D60">
            <w:pPr>
              <w:widowControl w:val="0"/>
              <w:autoSpaceDE w:val="0"/>
              <w:autoSpaceDN w:val="0"/>
              <w:adjustRightInd w:val="0"/>
              <w:jc w:val="center"/>
              <w:rPr>
                <w:bCs/>
                <w:sz w:val="22"/>
                <w:szCs w:val="22"/>
              </w:rPr>
            </w:pPr>
            <w:r>
              <w:rPr>
                <w:bCs/>
              </w:rPr>
              <w:t>раствор для внутривенного и внутримышечного введения 100 мг+2,5 мг/мл 1 мл №5</w:t>
            </w:r>
          </w:p>
        </w:tc>
        <w:tc>
          <w:tcPr>
            <w:tcW w:w="1417" w:type="dxa"/>
            <w:shd w:val="clear" w:color="auto" w:fill="auto"/>
            <w:noWrap/>
          </w:tcPr>
          <w:p w:rsidR="00CA0BA3" w:rsidRDefault="00CA0BA3" w:rsidP="00EE4D60">
            <w:pPr>
              <w:widowControl w:val="0"/>
              <w:autoSpaceDE w:val="0"/>
              <w:autoSpaceDN w:val="0"/>
              <w:adjustRightInd w:val="0"/>
              <w:jc w:val="center"/>
              <w:rPr>
                <w:bCs/>
                <w:color w:val="000000"/>
              </w:rP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5</w:t>
            </w:r>
          </w:p>
        </w:tc>
      </w:tr>
      <w:tr w:rsidR="00CA0BA3" w:rsidTr="00EE4D60">
        <w:trPr>
          <w:trHeight w:val="201"/>
        </w:trPr>
        <w:tc>
          <w:tcPr>
            <w:tcW w:w="613" w:type="dxa"/>
            <w:shd w:val="clear" w:color="auto" w:fill="auto"/>
          </w:tcPr>
          <w:p w:rsidR="00CA0BA3" w:rsidRDefault="00CA0BA3" w:rsidP="00EE4D60">
            <w:pPr>
              <w:widowControl w:val="0"/>
              <w:autoSpaceDE w:val="0"/>
              <w:autoSpaceDN w:val="0"/>
              <w:adjustRightInd w:val="0"/>
              <w:spacing w:line="300" w:lineRule="exact"/>
              <w:jc w:val="center"/>
              <w:rPr>
                <w:sz w:val="22"/>
                <w:szCs w:val="22"/>
              </w:rPr>
            </w:pPr>
            <w:r>
              <w:rPr>
                <w:sz w:val="22"/>
                <w:szCs w:val="22"/>
              </w:rPr>
              <w:t>31</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Найз</w:t>
            </w:r>
          </w:p>
        </w:tc>
        <w:tc>
          <w:tcPr>
            <w:tcW w:w="4111" w:type="dxa"/>
            <w:shd w:val="clear" w:color="auto" w:fill="auto"/>
          </w:tcPr>
          <w:p w:rsidR="00CA0BA3" w:rsidRDefault="00CA0BA3" w:rsidP="00EE4D60">
            <w:pPr>
              <w:widowControl w:val="0"/>
              <w:autoSpaceDE w:val="0"/>
              <w:autoSpaceDN w:val="0"/>
              <w:adjustRightInd w:val="0"/>
              <w:jc w:val="center"/>
              <w:rPr>
                <w:bCs/>
                <w:sz w:val="22"/>
                <w:szCs w:val="22"/>
              </w:rPr>
            </w:pPr>
            <w:r>
              <w:rPr>
                <w:bCs/>
                <w:color w:val="000000"/>
              </w:rPr>
              <w:t>таблетки 100 мг №20</w:t>
            </w:r>
          </w:p>
        </w:tc>
        <w:tc>
          <w:tcPr>
            <w:tcW w:w="1417" w:type="dxa"/>
            <w:shd w:val="clear" w:color="auto" w:fill="auto"/>
          </w:tcPr>
          <w:p w:rsidR="00CA0BA3" w:rsidRDefault="00CA0BA3" w:rsidP="00EE4D60">
            <w:pPr>
              <w:widowControl w:val="0"/>
              <w:autoSpaceDE w:val="0"/>
              <w:autoSpaceDN w:val="0"/>
              <w:adjustRightInd w:val="0"/>
              <w:jc w:val="center"/>
              <w:rPr>
                <w:bCs/>
                <w:color w:val="000000"/>
              </w:rPr>
            </w:pPr>
            <w:r>
              <w:t>упак.</w:t>
            </w:r>
          </w:p>
        </w:tc>
        <w:tc>
          <w:tcPr>
            <w:tcW w:w="1559" w:type="dxa"/>
            <w:shd w:val="clear" w:color="auto" w:fill="auto"/>
          </w:tcPr>
          <w:p w:rsidR="00CA0BA3" w:rsidRDefault="00CA0BA3" w:rsidP="00EE4D60">
            <w:pPr>
              <w:widowControl w:val="0"/>
              <w:autoSpaceDE w:val="0"/>
              <w:autoSpaceDN w:val="0"/>
              <w:adjustRightInd w:val="0"/>
              <w:jc w:val="center"/>
              <w:rPr>
                <w:rFonts w:cs="Calibri"/>
                <w:color w:val="000000"/>
              </w:rPr>
            </w:pPr>
            <w:r>
              <w:rPr>
                <w:bCs/>
                <w:color w:val="000000"/>
              </w:rPr>
              <w:t>6</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32</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Новокаин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 xml:space="preserve">раствор для инъекций </w:t>
            </w:r>
            <w:r>
              <w:rPr>
                <w:rFonts w:cs="Calibri"/>
                <w:bCs/>
                <w:color w:val="000000"/>
              </w:rPr>
              <w:t>0,5%-200мл</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30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33</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Новокаин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 xml:space="preserve">раствор для инъекций </w:t>
            </w:r>
            <w:r>
              <w:rPr>
                <w:rFonts w:cs="Calibri"/>
                <w:bCs/>
                <w:color w:val="000000"/>
              </w:rPr>
              <w:t>0,5% 5 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20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34</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Омепразол</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таблетки 20мг №30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35</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Панкреатин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таблетки,  покрытые кишечнорастворимой оболочкой 25 ед №60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36</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Папаверина гидрохлорид</w:t>
            </w:r>
          </w:p>
        </w:tc>
        <w:tc>
          <w:tcPr>
            <w:tcW w:w="4111" w:type="dxa"/>
            <w:shd w:val="clear" w:color="auto" w:fill="auto"/>
            <w:vAlign w:val="center"/>
          </w:tcPr>
          <w:p w:rsidR="00CA0BA3" w:rsidRDefault="00CA0BA3" w:rsidP="00EE4D60">
            <w:pPr>
              <w:jc w:val="center"/>
              <w:rPr>
                <w:bCs/>
                <w:sz w:val="22"/>
                <w:szCs w:val="22"/>
              </w:rPr>
            </w:pPr>
            <w:r>
              <w:rPr>
                <w:bCs/>
                <w:sz w:val="22"/>
                <w:szCs w:val="22"/>
              </w:rPr>
              <w:t>раствор для инъекций 20 мг/мл 2мл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37</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Пентоксифиллин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раствор для инъекций 20 мг/мл 5мл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20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38</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Перекись водорода </w:t>
            </w:r>
          </w:p>
        </w:tc>
        <w:tc>
          <w:tcPr>
            <w:tcW w:w="4111" w:type="dxa"/>
            <w:shd w:val="clear" w:color="auto" w:fill="auto"/>
            <w:vAlign w:val="center"/>
          </w:tcPr>
          <w:p w:rsidR="00CA0BA3" w:rsidRDefault="00CA0BA3" w:rsidP="00EE4D60">
            <w:pPr>
              <w:jc w:val="center"/>
              <w:rPr>
                <w:bCs/>
                <w:sz w:val="22"/>
                <w:szCs w:val="22"/>
              </w:rPr>
            </w:pPr>
            <w:r>
              <w:rPr>
                <w:bCs/>
                <w:sz w:val="22"/>
                <w:szCs w:val="22"/>
              </w:rPr>
              <w:t>раствор для местного и наружного применения 3% 100мл</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флак.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50</w:t>
            </w:r>
          </w:p>
        </w:tc>
      </w:tr>
      <w:tr w:rsidR="00CA0BA3" w:rsidTr="00EE4D60">
        <w:trPr>
          <w:trHeight w:val="20"/>
        </w:trPr>
        <w:tc>
          <w:tcPr>
            <w:tcW w:w="613" w:type="dxa"/>
            <w:shd w:val="clear" w:color="auto" w:fill="auto"/>
          </w:tcPr>
          <w:p w:rsidR="00CA0BA3" w:rsidRDefault="00CA0BA3" w:rsidP="00EE4D60">
            <w:pPr>
              <w:widowControl w:val="0"/>
              <w:autoSpaceDE w:val="0"/>
              <w:autoSpaceDN w:val="0"/>
              <w:adjustRightInd w:val="0"/>
              <w:spacing w:line="300" w:lineRule="exact"/>
              <w:jc w:val="center"/>
              <w:rPr>
                <w:sz w:val="22"/>
                <w:szCs w:val="22"/>
              </w:rPr>
            </w:pPr>
            <w:r>
              <w:rPr>
                <w:sz w:val="22"/>
                <w:szCs w:val="22"/>
              </w:rPr>
              <w:t>39</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Парацетамол</w:t>
            </w:r>
          </w:p>
        </w:tc>
        <w:tc>
          <w:tcPr>
            <w:tcW w:w="4111" w:type="dxa"/>
            <w:shd w:val="clear" w:color="auto" w:fill="auto"/>
          </w:tcPr>
          <w:p w:rsidR="00CA0BA3" w:rsidRDefault="00CA0BA3" w:rsidP="00EE4D60">
            <w:pPr>
              <w:jc w:val="center"/>
              <w:rPr>
                <w:bCs/>
                <w:sz w:val="22"/>
                <w:szCs w:val="22"/>
              </w:rPr>
            </w:pPr>
            <w:r>
              <w:rPr>
                <w:bCs/>
              </w:rPr>
              <w:t>раствор для инфузий 10 мг/мл 100 мл №1</w:t>
            </w:r>
          </w:p>
        </w:tc>
        <w:tc>
          <w:tcPr>
            <w:tcW w:w="1417" w:type="dxa"/>
            <w:shd w:val="clear" w:color="auto" w:fill="auto"/>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tcPr>
          <w:p w:rsidR="00CA0BA3" w:rsidRDefault="00CA0BA3" w:rsidP="00EE4D60">
            <w:pPr>
              <w:widowControl w:val="0"/>
              <w:autoSpaceDE w:val="0"/>
              <w:autoSpaceDN w:val="0"/>
              <w:adjustRightInd w:val="0"/>
              <w:jc w:val="center"/>
              <w:rPr>
                <w:rFonts w:cs="Calibri"/>
                <w:color w:val="000000"/>
              </w:rPr>
            </w:pPr>
            <w:r>
              <w:rPr>
                <w:bCs/>
                <w:color w:val="000000"/>
              </w:rPr>
              <w:t>30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40</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Периндоприл</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 xml:space="preserve">таблетки, покрытые пленочной оболочкой </w:t>
            </w:r>
            <w:r>
              <w:rPr>
                <w:rFonts w:cs="Calibri"/>
                <w:bCs/>
                <w:color w:val="000000"/>
              </w:rPr>
              <w:t>8 мг №30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5</w:t>
            </w:r>
          </w:p>
        </w:tc>
      </w:tr>
      <w:tr w:rsidR="00CA0BA3" w:rsidTr="00EE4D60">
        <w:trPr>
          <w:trHeight w:val="20"/>
        </w:trPr>
        <w:tc>
          <w:tcPr>
            <w:tcW w:w="613" w:type="dxa"/>
            <w:shd w:val="clear" w:color="auto" w:fill="auto"/>
          </w:tcPr>
          <w:p w:rsidR="00CA0BA3" w:rsidRDefault="00CA0BA3" w:rsidP="00EE4D60">
            <w:pPr>
              <w:widowControl w:val="0"/>
              <w:autoSpaceDE w:val="0"/>
              <w:autoSpaceDN w:val="0"/>
              <w:adjustRightInd w:val="0"/>
              <w:spacing w:line="300" w:lineRule="exact"/>
              <w:jc w:val="center"/>
              <w:rPr>
                <w:sz w:val="22"/>
                <w:szCs w:val="22"/>
              </w:rPr>
            </w:pPr>
            <w:r>
              <w:rPr>
                <w:sz w:val="22"/>
                <w:szCs w:val="22"/>
              </w:rPr>
              <w:t>41</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Преднизолон буфус</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раствор для внутривенного и внутримышечного введения 30 мг\мл 1 мл №10</w:t>
            </w:r>
          </w:p>
        </w:tc>
        <w:tc>
          <w:tcPr>
            <w:tcW w:w="1417" w:type="dxa"/>
            <w:shd w:val="clear" w:color="auto" w:fill="auto"/>
          </w:tcPr>
          <w:p w:rsidR="00CA0BA3" w:rsidRDefault="00CA0BA3" w:rsidP="00EE4D60">
            <w:pPr>
              <w:widowControl w:val="0"/>
              <w:autoSpaceDE w:val="0"/>
              <w:autoSpaceDN w:val="0"/>
              <w:adjustRightInd w:val="0"/>
              <w:jc w:val="center"/>
            </w:pPr>
            <w:r>
              <w:t>упак.</w:t>
            </w:r>
          </w:p>
        </w:tc>
        <w:tc>
          <w:tcPr>
            <w:tcW w:w="1559" w:type="dxa"/>
            <w:shd w:val="clear" w:color="auto" w:fill="auto"/>
          </w:tcPr>
          <w:p w:rsidR="00CA0BA3" w:rsidRDefault="00CA0BA3" w:rsidP="00EE4D60">
            <w:pPr>
              <w:widowControl w:val="0"/>
              <w:autoSpaceDE w:val="0"/>
              <w:autoSpaceDN w:val="0"/>
              <w:adjustRightInd w:val="0"/>
              <w:jc w:val="center"/>
              <w:rPr>
                <w:rFonts w:cs="Calibri"/>
                <w:color w:val="000000"/>
              </w:rPr>
            </w:pPr>
            <w:r>
              <w:rPr>
                <w:bCs/>
                <w:color w:val="000000"/>
              </w:rPr>
              <w:t>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42</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Спазмалин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 xml:space="preserve">раствор для инъекций </w:t>
            </w:r>
            <w:r>
              <w:rPr>
                <w:rFonts w:cs="Calibri"/>
                <w:bCs/>
                <w:color w:val="000000"/>
              </w:rPr>
              <w:t>5 мл №5</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43</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Супрастин</w:t>
            </w:r>
          </w:p>
        </w:tc>
        <w:tc>
          <w:tcPr>
            <w:tcW w:w="4111" w:type="dxa"/>
            <w:shd w:val="clear" w:color="auto" w:fill="auto"/>
            <w:vAlign w:val="center"/>
          </w:tcPr>
          <w:p w:rsidR="00CA0BA3" w:rsidRDefault="00CA0BA3" w:rsidP="00EE4D60">
            <w:pPr>
              <w:widowControl w:val="0"/>
              <w:autoSpaceDE w:val="0"/>
              <w:autoSpaceDN w:val="0"/>
              <w:adjustRightInd w:val="0"/>
              <w:jc w:val="center"/>
              <w:rPr>
                <w:bCs/>
                <w:sz w:val="22"/>
                <w:szCs w:val="22"/>
              </w:rPr>
            </w:pPr>
            <w:r>
              <w:rPr>
                <w:bCs/>
              </w:rPr>
              <w:t xml:space="preserve">раствор для инфузий </w:t>
            </w:r>
            <w:r>
              <w:rPr>
                <w:bCs/>
                <w:color w:val="000000"/>
              </w:rPr>
              <w:t>20 мг 1 мл №5</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5</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44</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Тиамин</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 xml:space="preserve">раствор для инъекций </w:t>
            </w:r>
            <w:r>
              <w:rPr>
                <w:rFonts w:cs="Calibri"/>
                <w:bCs/>
                <w:color w:val="000000"/>
              </w:rPr>
              <w:t>5% 1мл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45</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Транексам</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 xml:space="preserve">раствор для инъекций </w:t>
            </w:r>
            <w:r>
              <w:rPr>
                <w:bCs/>
                <w:color w:val="000000"/>
              </w:rPr>
              <w:t>50мг/мл 5 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1</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46</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Торасемид</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таблетки 5 мг №30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2</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47</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Хлоргекседин спирт.</w:t>
            </w:r>
          </w:p>
        </w:tc>
        <w:tc>
          <w:tcPr>
            <w:tcW w:w="4111" w:type="dxa"/>
            <w:shd w:val="clear" w:color="auto" w:fill="auto"/>
            <w:vAlign w:val="center"/>
          </w:tcPr>
          <w:p w:rsidR="00CA0BA3" w:rsidRDefault="00CA0BA3" w:rsidP="00EE4D60">
            <w:pPr>
              <w:jc w:val="center"/>
              <w:rPr>
                <w:bCs/>
                <w:sz w:val="22"/>
                <w:szCs w:val="22"/>
              </w:rPr>
            </w:pPr>
            <w:r>
              <w:rPr>
                <w:bCs/>
                <w:sz w:val="22"/>
                <w:szCs w:val="22"/>
              </w:rPr>
              <w:t>раствор для наружного применения, [спиртовой] 0.5% 100мл №30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260</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48</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 xml:space="preserve">Цефотаксим </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sz w:val="22"/>
                <w:szCs w:val="22"/>
              </w:rPr>
              <w:t>порошок для приготовления раствора для внутривенного и внутримышечного введения 1г №50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9</w:t>
            </w:r>
          </w:p>
        </w:tc>
      </w:tr>
      <w:tr w:rsidR="00CA0BA3" w:rsidTr="00EE4D60">
        <w:trPr>
          <w:trHeight w:val="20"/>
        </w:trPr>
        <w:tc>
          <w:tcPr>
            <w:tcW w:w="613" w:type="dxa"/>
            <w:shd w:val="clear" w:color="auto" w:fill="auto"/>
            <w:vAlign w:val="center"/>
          </w:tcPr>
          <w:p w:rsidR="00CA0BA3" w:rsidRDefault="00CA0BA3" w:rsidP="00EE4D60">
            <w:pPr>
              <w:jc w:val="center"/>
              <w:rPr>
                <w:sz w:val="22"/>
                <w:szCs w:val="22"/>
              </w:rPr>
            </w:pPr>
            <w:r>
              <w:rPr>
                <w:sz w:val="22"/>
                <w:szCs w:val="22"/>
              </w:rPr>
              <w:t>49</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rFonts w:cs="Calibri"/>
                <w:bCs/>
                <w:color w:val="000000"/>
              </w:rPr>
              <w:t>Цефтриаксон</w:t>
            </w:r>
          </w:p>
        </w:tc>
        <w:tc>
          <w:tcPr>
            <w:tcW w:w="4111" w:type="dxa"/>
            <w:shd w:val="clear" w:color="auto" w:fill="auto"/>
            <w:vAlign w:val="center"/>
          </w:tcPr>
          <w:p w:rsidR="00CA0BA3" w:rsidRDefault="00CA0BA3" w:rsidP="00EE4D60">
            <w:pPr>
              <w:jc w:val="center"/>
              <w:rPr>
                <w:bCs/>
                <w:sz w:val="22"/>
                <w:szCs w:val="22"/>
              </w:rPr>
            </w:pPr>
            <w:r>
              <w:rPr>
                <w:bCs/>
                <w:sz w:val="22"/>
                <w:szCs w:val="22"/>
              </w:rPr>
              <w:t>порошок для приготовления раствора для внутривенного и внутримышечного введения 1г №50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rFonts w:cs="Calibri"/>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50</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Эналаприл</w:t>
            </w:r>
          </w:p>
        </w:tc>
        <w:tc>
          <w:tcPr>
            <w:tcW w:w="4111" w:type="dxa"/>
            <w:shd w:val="clear" w:color="auto" w:fill="auto"/>
            <w:vAlign w:val="center"/>
          </w:tcPr>
          <w:p w:rsidR="00CA0BA3" w:rsidRDefault="00CA0BA3" w:rsidP="00EE4D60">
            <w:pPr>
              <w:widowControl w:val="0"/>
              <w:autoSpaceDE w:val="0"/>
              <w:autoSpaceDN w:val="0"/>
              <w:adjustRightInd w:val="0"/>
              <w:jc w:val="center"/>
              <w:rPr>
                <w:bCs/>
                <w:sz w:val="22"/>
                <w:szCs w:val="22"/>
              </w:rPr>
            </w:pPr>
            <w:r>
              <w:rPr>
                <w:bCs/>
                <w:color w:val="000000"/>
              </w:rPr>
              <w:t>таблетки 5 мг №20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51</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Этамзилат</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раствор для в/в и в/м введения 125мг/мл 2мл №10</w:t>
            </w:r>
          </w:p>
        </w:tc>
        <w:tc>
          <w:tcPr>
            <w:tcW w:w="1417" w:type="dxa"/>
            <w:shd w:val="clear" w:color="auto" w:fill="auto"/>
            <w:noWrap/>
          </w:tcPr>
          <w:p w:rsidR="00CA0BA3" w:rsidRDefault="00CA0BA3" w:rsidP="00EE4D60">
            <w:pPr>
              <w:widowControl w:val="0"/>
              <w:autoSpaceDE w:val="0"/>
              <w:autoSpaceDN w:val="0"/>
              <w:adjustRightInd w:val="0"/>
              <w:jc w:val="center"/>
            </w:pPr>
            <w:r>
              <w:rPr>
                <w:bCs/>
                <w:color w:val="000000"/>
              </w:rP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10</w:t>
            </w:r>
          </w:p>
        </w:tc>
      </w:tr>
      <w:tr w:rsidR="00CA0BA3" w:rsidTr="00EE4D60">
        <w:trPr>
          <w:trHeight w:val="20"/>
        </w:trPr>
        <w:tc>
          <w:tcPr>
            <w:tcW w:w="613" w:type="dxa"/>
            <w:shd w:val="clear" w:color="auto" w:fill="auto"/>
            <w:vAlign w:val="center"/>
          </w:tcPr>
          <w:p w:rsidR="00CA0BA3" w:rsidRDefault="00CA0BA3" w:rsidP="00EE4D60">
            <w:pPr>
              <w:widowControl w:val="0"/>
              <w:autoSpaceDE w:val="0"/>
              <w:autoSpaceDN w:val="0"/>
              <w:adjustRightInd w:val="0"/>
              <w:spacing w:line="300" w:lineRule="exact"/>
              <w:jc w:val="center"/>
              <w:rPr>
                <w:sz w:val="22"/>
                <w:szCs w:val="22"/>
              </w:rPr>
            </w:pPr>
            <w:r>
              <w:rPr>
                <w:sz w:val="22"/>
                <w:szCs w:val="22"/>
              </w:rPr>
              <w:t>52</w:t>
            </w:r>
          </w:p>
        </w:tc>
        <w:tc>
          <w:tcPr>
            <w:tcW w:w="3073" w:type="dxa"/>
            <w:shd w:val="clear" w:color="auto" w:fill="auto"/>
          </w:tcPr>
          <w:p w:rsidR="00CA0BA3" w:rsidRDefault="00CA0BA3" w:rsidP="00EE4D60">
            <w:pPr>
              <w:widowControl w:val="0"/>
              <w:autoSpaceDE w:val="0"/>
              <w:autoSpaceDN w:val="0"/>
              <w:adjustRightInd w:val="0"/>
              <w:jc w:val="center"/>
              <w:rPr>
                <w:rFonts w:cs="Calibri"/>
                <w:bCs/>
                <w:color w:val="000000"/>
              </w:rPr>
            </w:pPr>
            <w:r>
              <w:rPr>
                <w:bCs/>
                <w:color w:val="000000"/>
              </w:rPr>
              <w:t>Мидокалм-Рихтер</w:t>
            </w:r>
          </w:p>
        </w:tc>
        <w:tc>
          <w:tcPr>
            <w:tcW w:w="4111" w:type="dxa"/>
            <w:shd w:val="clear" w:color="auto" w:fill="auto"/>
          </w:tcPr>
          <w:p w:rsidR="00CA0BA3" w:rsidRDefault="00CA0BA3" w:rsidP="00EE4D60">
            <w:pPr>
              <w:widowControl w:val="0"/>
              <w:autoSpaceDE w:val="0"/>
              <w:autoSpaceDN w:val="0"/>
              <w:adjustRightInd w:val="0"/>
              <w:jc w:val="center"/>
              <w:rPr>
                <w:rFonts w:cs="Calibri"/>
                <w:bCs/>
                <w:color w:val="000000"/>
              </w:rPr>
            </w:pPr>
            <w:r>
              <w:rPr>
                <w:bCs/>
              </w:rPr>
              <w:t>Раствор для в/в и в/м введения 100 мг+2,5 мг/мл 1мл №5</w:t>
            </w:r>
          </w:p>
        </w:tc>
        <w:tc>
          <w:tcPr>
            <w:tcW w:w="1417" w:type="dxa"/>
            <w:shd w:val="clear" w:color="auto" w:fill="auto"/>
            <w:noWrap/>
          </w:tcPr>
          <w:p w:rsidR="00CA0BA3" w:rsidRDefault="00CA0BA3" w:rsidP="00EE4D60">
            <w:pPr>
              <w:widowControl w:val="0"/>
              <w:autoSpaceDE w:val="0"/>
              <w:autoSpaceDN w:val="0"/>
              <w:adjustRightInd w:val="0"/>
              <w:jc w:val="center"/>
            </w:pPr>
            <w:r>
              <w:t>упак.</w:t>
            </w:r>
          </w:p>
        </w:tc>
        <w:tc>
          <w:tcPr>
            <w:tcW w:w="1559" w:type="dxa"/>
            <w:shd w:val="clear" w:color="auto" w:fill="auto"/>
            <w:noWrap/>
          </w:tcPr>
          <w:p w:rsidR="00CA0BA3" w:rsidRDefault="00CA0BA3" w:rsidP="00EE4D60">
            <w:pPr>
              <w:widowControl w:val="0"/>
              <w:autoSpaceDE w:val="0"/>
              <w:autoSpaceDN w:val="0"/>
              <w:adjustRightInd w:val="0"/>
              <w:jc w:val="center"/>
              <w:rPr>
                <w:rFonts w:cs="Calibri"/>
                <w:color w:val="000000"/>
              </w:rPr>
            </w:pPr>
            <w:r>
              <w:rPr>
                <w:bCs/>
                <w:color w:val="000000"/>
              </w:rPr>
              <w:t>15</w:t>
            </w:r>
          </w:p>
        </w:tc>
      </w:tr>
    </w:tbl>
    <w:p w:rsidR="00CA0BA3" w:rsidRDefault="00CA0BA3" w:rsidP="00CA0BA3">
      <w:pPr>
        <w:pStyle w:val="a3"/>
        <w:ind w:firstLine="0"/>
        <w:rPr>
          <w:b/>
          <w:bCs/>
          <w:sz w:val="25"/>
          <w:szCs w:val="25"/>
        </w:rPr>
      </w:pPr>
    </w:p>
    <w:p w:rsidR="00EF254D" w:rsidRPr="00FC79DC" w:rsidRDefault="002D29D3" w:rsidP="0000472E">
      <w:pPr>
        <w:pStyle w:val="a3"/>
        <w:rPr>
          <w:bCs/>
          <w:sz w:val="25"/>
          <w:szCs w:val="25"/>
        </w:rPr>
      </w:pPr>
      <w:r w:rsidRPr="00FC79DC">
        <w:rPr>
          <w:b/>
          <w:bCs/>
          <w:sz w:val="25"/>
          <w:szCs w:val="25"/>
        </w:rPr>
        <w:t>Наличие </w:t>
      </w:r>
      <w:r w:rsidR="00EF254D" w:rsidRPr="00FC79DC">
        <w:rPr>
          <w:b/>
          <w:bCs/>
          <w:sz w:val="25"/>
          <w:szCs w:val="25"/>
        </w:rPr>
        <w:t>документации:</w:t>
      </w:r>
      <w:r w:rsidRPr="00FC79DC">
        <w:rPr>
          <w:b/>
          <w:bCs/>
          <w:sz w:val="25"/>
          <w:szCs w:val="25"/>
        </w:rPr>
        <w:t> </w:t>
      </w:r>
      <w:r w:rsidR="00EF254D" w:rsidRPr="00FC79DC">
        <w:rPr>
          <w:bCs/>
          <w:sz w:val="25"/>
          <w:szCs w:val="25"/>
        </w:rPr>
        <w:t>Декларация</w:t>
      </w:r>
      <w:r w:rsidRPr="00FC79DC">
        <w:rPr>
          <w:bCs/>
          <w:sz w:val="25"/>
          <w:szCs w:val="25"/>
        </w:rPr>
        <w:t> о </w:t>
      </w:r>
      <w:r w:rsidR="009045EF" w:rsidRPr="00FC79DC">
        <w:rPr>
          <w:bCs/>
          <w:sz w:val="25"/>
          <w:szCs w:val="25"/>
        </w:rPr>
        <w:t>соответствии</w:t>
      </w:r>
      <w:r w:rsidRPr="00FC79DC">
        <w:rPr>
          <w:bCs/>
          <w:sz w:val="25"/>
          <w:szCs w:val="25"/>
        </w:rPr>
        <w:t>, Регистрационное </w:t>
      </w:r>
      <w:r w:rsidR="002B74E8" w:rsidRPr="00FC79DC">
        <w:rPr>
          <w:bCs/>
          <w:sz w:val="25"/>
          <w:szCs w:val="25"/>
        </w:rPr>
        <w:t>удостов</w:t>
      </w:r>
      <w:r w:rsidR="00C966AE" w:rsidRPr="00FC79DC">
        <w:rPr>
          <w:bCs/>
          <w:sz w:val="25"/>
          <w:szCs w:val="25"/>
        </w:rPr>
        <w:t>ерение, Сер</w:t>
      </w:r>
      <w:r w:rsidR="00A779D9" w:rsidRPr="00FC79DC">
        <w:rPr>
          <w:bCs/>
          <w:sz w:val="25"/>
          <w:szCs w:val="25"/>
        </w:rPr>
        <w:t>тификат соответствия, лицензия.</w:t>
      </w:r>
    </w:p>
    <w:p w:rsidR="00063FBB" w:rsidRPr="00FC79DC" w:rsidRDefault="00063FBB" w:rsidP="0000472E">
      <w:pPr>
        <w:pStyle w:val="a3"/>
        <w:rPr>
          <w:bCs/>
          <w:sz w:val="25"/>
          <w:szCs w:val="25"/>
        </w:rPr>
      </w:pPr>
      <w:r w:rsidRPr="00FC79DC">
        <w:rPr>
          <w:b/>
          <w:bCs/>
          <w:sz w:val="25"/>
          <w:szCs w:val="25"/>
        </w:rPr>
        <w:t xml:space="preserve">Срок заключения договора: </w:t>
      </w:r>
      <w:r w:rsidR="006E6553">
        <w:rPr>
          <w:bCs/>
          <w:sz w:val="25"/>
          <w:szCs w:val="25"/>
        </w:rPr>
        <w:t>Не позднее 10 (десяти</w:t>
      </w:r>
      <w:r w:rsidRPr="00FC79DC">
        <w:rPr>
          <w:bCs/>
          <w:sz w:val="25"/>
          <w:szCs w:val="25"/>
        </w:rPr>
        <w:t>) календарных дней с момента подписания протокола заседания конкурсной комиссии. Если договор не заключен в течение указанного срока, поставщик (подрядчик, исполнитель) считается уклонившимся от заключения договора.</w:t>
      </w:r>
    </w:p>
    <w:p w:rsidR="009045EF" w:rsidRPr="00FC79DC" w:rsidRDefault="00063FBB" w:rsidP="00220A34">
      <w:pPr>
        <w:ind w:firstLine="180"/>
        <w:jc w:val="both"/>
        <w:rPr>
          <w:sz w:val="25"/>
          <w:szCs w:val="25"/>
        </w:rPr>
      </w:pPr>
      <w:r w:rsidRPr="00FC79DC">
        <w:rPr>
          <w:b/>
          <w:bCs/>
          <w:sz w:val="25"/>
          <w:szCs w:val="25"/>
        </w:rPr>
        <w:lastRenderedPageBreak/>
        <w:t xml:space="preserve">       </w:t>
      </w:r>
      <w:r w:rsidR="009045EF" w:rsidRPr="00FC79DC">
        <w:rPr>
          <w:b/>
          <w:bCs/>
          <w:sz w:val="25"/>
          <w:szCs w:val="25"/>
        </w:rPr>
        <w:t>Срок и порядок оплаты товара:</w:t>
      </w:r>
      <w:r w:rsidR="009045EF" w:rsidRPr="00FC79DC">
        <w:rPr>
          <w:bCs/>
          <w:sz w:val="25"/>
          <w:szCs w:val="25"/>
        </w:rPr>
        <w:t xml:space="preserve"> </w:t>
      </w:r>
      <w:r w:rsidR="002A65BA">
        <w:rPr>
          <w:bCs/>
          <w:sz w:val="25"/>
          <w:szCs w:val="25"/>
        </w:rPr>
        <w:t>Оплата Товара производится Покупателем в течение 30 (тридцати) рабочих дней после принятия Товара Покупателем в полном объеме и  подписания Сторонами товарной накладной формы (ТОРГ-12).</w:t>
      </w:r>
    </w:p>
    <w:p w:rsidR="00EE1BFB" w:rsidRPr="002A65BA" w:rsidRDefault="00220A34" w:rsidP="002A65BA">
      <w:pPr>
        <w:pStyle w:val="a3"/>
        <w:ind w:firstLine="180"/>
        <w:rPr>
          <w:sz w:val="25"/>
          <w:szCs w:val="25"/>
        </w:rPr>
      </w:pPr>
      <w:r>
        <w:rPr>
          <w:b/>
          <w:bCs/>
          <w:sz w:val="25"/>
          <w:szCs w:val="25"/>
        </w:rPr>
        <w:t xml:space="preserve">       </w:t>
      </w:r>
      <w:r w:rsidR="00EF254D" w:rsidRPr="00FC79DC">
        <w:rPr>
          <w:b/>
          <w:bCs/>
          <w:sz w:val="25"/>
          <w:szCs w:val="25"/>
        </w:rPr>
        <w:t>Сроки  поставки товара:</w:t>
      </w:r>
      <w:r w:rsidR="00EF254D" w:rsidRPr="00FC79DC">
        <w:rPr>
          <w:sz w:val="25"/>
          <w:szCs w:val="25"/>
        </w:rPr>
        <w:t xml:space="preserve"> </w:t>
      </w:r>
      <w:r w:rsidR="00893CB6" w:rsidRPr="00FC79DC">
        <w:rPr>
          <w:sz w:val="25"/>
          <w:szCs w:val="25"/>
        </w:rPr>
        <w:t xml:space="preserve">в течение </w:t>
      </w:r>
      <w:r w:rsidR="006E6553">
        <w:rPr>
          <w:sz w:val="25"/>
          <w:szCs w:val="25"/>
        </w:rPr>
        <w:t>15</w:t>
      </w:r>
      <w:r w:rsidR="003D1170" w:rsidRPr="00FC79DC">
        <w:rPr>
          <w:sz w:val="25"/>
          <w:szCs w:val="25"/>
        </w:rPr>
        <w:t xml:space="preserve"> рабочих дней с даты подписания Договора</w:t>
      </w:r>
      <w:r w:rsidR="00FC79DC" w:rsidRPr="00FC79DC">
        <w:rPr>
          <w:sz w:val="25"/>
          <w:szCs w:val="25"/>
        </w:rPr>
        <w:t xml:space="preserve"> и направления Покупателем заявки посредством Автоматизированной системы заказов «Электронный Ордер».</w:t>
      </w:r>
    </w:p>
    <w:p w:rsidR="00EE1BFB" w:rsidRPr="002C33B7" w:rsidRDefault="00EE1BFB" w:rsidP="00947200">
      <w:pPr>
        <w:pStyle w:val="a3"/>
        <w:ind w:firstLine="0"/>
        <w:rPr>
          <w:szCs w:val="26"/>
        </w:rPr>
      </w:pPr>
    </w:p>
    <w:p w:rsidR="00FC79DC" w:rsidRDefault="00FC79DC" w:rsidP="008E0676">
      <w:pPr>
        <w:jc w:val="right"/>
        <w:rPr>
          <w:b/>
          <w:bCs/>
          <w:sz w:val="26"/>
          <w:szCs w:val="26"/>
        </w:rPr>
      </w:pPr>
      <w:r>
        <w:rPr>
          <w:b/>
          <w:bCs/>
          <w:sz w:val="26"/>
          <w:szCs w:val="26"/>
        </w:rPr>
        <w:t xml:space="preserve">Приложение № 1 </w:t>
      </w:r>
      <w:r w:rsidR="00F42ABC">
        <w:rPr>
          <w:b/>
          <w:bCs/>
          <w:sz w:val="26"/>
          <w:szCs w:val="26"/>
        </w:rPr>
        <w:t xml:space="preserve">к Извещению </w:t>
      </w:r>
      <w:r w:rsidR="00886449">
        <w:rPr>
          <w:b/>
          <w:bCs/>
          <w:sz w:val="26"/>
          <w:szCs w:val="26"/>
        </w:rPr>
        <w:t>_</w:t>
      </w:r>
    </w:p>
    <w:p w:rsidR="00FC79DC" w:rsidRDefault="00FC79DC" w:rsidP="00947200">
      <w:pPr>
        <w:jc w:val="center"/>
        <w:rPr>
          <w:b/>
          <w:bCs/>
          <w:sz w:val="26"/>
          <w:szCs w:val="26"/>
        </w:rPr>
      </w:pPr>
    </w:p>
    <w:p w:rsidR="00474459" w:rsidRPr="0028189C" w:rsidRDefault="00A779D9" w:rsidP="00A82ADD">
      <w:pPr>
        <w:jc w:val="center"/>
        <w:rPr>
          <w:b/>
          <w:bCs/>
          <w:sz w:val="26"/>
          <w:szCs w:val="26"/>
        </w:rPr>
      </w:pPr>
      <w:r w:rsidRPr="0028189C">
        <w:rPr>
          <w:b/>
          <w:bCs/>
          <w:sz w:val="26"/>
          <w:szCs w:val="26"/>
        </w:rPr>
        <w:t>КОТИРОВОЧНАЯ </w:t>
      </w:r>
      <w:r w:rsidR="00474459" w:rsidRPr="0028189C">
        <w:rPr>
          <w:b/>
          <w:bCs/>
          <w:sz w:val="26"/>
          <w:szCs w:val="26"/>
        </w:rPr>
        <w:t>ЗАЯВКА</w:t>
      </w:r>
      <w:r w:rsidRPr="0028189C">
        <w:rPr>
          <w:b/>
          <w:bCs/>
          <w:sz w:val="26"/>
          <w:szCs w:val="26"/>
        </w:rPr>
        <w:t> на Извещение </w:t>
      </w:r>
      <w:r w:rsidR="006F652F">
        <w:rPr>
          <w:b/>
          <w:bCs/>
          <w:sz w:val="26"/>
          <w:szCs w:val="26"/>
        </w:rPr>
        <w:t>№201007000002</w:t>
      </w:r>
    </w:p>
    <w:p w:rsidR="00474459" w:rsidRPr="0028189C" w:rsidRDefault="00C62E40" w:rsidP="0029731C">
      <w:pPr>
        <w:ind w:firstLine="540"/>
        <w:jc w:val="center"/>
        <w:rPr>
          <w:b/>
          <w:sz w:val="26"/>
          <w:szCs w:val="26"/>
        </w:rPr>
      </w:pPr>
      <w:r w:rsidRPr="0028189C">
        <w:rPr>
          <w:b/>
          <w:sz w:val="26"/>
          <w:szCs w:val="26"/>
        </w:rPr>
        <w:t>НУЗ «Отделенческая больница на ст. Волховстрой ОАО «РЖД»</w:t>
      </w:r>
    </w:p>
    <w:p w:rsidR="00C62E40" w:rsidRPr="0028189C" w:rsidRDefault="00C62E40" w:rsidP="00474459">
      <w:pPr>
        <w:ind w:firstLine="540"/>
        <w:jc w:val="both"/>
        <w:rPr>
          <w:sz w:val="26"/>
          <w:szCs w:val="26"/>
        </w:rPr>
      </w:pPr>
    </w:p>
    <w:p w:rsidR="00474459" w:rsidRPr="0028189C" w:rsidRDefault="0029731C" w:rsidP="00265062">
      <w:pPr>
        <w:pStyle w:val="ConsPlusNormal"/>
        <w:ind w:firstLine="540"/>
        <w:jc w:val="both"/>
        <w:rPr>
          <w:rFonts w:ascii="Times New Roman" w:hAnsi="Times New Roman" w:cs="Times New Roman"/>
          <w:sz w:val="26"/>
          <w:szCs w:val="26"/>
        </w:rPr>
      </w:pPr>
      <w:r w:rsidRPr="0028189C">
        <w:rPr>
          <w:rFonts w:ascii="Times New Roman" w:hAnsi="Times New Roman" w:cs="Times New Roman"/>
          <w:b/>
          <w:sz w:val="26"/>
          <w:szCs w:val="26"/>
        </w:rPr>
        <w:t>Кому:</w:t>
      </w:r>
      <w:r w:rsidR="00474459" w:rsidRPr="0028189C">
        <w:rPr>
          <w:rFonts w:ascii="Times New Roman" w:hAnsi="Times New Roman" w:cs="Times New Roman"/>
          <w:sz w:val="26"/>
          <w:szCs w:val="26"/>
        </w:rPr>
        <w:t xml:space="preserve"> </w:t>
      </w:r>
      <w:r w:rsidR="00C62E40" w:rsidRPr="0028189C">
        <w:rPr>
          <w:rFonts w:ascii="Times New Roman" w:hAnsi="Times New Roman" w:cs="Times New Roman"/>
          <w:sz w:val="26"/>
          <w:szCs w:val="26"/>
        </w:rPr>
        <w:t xml:space="preserve">Негосударственное </w:t>
      </w:r>
      <w:r w:rsidR="00474459" w:rsidRPr="0028189C">
        <w:rPr>
          <w:rFonts w:ascii="Times New Roman" w:hAnsi="Times New Roman" w:cs="Times New Roman"/>
          <w:sz w:val="26"/>
          <w:szCs w:val="26"/>
        </w:rPr>
        <w:t>учреждение здравоохранения «</w:t>
      </w:r>
      <w:r w:rsidR="00C62E40" w:rsidRPr="0028189C">
        <w:rPr>
          <w:rFonts w:ascii="Times New Roman" w:hAnsi="Times New Roman" w:cs="Times New Roman"/>
          <w:sz w:val="26"/>
          <w:szCs w:val="26"/>
        </w:rPr>
        <w:t xml:space="preserve">Отделенческая </w:t>
      </w:r>
      <w:r w:rsidR="00474459" w:rsidRPr="0028189C">
        <w:rPr>
          <w:rFonts w:ascii="Times New Roman" w:hAnsi="Times New Roman" w:cs="Times New Roman"/>
          <w:sz w:val="26"/>
          <w:szCs w:val="26"/>
        </w:rPr>
        <w:t xml:space="preserve"> больница на станции </w:t>
      </w:r>
      <w:r w:rsidR="00C62E40" w:rsidRPr="0028189C">
        <w:rPr>
          <w:rFonts w:ascii="Times New Roman" w:hAnsi="Times New Roman" w:cs="Times New Roman"/>
          <w:sz w:val="26"/>
          <w:szCs w:val="26"/>
        </w:rPr>
        <w:t xml:space="preserve">Волховстрой </w:t>
      </w:r>
      <w:r w:rsidR="00474459" w:rsidRPr="0028189C">
        <w:rPr>
          <w:rFonts w:ascii="Times New Roman" w:hAnsi="Times New Roman" w:cs="Times New Roman"/>
          <w:sz w:val="26"/>
          <w:szCs w:val="26"/>
        </w:rPr>
        <w:t>открытого  акционерного общества «Российские железные дороги»;  сокращенное официальное наименование Учреждения: (</w:t>
      </w:r>
      <w:r w:rsidR="00C62E40" w:rsidRPr="0028189C">
        <w:rPr>
          <w:rFonts w:ascii="Times New Roman" w:hAnsi="Times New Roman" w:cs="Times New Roman"/>
          <w:sz w:val="26"/>
          <w:szCs w:val="26"/>
        </w:rPr>
        <w:t>НУЗ «Отделенческая больница на ст. Волховстрой ОАО «РЖД»</w:t>
      </w:r>
      <w:r w:rsidR="00474459" w:rsidRPr="0028189C">
        <w:rPr>
          <w:rFonts w:ascii="Times New Roman" w:hAnsi="Times New Roman" w:cs="Times New Roman"/>
          <w:sz w:val="26"/>
          <w:szCs w:val="26"/>
        </w:rPr>
        <w:t>)</w:t>
      </w:r>
      <w:r w:rsidRPr="0028189C">
        <w:rPr>
          <w:rFonts w:ascii="Times New Roman" w:hAnsi="Times New Roman" w:cs="Times New Roman"/>
          <w:sz w:val="26"/>
          <w:szCs w:val="26"/>
        </w:rPr>
        <w:t>.</w:t>
      </w:r>
    </w:p>
    <w:p w:rsidR="0029731C" w:rsidRPr="0028189C" w:rsidRDefault="0029731C" w:rsidP="0029731C">
      <w:pPr>
        <w:pStyle w:val="ConsPlusNormal"/>
        <w:ind w:firstLine="709"/>
        <w:jc w:val="both"/>
        <w:rPr>
          <w:rFonts w:ascii="Times New Roman" w:hAnsi="Times New Roman" w:cs="Times New Roman"/>
          <w:sz w:val="26"/>
          <w:szCs w:val="26"/>
        </w:rPr>
      </w:pPr>
      <w:r w:rsidRPr="0028189C">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28189C">
        <w:rPr>
          <w:rFonts w:ascii="Times New Roman" w:hAnsi="Times New Roman" w:cs="Times New Roman"/>
          <w:b/>
          <w:sz w:val="26"/>
          <w:szCs w:val="26"/>
          <w:lang w:val="en-US"/>
        </w:rPr>
        <w:t>www</w:t>
      </w:r>
      <w:r w:rsidRPr="0028189C">
        <w:rPr>
          <w:rFonts w:ascii="Times New Roman" w:hAnsi="Times New Roman" w:cs="Times New Roman"/>
          <w:b/>
          <w:sz w:val="26"/>
          <w:szCs w:val="26"/>
        </w:rPr>
        <w:t>.ob-volhovstroy.</w:t>
      </w:r>
      <w:r w:rsidRPr="0028189C">
        <w:rPr>
          <w:rFonts w:ascii="Times New Roman" w:hAnsi="Times New Roman" w:cs="Times New Roman"/>
          <w:b/>
          <w:sz w:val="26"/>
          <w:szCs w:val="26"/>
          <w:lang w:val="en-US"/>
        </w:rPr>
        <w:t>ru</w:t>
      </w:r>
      <w:r w:rsidRPr="0028189C">
        <w:rPr>
          <w:rFonts w:ascii="Times New Roman" w:hAnsi="Times New Roman" w:cs="Times New Roman"/>
          <w:sz w:val="26"/>
          <w:szCs w:val="26"/>
        </w:rPr>
        <w:t xml:space="preserve">  </w:t>
      </w:r>
    </w:p>
    <w:p w:rsidR="00474459" w:rsidRPr="0028189C" w:rsidRDefault="00474459" w:rsidP="00474459">
      <w:pPr>
        <w:jc w:val="both"/>
        <w:rPr>
          <w:sz w:val="26"/>
          <w:szCs w:val="26"/>
        </w:rPr>
      </w:pPr>
    </w:p>
    <w:p w:rsidR="00205CF4" w:rsidRPr="0028189C" w:rsidRDefault="00474459" w:rsidP="00205CF4">
      <w:pPr>
        <w:jc w:val="both"/>
        <w:rPr>
          <w:bCs/>
          <w:sz w:val="26"/>
          <w:szCs w:val="26"/>
        </w:rPr>
      </w:pPr>
      <w:r w:rsidRPr="0028189C">
        <w:rPr>
          <w:b/>
          <w:sz w:val="26"/>
          <w:szCs w:val="26"/>
        </w:rPr>
        <w:t>Адрес:</w:t>
      </w:r>
      <w:r w:rsidRPr="0028189C">
        <w:rPr>
          <w:sz w:val="26"/>
          <w:szCs w:val="26"/>
        </w:rPr>
        <w:t xml:space="preserve"> </w:t>
      </w:r>
      <w:r w:rsidR="00205CF4" w:rsidRPr="0028189C">
        <w:rPr>
          <w:bCs/>
          <w:sz w:val="26"/>
          <w:szCs w:val="26"/>
        </w:rPr>
        <w:t>187401, Ленинградская обл., г. Волхов, ул. Воронежская, д.1.</w:t>
      </w:r>
    </w:p>
    <w:p w:rsidR="00205CF4" w:rsidRPr="0028189C" w:rsidRDefault="00205CF4" w:rsidP="00205CF4">
      <w:pPr>
        <w:jc w:val="both"/>
        <w:rPr>
          <w:bCs/>
          <w:sz w:val="26"/>
          <w:szCs w:val="26"/>
        </w:rPr>
      </w:pPr>
      <w:r w:rsidRPr="0028189C">
        <w:rPr>
          <w:b/>
          <w:bCs/>
          <w:sz w:val="26"/>
          <w:szCs w:val="26"/>
        </w:rPr>
        <w:t>Тел.</w:t>
      </w:r>
      <w:r w:rsidR="0029731C" w:rsidRPr="0028189C">
        <w:rPr>
          <w:bCs/>
          <w:sz w:val="26"/>
          <w:szCs w:val="26"/>
        </w:rPr>
        <w:t>:</w:t>
      </w:r>
      <w:r w:rsidRPr="0028189C">
        <w:rPr>
          <w:bCs/>
          <w:sz w:val="26"/>
          <w:szCs w:val="26"/>
        </w:rPr>
        <w:t xml:space="preserve"> (813-63) 7-22-27 (приемная), (813-63) 6-28-44 (экономический отдел).</w:t>
      </w:r>
    </w:p>
    <w:p w:rsidR="00205CF4" w:rsidRPr="00601830" w:rsidRDefault="00205CF4" w:rsidP="00205CF4">
      <w:pPr>
        <w:jc w:val="both"/>
        <w:rPr>
          <w:bCs/>
          <w:sz w:val="26"/>
          <w:szCs w:val="26"/>
          <w:lang w:val="en-US"/>
        </w:rPr>
      </w:pPr>
      <w:r w:rsidRPr="0028189C">
        <w:rPr>
          <w:b/>
          <w:bCs/>
          <w:sz w:val="26"/>
          <w:szCs w:val="26"/>
        </w:rPr>
        <w:t>Факс</w:t>
      </w:r>
      <w:r w:rsidRPr="00601830">
        <w:rPr>
          <w:b/>
          <w:bCs/>
          <w:sz w:val="26"/>
          <w:szCs w:val="26"/>
          <w:lang w:val="en-US"/>
        </w:rPr>
        <w:t>:</w:t>
      </w:r>
      <w:r w:rsidRPr="00601830">
        <w:rPr>
          <w:bCs/>
          <w:sz w:val="26"/>
          <w:szCs w:val="26"/>
          <w:lang w:val="en-US"/>
        </w:rPr>
        <w:t xml:space="preserve"> (81363) 6-22-27.</w:t>
      </w:r>
    </w:p>
    <w:p w:rsidR="00474459" w:rsidRPr="0028189C" w:rsidRDefault="0029731C" w:rsidP="00474459">
      <w:pPr>
        <w:jc w:val="both"/>
        <w:rPr>
          <w:sz w:val="26"/>
          <w:szCs w:val="26"/>
          <w:lang w:val="en-US"/>
        </w:rPr>
      </w:pPr>
      <w:r w:rsidRPr="0028189C">
        <w:rPr>
          <w:b/>
          <w:sz w:val="26"/>
          <w:szCs w:val="26"/>
          <w:lang w:val="en-US"/>
        </w:rPr>
        <w:t>E-mail</w:t>
      </w:r>
      <w:r w:rsidR="001D7632" w:rsidRPr="0028189C">
        <w:rPr>
          <w:sz w:val="26"/>
          <w:szCs w:val="26"/>
          <w:lang w:val="en-US"/>
        </w:rPr>
        <w:t xml:space="preserve">: </w:t>
      </w:r>
      <w:hyperlink r:id="rId12" w:history="1">
        <w:r w:rsidR="001D7632" w:rsidRPr="0028189C">
          <w:rPr>
            <w:rStyle w:val="ae"/>
            <w:sz w:val="26"/>
            <w:szCs w:val="26"/>
            <w:lang w:val="en-US"/>
          </w:rPr>
          <w:t>nuz.ob.volhov@bk.ru</w:t>
        </w:r>
      </w:hyperlink>
    </w:p>
    <w:p w:rsidR="00AB38B5" w:rsidRPr="0028189C" w:rsidRDefault="00AB38B5" w:rsidP="00474459">
      <w:pPr>
        <w:jc w:val="both"/>
        <w:rPr>
          <w:sz w:val="26"/>
          <w:szCs w:val="26"/>
          <w:lang w:val="en-US"/>
        </w:rPr>
      </w:pPr>
    </w:p>
    <w:p w:rsidR="00474459" w:rsidRPr="0028189C" w:rsidRDefault="00265062" w:rsidP="00474459">
      <w:pPr>
        <w:jc w:val="center"/>
        <w:rPr>
          <w:sz w:val="26"/>
          <w:szCs w:val="26"/>
        </w:rPr>
      </w:pPr>
      <w:r>
        <w:rPr>
          <w:sz w:val="26"/>
          <w:szCs w:val="26"/>
        </w:rPr>
        <w:t>Уважаемый Руководитель</w:t>
      </w:r>
      <w:r w:rsidR="00474459" w:rsidRPr="0028189C">
        <w:rPr>
          <w:sz w:val="26"/>
          <w:szCs w:val="26"/>
        </w:rPr>
        <w:t>!</w:t>
      </w:r>
    </w:p>
    <w:p w:rsidR="00265062" w:rsidRPr="00265062" w:rsidRDefault="00474459" w:rsidP="00265062">
      <w:pPr>
        <w:jc w:val="center"/>
        <w:rPr>
          <w:i/>
          <w:sz w:val="26"/>
          <w:szCs w:val="26"/>
        </w:rPr>
      </w:pPr>
      <w:r w:rsidRPr="0028189C">
        <w:rPr>
          <w:sz w:val="26"/>
          <w:szCs w:val="26"/>
        </w:rPr>
        <w:t xml:space="preserve">Мы, </w:t>
      </w:r>
      <w:r w:rsidRPr="0028189C">
        <w:rPr>
          <w:sz w:val="26"/>
          <w:szCs w:val="26"/>
        </w:rPr>
        <w:tab/>
      </w:r>
      <w:r w:rsidRPr="00265062">
        <w:rPr>
          <w:sz w:val="26"/>
          <w:szCs w:val="26"/>
        </w:rPr>
        <w:tab/>
        <w:t>_________________________________</w:t>
      </w:r>
      <w:r w:rsidR="00265062" w:rsidRPr="00265062">
        <w:rPr>
          <w:sz w:val="26"/>
          <w:szCs w:val="26"/>
        </w:rPr>
        <w:t xml:space="preserve">___________________________, </w:t>
      </w:r>
      <w:r w:rsidR="00265062" w:rsidRPr="00265062">
        <w:rPr>
          <w:i/>
          <w:sz w:val="26"/>
          <w:szCs w:val="26"/>
        </w:rPr>
        <w:t>(</w:t>
      </w:r>
      <w:r w:rsidR="00265062" w:rsidRPr="00265062">
        <w:rPr>
          <w:i/>
          <w:sz w:val="20"/>
          <w:szCs w:val="20"/>
        </w:rPr>
        <w:t>наименование участника запроса котировок)</w:t>
      </w:r>
    </w:p>
    <w:p w:rsidR="00265062" w:rsidRDefault="00265062" w:rsidP="00474459">
      <w:pPr>
        <w:jc w:val="both"/>
        <w:rPr>
          <w:sz w:val="26"/>
          <w:szCs w:val="26"/>
        </w:rPr>
      </w:pPr>
      <w:r>
        <w:rPr>
          <w:sz w:val="26"/>
          <w:szCs w:val="26"/>
        </w:rPr>
        <w:t xml:space="preserve">в лице  </w:t>
      </w:r>
      <w:r w:rsidRPr="00265062">
        <w:rPr>
          <w:sz w:val="26"/>
          <w:szCs w:val="26"/>
        </w:rPr>
        <w:t>____</w:t>
      </w:r>
      <w:r>
        <w:rPr>
          <w:sz w:val="26"/>
          <w:szCs w:val="26"/>
        </w:rPr>
        <w:t>____________________________________</w:t>
      </w:r>
      <w:r w:rsidR="00933F62">
        <w:rPr>
          <w:sz w:val="26"/>
          <w:szCs w:val="26"/>
        </w:rPr>
        <w:t>_____</w:t>
      </w:r>
      <w:r>
        <w:rPr>
          <w:sz w:val="26"/>
          <w:szCs w:val="26"/>
        </w:rPr>
        <w:t xml:space="preserve">_, </w:t>
      </w:r>
    </w:p>
    <w:p w:rsidR="00474459" w:rsidRDefault="00265062" w:rsidP="00474459">
      <w:pPr>
        <w:jc w:val="both"/>
        <w:rPr>
          <w:i/>
          <w:sz w:val="20"/>
          <w:szCs w:val="20"/>
        </w:rPr>
      </w:pPr>
      <w:r w:rsidRPr="00265062">
        <w:rPr>
          <w:i/>
          <w:sz w:val="26"/>
          <w:szCs w:val="26"/>
        </w:rPr>
        <w:t xml:space="preserve">                                       (</w:t>
      </w:r>
      <w:r w:rsidRPr="00265062">
        <w:rPr>
          <w:i/>
          <w:sz w:val="20"/>
          <w:szCs w:val="20"/>
        </w:rPr>
        <w:t>должность, Ф.И.О.)</w:t>
      </w:r>
    </w:p>
    <w:p w:rsidR="00265062" w:rsidRDefault="00933F62" w:rsidP="00474459">
      <w:pPr>
        <w:jc w:val="both"/>
        <w:rPr>
          <w:sz w:val="25"/>
          <w:szCs w:val="25"/>
        </w:rPr>
      </w:pPr>
      <w:r>
        <w:rPr>
          <w:sz w:val="26"/>
          <w:szCs w:val="26"/>
        </w:rPr>
        <w:t xml:space="preserve">действующего на основании </w:t>
      </w:r>
      <w:r>
        <w:rPr>
          <w:sz w:val="25"/>
          <w:szCs w:val="25"/>
        </w:rPr>
        <w:t>_______________________________________</w:t>
      </w:r>
    </w:p>
    <w:p w:rsidR="00933F62" w:rsidRPr="00933F62" w:rsidRDefault="00933F62" w:rsidP="00474459">
      <w:pPr>
        <w:jc w:val="both"/>
        <w:rPr>
          <w:i/>
          <w:sz w:val="20"/>
          <w:szCs w:val="20"/>
        </w:rPr>
      </w:pPr>
      <w:r>
        <w:rPr>
          <w:i/>
          <w:sz w:val="20"/>
          <w:szCs w:val="20"/>
        </w:rPr>
        <w:t xml:space="preserve">                                                                  </w:t>
      </w:r>
      <w:r w:rsidRPr="00933F62">
        <w:rPr>
          <w:i/>
          <w:sz w:val="20"/>
          <w:szCs w:val="20"/>
        </w:rPr>
        <w:t>(реквизиты документа, подтверждающие полномочия)</w:t>
      </w:r>
    </w:p>
    <w:p w:rsidR="00474459" w:rsidRDefault="00474459" w:rsidP="00474459">
      <w:pPr>
        <w:jc w:val="both"/>
        <w:rPr>
          <w:sz w:val="26"/>
          <w:szCs w:val="26"/>
        </w:rPr>
      </w:pPr>
      <w:r w:rsidRPr="0028189C">
        <w:rPr>
          <w:sz w:val="26"/>
          <w:szCs w:val="26"/>
        </w:rPr>
        <w:t xml:space="preserve">на основании Вашего извещения о проведении запроса котировок </w:t>
      </w:r>
      <w:r w:rsidR="00933F62">
        <w:rPr>
          <w:sz w:val="26"/>
          <w:szCs w:val="26"/>
        </w:rPr>
        <w:t>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933F62" w:rsidRDefault="00933F62" w:rsidP="00474459">
      <w:pPr>
        <w:jc w:val="both"/>
        <w:rPr>
          <w:sz w:val="26"/>
          <w:szCs w:val="26"/>
        </w:rPr>
      </w:pPr>
      <w:r>
        <w:rPr>
          <w:sz w:val="26"/>
          <w:szCs w:val="26"/>
        </w:rPr>
        <w:t xml:space="preserve">1. Место нахождения юридического лица: __________________________________, телефон: _______________________, факс:___________________, </w:t>
      </w:r>
      <w:r>
        <w:rPr>
          <w:sz w:val="26"/>
          <w:szCs w:val="26"/>
          <w:lang w:val="en-US"/>
        </w:rPr>
        <w:t>e</w:t>
      </w:r>
      <w:r w:rsidRPr="00933F62">
        <w:rPr>
          <w:sz w:val="26"/>
          <w:szCs w:val="26"/>
        </w:rPr>
        <w:t>-</w:t>
      </w:r>
      <w:r>
        <w:rPr>
          <w:sz w:val="26"/>
          <w:szCs w:val="26"/>
          <w:lang w:val="en-US"/>
        </w:rPr>
        <w:t>mail</w:t>
      </w:r>
      <w:r w:rsidRPr="00933F62">
        <w:rPr>
          <w:sz w:val="26"/>
          <w:szCs w:val="26"/>
        </w:rPr>
        <w:t>:</w:t>
      </w:r>
      <w:r>
        <w:rPr>
          <w:sz w:val="26"/>
          <w:szCs w:val="26"/>
        </w:rPr>
        <w:t>_____________.</w:t>
      </w:r>
    </w:p>
    <w:p w:rsidR="00933F62" w:rsidRDefault="00933F62" w:rsidP="00474459">
      <w:pPr>
        <w:jc w:val="both"/>
        <w:rPr>
          <w:sz w:val="26"/>
          <w:szCs w:val="26"/>
        </w:rPr>
      </w:pPr>
      <w:r>
        <w:rPr>
          <w:sz w:val="26"/>
          <w:szCs w:val="26"/>
        </w:rPr>
        <w:t>2. Банковские реквизиты участника запроса котировок:</w:t>
      </w:r>
    </w:p>
    <w:p w:rsidR="00933F62" w:rsidRDefault="00933F62" w:rsidP="00474459">
      <w:pPr>
        <w:jc w:val="both"/>
        <w:rPr>
          <w:sz w:val="26"/>
          <w:szCs w:val="26"/>
        </w:rPr>
      </w:pPr>
      <w:r>
        <w:rPr>
          <w:sz w:val="26"/>
          <w:szCs w:val="26"/>
        </w:rPr>
        <w:t>Расчетный счет      ________________________;</w:t>
      </w:r>
    </w:p>
    <w:p w:rsidR="00933F62" w:rsidRDefault="00933F62" w:rsidP="00474459">
      <w:pPr>
        <w:jc w:val="both"/>
        <w:rPr>
          <w:sz w:val="26"/>
          <w:szCs w:val="26"/>
        </w:rPr>
      </w:pPr>
      <w:r>
        <w:rPr>
          <w:sz w:val="26"/>
          <w:szCs w:val="26"/>
        </w:rPr>
        <w:t>Корреспондентский счет____________________;</w:t>
      </w:r>
    </w:p>
    <w:p w:rsidR="00933F62" w:rsidRDefault="00933F62" w:rsidP="00474459">
      <w:pPr>
        <w:jc w:val="both"/>
        <w:rPr>
          <w:sz w:val="26"/>
          <w:szCs w:val="26"/>
        </w:rPr>
      </w:pPr>
      <w:r>
        <w:rPr>
          <w:sz w:val="26"/>
          <w:szCs w:val="26"/>
        </w:rPr>
        <w:t>Код БИК                    _______________________;</w:t>
      </w:r>
    </w:p>
    <w:p w:rsidR="00933F62" w:rsidRDefault="00933F62" w:rsidP="00474459">
      <w:pPr>
        <w:jc w:val="both"/>
        <w:rPr>
          <w:sz w:val="26"/>
          <w:szCs w:val="26"/>
        </w:rPr>
      </w:pPr>
      <w:r>
        <w:rPr>
          <w:sz w:val="26"/>
          <w:szCs w:val="26"/>
        </w:rPr>
        <w:t>Наименование обслуживающего банка_________;</w:t>
      </w:r>
    </w:p>
    <w:p w:rsidR="00933F62" w:rsidRDefault="00933F62" w:rsidP="00474459">
      <w:pPr>
        <w:jc w:val="both"/>
        <w:rPr>
          <w:sz w:val="26"/>
          <w:szCs w:val="26"/>
        </w:rPr>
      </w:pPr>
      <w:r>
        <w:rPr>
          <w:sz w:val="26"/>
          <w:szCs w:val="26"/>
        </w:rPr>
        <w:t>ИНН/КПП         ____________________________;</w:t>
      </w:r>
    </w:p>
    <w:p w:rsidR="00933F62" w:rsidRDefault="00933F62" w:rsidP="00474459">
      <w:pPr>
        <w:jc w:val="both"/>
        <w:rPr>
          <w:sz w:val="26"/>
          <w:szCs w:val="26"/>
        </w:rPr>
      </w:pPr>
      <w:r>
        <w:rPr>
          <w:sz w:val="26"/>
          <w:szCs w:val="26"/>
        </w:rPr>
        <w:t>ОГРН ___________________________________.</w:t>
      </w:r>
    </w:p>
    <w:p w:rsidR="007B6EE6" w:rsidRPr="00886449" w:rsidRDefault="00933F62" w:rsidP="007B6EE6">
      <w:pPr>
        <w:jc w:val="both"/>
        <w:rPr>
          <w:sz w:val="26"/>
          <w:szCs w:val="26"/>
        </w:rPr>
      </w:pPr>
      <w:r w:rsidRPr="00886449">
        <w:rPr>
          <w:sz w:val="26"/>
          <w:szCs w:val="26"/>
        </w:rPr>
        <w:t xml:space="preserve">3. Предлагаемая общая стоимость Товара </w:t>
      </w:r>
      <w:r w:rsidR="007B6EE6" w:rsidRPr="00886449">
        <w:rPr>
          <w:sz w:val="26"/>
          <w:szCs w:val="26"/>
        </w:rPr>
        <w:t>(работ, услуг) составляет:</w:t>
      </w:r>
    </w:p>
    <w:p w:rsidR="007B6EE6" w:rsidRPr="00886449" w:rsidRDefault="007B6EE6" w:rsidP="007B6EE6">
      <w:pPr>
        <w:jc w:val="both"/>
        <w:rPr>
          <w:sz w:val="26"/>
          <w:szCs w:val="26"/>
        </w:rPr>
      </w:pPr>
      <w:r w:rsidRPr="00886449">
        <w:rPr>
          <w:sz w:val="26"/>
          <w:szCs w:val="26"/>
        </w:rPr>
        <w:t xml:space="preserve"> </w:t>
      </w:r>
      <w:r w:rsidR="00933F62" w:rsidRPr="00886449">
        <w:rPr>
          <w:sz w:val="26"/>
          <w:szCs w:val="26"/>
        </w:rPr>
        <w:t xml:space="preserve">_______________рублей _______копеек </w:t>
      </w:r>
      <w:r w:rsidR="00933F62" w:rsidRPr="00886449">
        <w:rPr>
          <w:i/>
          <w:sz w:val="26"/>
          <w:szCs w:val="26"/>
        </w:rPr>
        <w:t xml:space="preserve">(прописать цифрами и прописью) </w:t>
      </w:r>
      <w:r w:rsidR="00933F62" w:rsidRPr="00886449">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w:t>
      </w:r>
      <w:r w:rsidRPr="00886449">
        <w:rPr>
          <w:sz w:val="26"/>
          <w:szCs w:val="26"/>
        </w:rPr>
        <w:t xml:space="preserve">, </w:t>
      </w:r>
      <w:r w:rsidRPr="00886449">
        <w:rPr>
          <w:bCs/>
          <w:sz w:val="26"/>
          <w:szCs w:val="26"/>
        </w:rPr>
        <w:t xml:space="preserve">все </w:t>
      </w:r>
      <w:r w:rsidRPr="00886449">
        <w:rPr>
          <w:sz w:val="26"/>
          <w:szCs w:val="26"/>
        </w:rPr>
        <w:t xml:space="preserve"> расходы на страхование, </w:t>
      </w:r>
      <w:r w:rsidRPr="00886449">
        <w:rPr>
          <w:sz w:val="26"/>
          <w:szCs w:val="26"/>
        </w:rPr>
        <w:lastRenderedPageBreak/>
        <w:t>уплату налогов, таможенных пошлин, сборов и других обязательных платежей, проведению инструктажа работников Покупателя (</w:t>
      </w:r>
      <w:r w:rsidRPr="00886449">
        <w:rPr>
          <w:i/>
          <w:sz w:val="26"/>
          <w:szCs w:val="26"/>
        </w:rPr>
        <w:t>если необходимо</w:t>
      </w:r>
      <w:r w:rsidRPr="00886449">
        <w:rPr>
          <w:sz w:val="26"/>
          <w:szCs w:val="26"/>
        </w:rPr>
        <w:t>).  НДС есть/нет.</w:t>
      </w:r>
    </w:p>
    <w:p w:rsidR="007B6EE6" w:rsidRDefault="007B6EE6" w:rsidP="007B6EE6">
      <w:pPr>
        <w:jc w:val="both"/>
        <w:rPr>
          <w:sz w:val="26"/>
          <w:szCs w:val="26"/>
        </w:rPr>
      </w:pPr>
      <w:r w:rsidRPr="00886449">
        <w:rPr>
          <w:sz w:val="26"/>
          <w:szCs w:val="26"/>
        </w:rPr>
        <w:t xml:space="preserve"> Цена единицы товара является фиксированной и изменению в течение срока действия договора не подлежит.</w:t>
      </w:r>
    </w:p>
    <w:p w:rsidR="00704509" w:rsidRDefault="00933F62" w:rsidP="007B6EE6">
      <w:pPr>
        <w:jc w:val="both"/>
        <w:rPr>
          <w:sz w:val="26"/>
          <w:szCs w:val="26"/>
        </w:rPr>
      </w:pPr>
      <w:r>
        <w:rPr>
          <w:sz w:val="26"/>
          <w:szCs w:val="26"/>
        </w:rPr>
        <w:t>4. Наименование и стоимость поставляемого товара:</w:t>
      </w:r>
    </w:p>
    <w:p w:rsidR="00933F62" w:rsidRPr="0028189C" w:rsidRDefault="00933F62" w:rsidP="00474459">
      <w:pPr>
        <w:jc w:val="both"/>
        <w:rPr>
          <w:sz w:val="26"/>
          <w:szCs w:val="26"/>
        </w:rPr>
      </w:pPr>
    </w:p>
    <w:tbl>
      <w:tblPr>
        <w:tblW w:w="10774" w:type="dxa"/>
        <w:tblInd w:w="-318"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886449" w:rsidRPr="0028189C" w:rsidTr="00886449">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933F62" w:rsidRDefault="00886449" w:rsidP="00886449">
            <w:pPr>
              <w:pStyle w:val="Standard"/>
              <w:snapToGrid w:val="0"/>
              <w:spacing w:line="320" w:lineRule="exact"/>
              <w:jc w:val="center"/>
              <w:rPr>
                <w:b/>
                <w:sz w:val="26"/>
                <w:szCs w:val="26"/>
              </w:rPr>
            </w:pPr>
            <w:r w:rsidRPr="0028189C">
              <w:rPr>
                <w:b/>
                <w:sz w:val="26"/>
                <w:szCs w:val="26"/>
              </w:rPr>
              <w:t>№ п/п</w:t>
            </w:r>
          </w:p>
          <w:p w:rsidR="00886449" w:rsidRPr="00933F62" w:rsidRDefault="00886449" w:rsidP="00886449">
            <w:pPr>
              <w:pStyle w:val="Standard"/>
              <w:snapToGrid w:val="0"/>
              <w:spacing w:line="32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Ед.</w:t>
            </w:r>
            <w:r w:rsidRPr="0028189C">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886449" w:rsidRDefault="00886449" w:rsidP="00886449">
            <w:pPr>
              <w:pStyle w:val="Standard"/>
              <w:snapToGrid w:val="0"/>
              <w:spacing w:line="320" w:lineRule="exact"/>
              <w:ind w:left="-163" w:right="-177"/>
              <w:jc w:val="center"/>
              <w:rPr>
                <w:b/>
                <w:sz w:val="26"/>
                <w:szCs w:val="26"/>
              </w:rPr>
            </w:pPr>
            <w:r w:rsidRPr="0028189C">
              <w:rPr>
                <w:b/>
                <w:sz w:val="26"/>
                <w:szCs w:val="26"/>
              </w:rPr>
              <w:t>Цена за ед.</w:t>
            </w:r>
            <w:r>
              <w:rPr>
                <w:b/>
                <w:sz w:val="26"/>
                <w:szCs w:val="26"/>
              </w:rPr>
              <w:t xml:space="preserve"> без</w:t>
            </w:r>
          </w:p>
          <w:p w:rsidR="00886449" w:rsidRPr="0028189C" w:rsidRDefault="00886449" w:rsidP="00886449">
            <w:pPr>
              <w:pStyle w:val="Standard"/>
              <w:snapToGrid w:val="0"/>
              <w:spacing w:line="320" w:lineRule="exact"/>
              <w:ind w:left="-163" w:right="-177"/>
              <w:jc w:val="center"/>
              <w:rPr>
                <w:b/>
                <w:sz w:val="26"/>
                <w:szCs w:val="26"/>
              </w:rPr>
            </w:pPr>
            <w:r w:rsidRPr="0028189C">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163" w:right="-177"/>
              <w:jc w:val="center"/>
              <w:rPr>
                <w:b/>
                <w:sz w:val="26"/>
                <w:szCs w:val="26"/>
              </w:rPr>
            </w:pPr>
          </w:p>
          <w:p w:rsidR="00886449" w:rsidRPr="0028189C" w:rsidRDefault="00886449" w:rsidP="00886449">
            <w:pPr>
              <w:pStyle w:val="Standard"/>
              <w:snapToGrid w:val="0"/>
              <w:spacing w:line="320" w:lineRule="exact"/>
              <w:jc w:val="center"/>
              <w:rPr>
                <w:b/>
                <w:sz w:val="26"/>
                <w:szCs w:val="26"/>
              </w:rPr>
            </w:pPr>
            <w:r w:rsidRPr="0028189C">
              <w:rPr>
                <w:b/>
                <w:sz w:val="26"/>
                <w:szCs w:val="26"/>
              </w:rPr>
              <w:t>НДС,</w:t>
            </w:r>
          </w:p>
          <w:p w:rsidR="00886449" w:rsidRPr="0028189C" w:rsidRDefault="00886449" w:rsidP="00886449">
            <w:pPr>
              <w:pStyle w:val="Standard"/>
              <w:snapToGrid w:val="0"/>
              <w:spacing w:line="320" w:lineRule="exact"/>
              <w:jc w:val="center"/>
              <w:rPr>
                <w:b/>
                <w:sz w:val="26"/>
                <w:szCs w:val="26"/>
              </w:rPr>
            </w:pPr>
            <w:r w:rsidRPr="0028189C">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Сумма НДС, руб.</w:t>
            </w:r>
          </w:p>
          <w:p w:rsidR="00886449" w:rsidRPr="0028189C" w:rsidRDefault="00886449" w:rsidP="00886449">
            <w:pPr>
              <w:pStyle w:val="Standard"/>
              <w:snapToGrid w:val="0"/>
              <w:spacing w:line="32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Стоимость вкл. НДС, руб.</w:t>
            </w:r>
          </w:p>
        </w:tc>
      </w:tr>
      <w:tr w:rsidR="00886449" w:rsidRPr="0028189C" w:rsidTr="00886449">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r w:rsidRPr="0028189C">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uppressAutoHyphens w:val="0"/>
              <w:snapToGrid w:val="0"/>
              <w:spacing w:line="32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886449" w:rsidRPr="0028189C" w:rsidRDefault="00886449" w:rsidP="00FE721E">
            <w:pPr>
              <w:pStyle w:val="Standard"/>
              <w:snapToGrid w:val="0"/>
              <w:spacing w:line="32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r>
      <w:tr w:rsidR="00886449" w:rsidRPr="0028189C" w:rsidTr="00886449">
        <w:trPr>
          <w:trHeight w:val="487"/>
        </w:trPr>
        <w:tc>
          <w:tcPr>
            <w:tcW w:w="568" w:type="dxa"/>
            <w:tcBorders>
              <w:left w:val="single" w:sz="4" w:space="0" w:color="000000"/>
              <w:bottom w:val="single" w:sz="4" w:space="0" w:color="000000"/>
            </w:tcBorders>
          </w:tcPr>
          <w:p w:rsidR="00886449" w:rsidRPr="0028189C" w:rsidRDefault="00886449" w:rsidP="00FE721E">
            <w:pPr>
              <w:pStyle w:val="Standard"/>
              <w:snapToGrid w:val="0"/>
              <w:spacing w:line="32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rPr>
                <w:b/>
                <w:sz w:val="26"/>
                <w:szCs w:val="26"/>
              </w:rPr>
            </w:pPr>
            <w:r w:rsidRPr="0028189C">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b/>
                <w:sz w:val="26"/>
                <w:szCs w:val="26"/>
              </w:rPr>
            </w:pPr>
          </w:p>
        </w:tc>
      </w:tr>
    </w:tbl>
    <w:p w:rsidR="00474459" w:rsidRPr="0028189C" w:rsidRDefault="00474459" w:rsidP="00474459">
      <w:pPr>
        <w:jc w:val="both"/>
        <w:rPr>
          <w:b/>
          <w:bCs/>
          <w:sz w:val="26"/>
          <w:szCs w:val="26"/>
        </w:rPr>
      </w:pPr>
      <w:r w:rsidRPr="0028189C">
        <w:rPr>
          <w:b/>
          <w:bCs/>
          <w:sz w:val="26"/>
          <w:szCs w:val="26"/>
        </w:rPr>
        <w:t>Условия исполнения договора:</w:t>
      </w:r>
      <w:r w:rsidR="00C966AE" w:rsidRPr="0028189C">
        <w:rPr>
          <w:b/>
          <w:bCs/>
          <w:sz w:val="26"/>
          <w:szCs w:val="26"/>
        </w:rPr>
        <w:t xml:space="preserve"> </w:t>
      </w:r>
    </w:p>
    <w:p w:rsidR="00474459" w:rsidRPr="0028189C" w:rsidRDefault="00474459" w:rsidP="00474459">
      <w:pPr>
        <w:tabs>
          <w:tab w:val="right" w:pos="9356"/>
        </w:tabs>
        <w:ind w:right="-5"/>
        <w:jc w:val="both"/>
        <w:rPr>
          <w:sz w:val="26"/>
          <w:szCs w:val="26"/>
          <w:u w:val="single"/>
        </w:rPr>
      </w:pPr>
      <w:r w:rsidRPr="0028189C">
        <w:rPr>
          <w:b/>
          <w:sz w:val="26"/>
          <w:szCs w:val="26"/>
        </w:rPr>
        <w:t>Требования к безопасности, качеству, техническим характеристикам, функциональным характеристикам товара:</w:t>
      </w:r>
      <w:r w:rsidRPr="0028189C">
        <w:rPr>
          <w:sz w:val="26"/>
          <w:szCs w:val="26"/>
          <w:u w:val="single"/>
        </w:rPr>
        <w:t xml:space="preserve"> </w:t>
      </w:r>
    </w:p>
    <w:p w:rsidR="00474459" w:rsidRPr="0028189C" w:rsidRDefault="00474459" w:rsidP="00474459">
      <w:pPr>
        <w:tabs>
          <w:tab w:val="right" w:pos="9356"/>
        </w:tabs>
        <w:ind w:right="-5"/>
        <w:jc w:val="both"/>
        <w:rPr>
          <w:sz w:val="26"/>
          <w:szCs w:val="26"/>
        </w:rPr>
      </w:pPr>
      <w:r w:rsidRPr="0028189C">
        <w:rPr>
          <w:sz w:val="26"/>
          <w:szCs w:val="26"/>
        </w:rPr>
        <w:t>Т</w:t>
      </w:r>
      <w:r w:rsidR="001F5D53" w:rsidRPr="0028189C">
        <w:rPr>
          <w:bCs/>
          <w:sz w:val="26"/>
          <w:szCs w:val="26"/>
        </w:rPr>
        <w:t>овар, заявленный к поставке, </w:t>
      </w:r>
      <w:r w:rsidR="001F5D53" w:rsidRPr="0028189C">
        <w:rPr>
          <w:sz w:val="26"/>
          <w:szCs w:val="26"/>
        </w:rPr>
        <w:t xml:space="preserve">должен соответствовать </w:t>
      </w:r>
      <w:r w:rsidRPr="0028189C">
        <w:rPr>
          <w:sz w:val="26"/>
          <w:szCs w:val="26"/>
        </w:rPr>
        <w:t>по качеству и техническим характеристикам</w:t>
      </w:r>
      <w:r w:rsidR="001F5D53" w:rsidRPr="0028189C">
        <w:rPr>
          <w:sz w:val="26"/>
          <w:szCs w:val="26"/>
        </w:rPr>
        <w:t>,</w:t>
      </w:r>
      <w:r w:rsidRPr="0028189C">
        <w:rPr>
          <w:sz w:val="26"/>
          <w:szCs w:val="26"/>
        </w:rPr>
        <w:t xml:space="preserve"> Сертификатам Соответствия</w:t>
      </w:r>
      <w:r w:rsidR="005D1D54" w:rsidRPr="0028189C">
        <w:rPr>
          <w:sz w:val="26"/>
          <w:szCs w:val="26"/>
        </w:rPr>
        <w:t>, декларациям соответствия (если предусмотрено).</w:t>
      </w:r>
    </w:p>
    <w:p w:rsidR="00474459" w:rsidRPr="0028189C" w:rsidRDefault="00474459" w:rsidP="00474459">
      <w:pPr>
        <w:pStyle w:val="ConsPlusNormal"/>
        <w:widowControl/>
        <w:tabs>
          <w:tab w:val="left" w:pos="5505"/>
        </w:tabs>
        <w:ind w:firstLine="0"/>
        <w:jc w:val="both"/>
        <w:rPr>
          <w:rFonts w:ascii="Times New Roman" w:hAnsi="Times New Roman" w:cs="Times New Roman"/>
          <w:b/>
          <w:snapToGrid w:val="0"/>
          <w:color w:val="000000"/>
          <w:sz w:val="26"/>
          <w:szCs w:val="26"/>
        </w:rPr>
      </w:pPr>
      <w:r w:rsidRPr="0028189C">
        <w:rPr>
          <w:rFonts w:ascii="Times New Roman" w:hAnsi="Times New Roman" w:cs="Times New Roman"/>
          <w:b/>
          <w:snapToGrid w:val="0"/>
          <w:color w:val="000000"/>
          <w:sz w:val="26"/>
          <w:szCs w:val="26"/>
        </w:rPr>
        <w:t>Место поставки товара:</w:t>
      </w:r>
      <w:r w:rsidRPr="0028189C">
        <w:rPr>
          <w:rFonts w:ascii="Times New Roman" w:hAnsi="Times New Roman" w:cs="Times New Roman"/>
          <w:sz w:val="26"/>
          <w:szCs w:val="26"/>
        </w:rPr>
        <w:t xml:space="preserve"> </w:t>
      </w:r>
      <w:r w:rsidR="00205CF4" w:rsidRPr="0028189C">
        <w:rPr>
          <w:rFonts w:ascii="Times New Roman" w:hAnsi="Times New Roman" w:cs="Times New Roman"/>
          <w:sz w:val="26"/>
          <w:szCs w:val="26"/>
        </w:rPr>
        <w:t>187401, Ленинградская обл., г. Волхов, ул. Воронежская, д.1.</w:t>
      </w:r>
    </w:p>
    <w:p w:rsidR="00F738B2" w:rsidRPr="0028189C" w:rsidRDefault="00474459" w:rsidP="008B75BB">
      <w:pPr>
        <w:pStyle w:val="a3"/>
        <w:ind w:firstLine="0"/>
        <w:rPr>
          <w:szCs w:val="26"/>
        </w:rPr>
      </w:pPr>
      <w:r w:rsidRPr="0028189C">
        <w:rPr>
          <w:b/>
          <w:bCs/>
          <w:szCs w:val="26"/>
        </w:rPr>
        <w:t>Сроки  поставки товара:</w:t>
      </w:r>
      <w:r w:rsidR="00BA4C93" w:rsidRPr="0028189C">
        <w:rPr>
          <w:snapToGrid w:val="0"/>
          <w:color w:val="000000"/>
          <w:szCs w:val="26"/>
        </w:rPr>
        <w:t xml:space="preserve"> </w:t>
      </w:r>
      <w:r w:rsidR="003D1170" w:rsidRPr="0028189C">
        <w:rPr>
          <w:szCs w:val="26"/>
        </w:rPr>
        <w:t xml:space="preserve">В течение 20 рабочих дней с даты подписания Договора. </w:t>
      </w:r>
    </w:p>
    <w:p w:rsidR="00474459" w:rsidRPr="0028189C" w:rsidRDefault="00474459" w:rsidP="00EF6198">
      <w:pPr>
        <w:pStyle w:val="a3"/>
        <w:ind w:firstLine="0"/>
        <w:rPr>
          <w:b/>
          <w:snapToGrid w:val="0"/>
          <w:color w:val="000000"/>
          <w:szCs w:val="26"/>
        </w:rPr>
      </w:pPr>
      <w:r w:rsidRPr="0028189C">
        <w:rPr>
          <w:b/>
          <w:snapToGrid w:val="0"/>
          <w:color w:val="000000"/>
          <w:szCs w:val="26"/>
        </w:rPr>
        <w:t xml:space="preserve">Условия поставки товара: </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поставляемый по настоящему Договору Товар является новым и не был в эксплуатации;</w:t>
      </w:r>
    </w:p>
    <w:p w:rsidR="009449C5" w:rsidRPr="0028189C" w:rsidRDefault="009449C5" w:rsidP="00DE42AE">
      <w:pPr>
        <w:pStyle w:val="Textbodyindent"/>
        <w:numPr>
          <w:ilvl w:val="0"/>
          <w:numId w:val="6"/>
        </w:numPr>
        <w:spacing w:after="0" w:line="280" w:lineRule="exact"/>
        <w:jc w:val="both"/>
        <w:rPr>
          <w:rFonts w:ascii="Times New Roman" w:hAnsi="Times New Roman"/>
          <w:sz w:val="26"/>
          <w:szCs w:val="26"/>
        </w:rPr>
      </w:pPr>
      <w:r w:rsidRPr="0028189C">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при производстве Товара были применены качественные материалы, и было обеспечено надлежащее техническое исполнение;</w:t>
      </w:r>
    </w:p>
    <w:p w:rsidR="009449C5" w:rsidRPr="0028189C" w:rsidRDefault="009449C5" w:rsidP="00DE42AE">
      <w:pPr>
        <w:pStyle w:val="affd"/>
        <w:numPr>
          <w:ilvl w:val="0"/>
          <w:numId w:val="6"/>
        </w:numPr>
        <w:spacing w:line="280" w:lineRule="exact"/>
        <w:jc w:val="both"/>
        <w:rPr>
          <w:spacing w:val="1"/>
          <w:sz w:val="26"/>
          <w:szCs w:val="26"/>
        </w:rPr>
      </w:pPr>
      <w:r w:rsidRPr="0028189C">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8189C">
        <w:rPr>
          <w:spacing w:val="1"/>
          <w:sz w:val="26"/>
          <w:szCs w:val="26"/>
        </w:rPr>
        <w:t xml:space="preserve"> техническим условиям на соответствующий вид Товара;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4459" w:rsidRPr="0028189C" w:rsidRDefault="009449C5" w:rsidP="008B75BB">
      <w:pPr>
        <w:pStyle w:val="a3"/>
        <w:numPr>
          <w:ilvl w:val="0"/>
          <w:numId w:val="6"/>
        </w:numPr>
        <w:tabs>
          <w:tab w:val="left" w:pos="284"/>
        </w:tabs>
        <w:rPr>
          <w:snapToGrid w:val="0"/>
          <w:color w:val="000000"/>
          <w:szCs w:val="26"/>
        </w:rPr>
      </w:pPr>
      <w:r w:rsidRPr="0028189C">
        <w:rPr>
          <w:szCs w:val="26"/>
        </w:rPr>
        <w:t xml:space="preserve"> </w:t>
      </w:r>
      <w:r w:rsidR="00474459" w:rsidRPr="0028189C">
        <w:rPr>
          <w:szCs w:val="26"/>
        </w:rPr>
        <w:t>поставка  товара осуществляется</w:t>
      </w:r>
      <w:r w:rsidR="008D5542" w:rsidRPr="0028189C">
        <w:rPr>
          <w:szCs w:val="26"/>
        </w:rPr>
        <w:t xml:space="preserve"> согласно</w:t>
      </w:r>
      <w:r w:rsidR="00474459" w:rsidRPr="0028189C">
        <w:rPr>
          <w:szCs w:val="26"/>
        </w:rPr>
        <w:t xml:space="preserve"> </w:t>
      </w:r>
      <w:r w:rsidR="0094577F" w:rsidRPr="0028189C">
        <w:rPr>
          <w:szCs w:val="26"/>
        </w:rPr>
        <w:t>заявке</w:t>
      </w:r>
      <w:r w:rsidR="009E2B38" w:rsidRPr="0028189C">
        <w:rPr>
          <w:szCs w:val="26"/>
        </w:rPr>
        <w:t xml:space="preserve"> от Покупателя,</w:t>
      </w:r>
      <w:r w:rsidR="009E2B38" w:rsidRPr="0028189C">
        <w:rPr>
          <w:bCs/>
          <w:szCs w:val="26"/>
        </w:rPr>
        <w:t xml:space="preserve"> направленной посредством автоматизированной системы заказов «Электронный ордер»</w:t>
      </w:r>
      <w:r w:rsidR="009E2B38" w:rsidRPr="0028189C">
        <w:rPr>
          <w:szCs w:val="26"/>
        </w:rPr>
        <w:t>.</w:t>
      </w:r>
    </w:p>
    <w:p w:rsidR="00474459" w:rsidRPr="0028189C" w:rsidRDefault="00474459" w:rsidP="00474459">
      <w:pPr>
        <w:jc w:val="both"/>
        <w:rPr>
          <w:sz w:val="26"/>
          <w:szCs w:val="26"/>
        </w:rPr>
      </w:pPr>
      <w:r w:rsidRPr="0028189C">
        <w:rPr>
          <w:b/>
          <w:bCs/>
          <w:sz w:val="26"/>
          <w:szCs w:val="26"/>
        </w:rPr>
        <w:t>Срок и порядок оплаты товара:</w:t>
      </w:r>
      <w:r w:rsidRPr="0028189C">
        <w:rPr>
          <w:bCs/>
          <w:sz w:val="26"/>
          <w:szCs w:val="26"/>
        </w:rPr>
        <w:t xml:space="preserve"> </w:t>
      </w:r>
    </w:p>
    <w:p w:rsidR="003D1170" w:rsidRPr="0028189C" w:rsidRDefault="007B6EE6" w:rsidP="00474459">
      <w:pPr>
        <w:jc w:val="both"/>
        <w:rPr>
          <w:sz w:val="26"/>
          <w:szCs w:val="26"/>
        </w:rPr>
      </w:pPr>
      <w:r>
        <w:rPr>
          <w:sz w:val="26"/>
          <w:szCs w:val="26"/>
        </w:rPr>
        <w:t>П</w:t>
      </w:r>
      <w:r w:rsidR="003D1170" w:rsidRPr="0028189C">
        <w:rPr>
          <w:sz w:val="26"/>
          <w:szCs w:val="26"/>
        </w:rPr>
        <w:t xml:space="preserve">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течение 30 (тридцати) календарных дней. </w:t>
      </w:r>
    </w:p>
    <w:p w:rsidR="00474459" w:rsidRPr="0028189C" w:rsidRDefault="00474459" w:rsidP="007B6EE6">
      <w:pPr>
        <w:ind w:firstLine="540"/>
        <w:jc w:val="both"/>
        <w:rPr>
          <w:sz w:val="26"/>
          <w:szCs w:val="26"/>
        </w:rPr>
      </w:pPr>
      <w:r w:rsidRPr="0028189C">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74459" w:rsidRPr="0028189C" w:rsidRDefault="00474459" w:rsidP="00474459">
      <w:pPr>
        <w:rPr>
          <w:sz w:val="26"/>
          <w:szCs w:val="26"/>
        </w:rPr>
      </w:pPr>
    </w:p>
    <w:p w:rsidR="007B6EE6" w:rsidRDefault="00474459" w:rsidP="007B6EE6">
      <w:pPr>
        <w:rPr>
          <w:i/>
          <w:sz w:val="26"/>
          <w:szCs w:val="26"/>
        </w:rPr>
      </w:pPr>
      <w:r w:rsidRPr="0028189C">
        <w:rPr>
          <w:sz w:val="26"/>
          <w:szCs w:val="26"/>
        </w:rPr>
        <w:t>Настоящей заявко</w:t>
      </w:r>
      <w:r w:rsidR="007B6EE6">
        <w:rPr>
          <w:sz w:val="26"/>
          <w:szCs w:val="26"/>
        </w:rPr>
        <w:t xml:space="preserve">й подтверждаем, что против   </w:t>
      </w:r>
      <w:r w:rsidRPr="0028189C">
        <w:rPr>
          <w:sz w:val="26"/>
          <w:szCs w:val="26"/>
        </w:rPr>
        <w:t>_________________________________</w:t>
      </w:r>
      <w:r w:rsidR="008B75BB" w:rsidRPr="0028189C">
        <w:rPr>
          <w:sz w:val="26"/>
          <w:szCs w:val="26"/>
        </w:rPr>
        <w:t>_</w:t>
      </w:r>
      <w:r w:rsidRPr="0028189C">
        <w:rPr>
          <w:i/>
          <w:sz w:val="26"/>
          <w:szCs w:val="26"/>
        </w:rPr>
        <w:t xml:space="preserve"> </w:t>
      </w:r>
      <w:r w:rsidR="007B6EE6">
        <w:rPr>
          <w:i/>
          <w:sz w:val="26"/>
          <w:szCs w:val="26"/>
        </w:rPr>
        <w:t xml:space="preserve">                       </w:t>
      </w:r>
    </w:p>
    <w:p w:rsidR="00474459" w:rsidRPr="007B6EE6" w:rsidRDefault="007B6EE6" w:rsidP="007B6EE6">
      <w:pPr>
        <w:rPr>
          <w:sz w:val="20"/>
          <w:szCs w:val="20"/>
        </w:rPr>
      </w:pPr>
      <w:r>
        <w:rPr>
          <w:i/>
          <w:sz w:val="26"/>
          <w:szCs w:val="26"/>
        </w:rPr>
        <w:t xml:space="preserve">                                                                                       </w:t>
      </w:r>
      <w:r w:rsidR="00474459" w:rsidRPr="007B6EE6">
        <w:rPr>
          <w:i/>
          <w:sz w:val="20"/>
          <w:szCs w:val="20"/>
        </w:rPr>
        <w:t xml:space="preserve">(наименование Участника </w:t>
      </w:r>
      <w:r>
        <w:rPr>
          <w:i/>
          <w:sz w:val="20"/>
          <w:szCs w:val="20"/>
        </w:rPr>
        <w:t>закупки</w:t>
      </w:r>
      <w:r w:rsidR="00474459" w:rsidRPr="007B6EE6">
        <w:rPr>
          <w:i/>
          <w:sz w:val="20"/>
          <w:szCs w:val="20"/>
        </w:rPr>
        <w:t xml:space="preserve">) </w:t>
      </w:r>
    </w:p>
    <w:p w:rsidR="00474459" w:rsidRPr="0028189C" w:rsidRDefault="00474459" w:rsidP="00DE42AE">
      <w:pPr>
        <w:numPr>
          <w:ilvl w:val="0"/>
          <w:numId w:val="4"/>
        </w:numPr>
        <w:jc w:val="both"/>
        <w:rPr>
          <w:sz w:val="26"/>
          <w:szCs w:val="26"/>
        </w:rPr>
      </w:pPr>
      <w:r w:rsidRPr="0028189C">
        <w:rPr>
          <w:sz w:val="26"/>
          <w:szCs w:val="26"/>
        </w:rPr>
        <w:t xml:space="preserve">не проводится  ликвидация Участника закупки –     юридического лица и отсутствуют </w:t>
      </w:r>
      <w:r w:rsidRPr="0028189C">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008B75BB" w:rsidRPr="0028189C">
        <w:rPr>
          <w:sz w:val="26"/>
          <w:szCs w:val="26"/>
        </w:rPr>
        <w:t>,</w:t>
      </w:r>
    </w:p>
    <w:p w:rsidR="00474459" w:rsidRPr="0028189C" w:rsidRDefault="00474459" w:rsidP="00DE42AE">
      <w:pPr>
        <w:numPr>
          <w:ilvl w:val="0"/>
          <w:numId w:val="4"/>
        </w:numPr>
        <w:jc w:val="both"/>
        <w:rPr>
          <w:sz w:val="26"/>
          <w:szCs w:val="26"/>
        </w:rPr>
      </w:pPr>
      <w:r w:rsidRPr="0028189C">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B6EE6" w:rsidRDefault="00474459" w:rsidP="007B6EE6">
      <w:pPr>
        <w:rPr>
          <w:i/>
          <w:sz w:val="26"/>
          <w:szCs w:val="26"/>
        </w:rPr>
      </w:pPr>
      <w:r w:rsidRPr="0028189C">
        <w:rPr>
          <w:sz w:val="26"/>
          <w:szCs w:val="26"/>
        </w:rPr>
        <w:t xml:space="preserve">Настоящей заявкой подтверждаем, что у </w:t>
      </w:r>
      <w:r w:rsidR="007B6EE6">
        <w:rPr>
          <w:sz w:val="26"/>
          <w:szCs w:val="26"/>
        </w:rPr>
        <w:t xml:space="preserve"> </w:t>
      </w:r>
      <w:r w:rsidRPr="0028189C">
        <w:rPr>
          <w:sz w:val="26"/>
          <w:szCs w:val="26"/>
        </w:rPr>
        <w:t>___________________________________</w:t>
      </w:r>
      <w:r w:rsidRPr="0028189C">
        <w:rPr>
          <w:i/>
          <w:sz w:val="26"/>
          <w:szCs w:val="26"/>
        </w:rPr>
        <w:t xml:space="preserve"> </w:t>
      </w:r>
      <w:r w:rsidR="007B6EE6">
        <w:rPr>
          <w:i/>
          <w:sz w:val="26"/>
          <w:szCs w:val="26"/>
        </w:rPr>
        <w:t xml:space="preserve">                                                                                                       </w:t>
      </w:r>
    </w:p>
    <w:p w:rsidR="007B6EE6" w:rsidRPr="007B6EE6" w:rsidRDefault="007B6EE6" w:rsidP="007B6EE6">
      <w:pPr>
        <w:rPr>
          <w:sz w:val="20"/>
          <w:szCs w:val="20"/>
        </w:rPr>
      </w:pPr>
      <w:r>
        <w:rPr>
          <w:i/>
          <w:sz w:val="26"/>
          <w:szCs w:val="26"/>
        </w:rPr>
        <w:t xml:space="preserve">                                                                                            </w:t>
      </w:r>
      <w:r w:rsidRPr="007B6EE6">
        <w:rPr>
          <w:i/>
          <w:sz w:val="20"/>
          <w:szCs w:val="20"/>
        </w:rPr>
        <w:t xml:space="preserve">(наименование Участника </w:t>
      </w:r>
      <w:r>
        <w:rPr>
          <w:i/>
          <w:sz w:val="20"/>
          <w:szCs w:val="20"/>
        </w:rPr>
        <w:t>закупки</w:t>
      </w:r>
      <w:r w:rsidRPr="007B6EE6">
        <w:rPr>
          <w:i/>
          <w:sz w:val="20"/>
          <w:szCs w:val="20"/>
        </w:rPr>
        <w:t xml:space="preserve">) </w:t>
      </w:r>
    </w:p>
    <w:p w:rsidR="00474459" w:rsidRPr="0028189C" w:rsidRDefault="00474459" w:rsidP="007B6EE6">
      <w:pPr>
        <w:ind w:firstLine="709"/>
        <w:jc w:val="both"/>
        <w:rPr>
          <w:sz w:val="26"/>
          <w:szCs w:val="26"/>
        </w:rPr>
      </w:pPr>
      <w:r w:rsidRPr="0028189C">
        <w:rPr>
          <w:sz w:val="26"/>
          <w:szCs w:val="26"/>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28189C">
        <w:rPr>
          <w:sz w:val="26"/>
          <w:szCs w:val="26"/>
        </w:rPr>
        <w:lastRenderedPageBreak/>
        <w:t>признаны безнадежными к взысканию в соответствии с законодательством Российской Федерации о налогах и сборах),</w:t>
      </w:r>
    </w:p>
    <w:p w:rsidR="00474459" w:rsidRPr="0028189C" w:rsidRDefault="00474459" w:rsidP="007B6EE6">
      <w:pPr>
        <w:numPr>
          <w:ilvl w:val="0"/>
          <w:numId w:val="5"/>
        </w:numPr>
        <w:ind w:left="709" w:hanging="283"/>
        <w:jc w:val="both"/>
        <w:rPr>
          <w:sz w:val="26"/>
          <w:szCs w:val="26"/>
        </w:rPr>
      </w:pPr>
      <w:r w:rsidRPr="0028189C">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4459" w:rsidRPr="0028189C" w:rsidRDefault="00474459" w:rsidP="00DE42AE">
      <w:pPr>
        <w:numPr>
          <w:ilvl w:val="0"/>
          <w:numId w:val="5"/>
        </w:numPr>
        <w:ind w:left="709" w:hanging="283"/>
        <w:jc w:val="both"/>
        <w:rPr>
          <w:b/>
          <w:sz w:val="26"/>
          <w:szCs w:val="26"/>
        </w:rPr>
      </w:pPr>
      <w:r w:rsidRPr="0028189C">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474459" w:rsidRPr="0028189C" w:rsidRDefault="00474459" w:rsidP="00DE42AE">
      <w:pPr>
        <w:numPr>
          <w:ilvl w:val="0"/>
          <w:numId w:val="5"/>
        </w:numPr>
        <w:ind w:left="709" w:hanging="283"/>
        <w:jc w:val="both"/>
        <w:rPr>
          <w:b/>
          <w:sz w:val="26"/>
          <w:szCs w:val="26"/>
        </w:rPr>
      </w:pPr>
      <w:r w:rsidRPr="0028189C">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59" w:rsidRPr="0028189C" w:rsidRDefault="00474459" w:rsidP="00713E71">
      <w:pPr>
        <w:ind w:firstLine="709"/>
        <w:jc w:val="both"/>
        <w:rPr>
          <w:sz w:val="26"/>
          <w:szCs w:val="26"/>
        </w:rPr>
      </w:pPr>
      <w:r w:rsidRPr="0028189C">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w:t>
      </w:r>
      <w:r w:rsidR="009449C5" w:rsidRPr="0028189C">
        <w:rPr>
          <w:sz w:val="26"/>
          <w:szCs w:val="26"/>
        </w:rPr>
        <w:t>я и условиями наших предложений</w:t>
      </w:r>
      <w:r w:rsidRPr="0028189C">
        <w:rPr>
          <w:sz w:val="26"/>
          <w:szCs w:val="26"/>
        </w:rPr>
        <w:t xml:space="preserve"> </w:t>
      </w:r>
      <w:r w:rsidR="009449C5" w:rsidRPr="0028189C">
        <w:rPr>
          <w:sz w:val="26"/>
          <w:szCs w:val="26"/>
        </w:rPr>
        <w:t xml:space="preserve">в течение </w:t>
      </w:r>
      <w:r w:rsidR="007B6EE6">
        <w:rPr>
          <w:sz w:val="26"/>
          <w:szCs w:val="26"/>
        </w:rPr>
        <w:t>15 (пятнадцати</w:t>
      </w:r>
      <w:r w:rsidR="009449C5" w:rsidRPr="0028189C">
        <w:rPr>
          <w:sz w:val="26"/>
          <w:szCs w:val="26"/>
        </w:rPr>
        <w:t>) календарных дней.</w:t>
      </w:r>
    </w:p>
    <w:p w:rsidR="008B75BB" w:rsidRPr="0028189C" w:rsidRDefault="00474459" w:rsidP="00474459">
      <w:pPr>
        <w:ind w:firstLine="709"/>
        <w:jc w:val="both"/>
        <w:rPr>
          <w:sz w:val="26"/>
          <w:szCs w:val="26"/>
        </w:rPr>
      </w:pPr>
      <w:r w:rsidRPr="0028189C">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w:t>
      </w:r>
      <w:r w:rsidR="008B75BB" w:rsidRPr="0028189C">
        <w:rPr>
          <w:sz w:val="26"/>
          <w:szCs w:val="26"/>
        </w:rPr>
        <w:t>______________________________</w:t>
      </w:r>
    </w:p>
    <w:p w:rsidR="00474459" w:rsidRPr="0028189C" w:rsidRDefault="00474459" w:rsidP="00474459">
      <w:pPr>
        <w:ind w:firstLine="709"/>
        <w:jc w:val="both"/>
        <w:rPr>
          <w:i/>
          <w:sz w:val="26"/>
          <w:szCs w:val="26"/>
        </w:rPr>
      </w:pPr>
      <w:r w:rsidRPr="0028189C">
        <w:rPr>
          <w:i/>
          <w:sz w:val="26"/>
          <w:szCs w:val="26"/>
        </w:rPr>
        <w:t xml:space="preserve"> (Ф.И.О., телефон сотрудника) </w:t>
      </w:r>
    </w:p>
    <w:p w:rsidR="00474459" w:rsidRPr="0028189C" w:rsidRDefault="00474459" w:rsidP="00205CF4">
      <w:pPr>
        <w:ind w:firstLine="709"/>
        <w:jc w:val="both"/>
        <w:rPr>
          <w:sz w:val="26"/>
          <w:szCs w:val="26"/>
        </w:rPr>
      </w:pPr>
      <w:r w:rsidRPr="0028189C">
        <w:rPr>
          <w:sz w:val="26"/>
          <w:szCs w:val="26"/>
        </w:rPr>
        <w:t>Все сведения о проведении запроса котировок просим сообщать уполномоченному лицу.</w:t>
      </w:r>
    </w:p>
    <w:p w:rsidR="00474459" w:rsidRPr="0028189C" w:rsidRDefault="00474459" w:rsidP="00474459">
      <w:pPr>
        <w:pStyle w:val="Standard"/>
        <w:ind w:firstLine="709"/>
        <w:jc w:val="both"/>
        <w:rPr>
          <w:sz w:val="26"/>
          <w:szCs w:val="26"/>
        </w:rPr>
      </w:pPr>
    </w:p>
    <w:p w:rsidR="007B6EE6" w:rsidRDefault="007B6EE6" w:rsidP="00474459">
      <w:pPr>
        <w:rPr>
          <w:sz w:val="26"/>
          <w:szCs w:val="26"/>
        </w:rPr>
      </w:pPr>
    </w:p>
    <w:p w:rsidR="00474459" w:rsidRPr="0028189C" w:rsidRDefault="00474459" w:rsidP="00474459">
      <w:pPr>
        <w:rPr>
          <w:sz w:val="26"/>
          <w:szCs w:val="26"/>
        </w:rPr>
      </w:pPr>
      <w:r w:rsidRPr="0028189C">
        <w:rPr>
          <w:sz w:val="26"/>
          <w:szCs w:val="26"/>
        </w:rPr>
        <w:t xml:space="preserve">________________________    </w:t>
      </w:r>
      <w:r w:rsidR="008B75BB" w:rsidRPr="0028189C">
        <w:rPr>
          <w:sz w:val="26"/>
          <w:szCs w:val="26"/>
        </w:rPr>
        <w:t xml:space="preserve">                 _______                        _________________</w:t>
      </w:r>
    </w:p>
    <w:p w:rsidR="00474459" w:rsidRPr="007B6EE6" w:rsidRDefault="00474459" w:rsidP="00205CF4">
      <w:pPr>
        <w:rPr>
          <w:i/>
          <w:sz w:val="20"/>
          <w:szCs w:val="20"/>
        </w:rPr>
      </w:pPr>
      <w:r w:rsidRPr="0028189C">
        <w:rPr>
          <w:sz w:val="26"/>
          <w:szCs w:val="26"/>
        </w:rPr>
        <w:t xml:space="preserve">   </w:t>
      </w:r>
      <w:r w:rsidRPr="007B6EE6">
        <w:rPr>
          <w:i/>
          <w:sz w:val="20"/>
          <w:szCs w:val="20"/>
        </w:rPr>
        <w:t xml:space="preserve">(должность подписавшего) </w:t>
      </w:r>
      <w:r w:rsidR="00A779D9" w:rsidRPr="007B6EE6">
        <w:rPr>
          <w:i/>
          <w:sz w:val="20"/>
          <w:szCs w:val="20"/>
        </w:rPr>
        <w:t xml:space="preserve">                 </w:t>
      </w:r>
      <w:r w:rsidR="007B6EE6">
        <w:rPr>
          <w:i/>
          <w:sz w:val="20"/>
          <w:szCs w:val="20"/>
        </w:rPr>
        <w:t xml:space="preserve">                      </w:t>
      </w:r>
      <w:r w:rsidR="00A779D9" w:rsidRPr="007B6EE6">
        <w:rPr>
          <w:i/>
          <w:sz w:val="20"/>
          <w:szCs w:val="20"/>
        </w:rPr>
        <w:t xml:space="preserve"> </w:t>
      </w:r>
      <w:r w:rsidRPr="007B6EE6">
        <w:rPr>
          <w:i/>
          <w:sz w:val="20"/>
          <w:szCs w:val="20"/>
        </w:rPr>
        <w:t xml:space="preserve"> (подп</w:t>
      </w:r>
      <w:r w:rsidR="00205CF4" w:rsidRPr="007B6EE6">
        <w:rPr>
          <w:i/>
          <w:sz w:val="20"/>
          <w:szCs w:val="20"/>
        </w:rPr>
        <w:t xml:space="preserve">ись)                  </w:t>
      </w:r>
      <w:r w:rsidRPr="007B6EE6">
        <w:rPr>
          <w:i/>
          <w:sz w:val="20"/>
          <w:szCs w:val="20"/>
        </w:rPr>
        <w:t xml:space="preserve">  </w:t>
      </w:r>
      <w:r w:rsidR="007B6EE6">
        <w:rPr>
          <w:i/>
          <w:sz w:val="20"/>
          <w:szCs w:val="20"/>
        </w:rPr>
        <w:t xml:space="preserve">             </w:t>
      </w:r>
      <w:r w:rsidRPr="007B6EE6">
        <w:rPr>
          <w:i/>
          <w:sz w:val="20"/>
          <w:szCs w:val="20"/>
        </w:rPr>
        <w:t xml:space="preserve"> (фамилия, инициалы)</w:t>
      </w:r>
    </w:p>
    <w:p w:rsidR="006F652F" w:rsidRDefault="006F652F" w:rsidP="00CA0BA3">
      <w:pPr>
        <w:pStyle w:val="32"/>
        <w:rPr>
          <w:b/>
          <w:iCs/>
          <w:sz w:val="24"/>
          <w:szCs w:val="24"/>
        </w:rPr>
      </w:pPr>
    </w:p>
    <w:p w:rsidR="00474459" w:rsidRPr="0028189C" w:rsidRDefault="00474459" w:rsidP="0028189C">
      <w:pPr>
        <w:pStyle w:val="32"/>
        <w:jc w:val="center"/>
        <w:rPr>
          <w:b/>
          <w:iCs/>
          <w:sz w:val="24"/>
          <w:szCs w:val="24"/>
        </w:rPr>
      </w:pPr>
      <w:r w:rsidRPr="00F775FD">
        <w:rPr>
          <w:b/>
          <w:iCs/>
          <w:sz w:val="24"/>
          <w:szCs w:val="24"/>
        </w:rPr>
        <w:lastRenderedPageBreak/>
        <w:t>А</w:t>
      </w:r>
      <w:r w:rsidR="008B75BB">
        <w:rPr>
          <w:b/>
          <w:iCs/>
          <w:sz w:val="24"/>
          <w:szCs w:val="24"/>
        </w:rPr>
        <w:t>НКЕТА УЧАСТНИКА РАЗМЕЩЕНИЯ </w:t>
      </w:r>
      <w:r w:rsidRPr="00F775FD">
        <w:rPr>
          <w:b/>
          <w:iCs/>
          <w:sz w:val="24"/>
          <w:szCs w:val="24"/>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0" w:firstLine="0"/>
              <w:jc w:val="both"/>
              <w:rPr>
                <w:b/>
                <w:bCs/>
              </w:rPr>
            </w:pPr>
            <w:r w:rsidRPr="00C62E40">
              <w:rPr>
                <w:b/>
                <w:bCs/>
              </w:rPr>
              <w:t xml:space="preserve">Полное и сокращенное наименования организации и ее организационно-правовая форма </w:t>
            </w:r>
          </w:p>
          <w:p w:rsidR="00474459" w:rsidRPr="00C62E40" w:rsidRDefault="00474459" w:rsidP="00FE721E">
            <w:pPr>
              <w:rPr>
                <w:b/>
                <w:bCs/>
              </w:rPr>
            </w:pPr>
            <w:r w:rsidRPr="00C62E4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62E40">
              <w:rPr>
                <w:b/>
                <w:bCs/>
                <w:i/>
                <w:iCs/>
              </w:rPr>
              <w:t xml:space="preserve"> </w:t>
            </w:r>
            <w:r w:rsidRPr="00C62E40">
              <w:rPr>
                <w:b/>
                <w:bCs/>
              </w:rPr>
              <w:t xml:space="preserve"> </w:t>
            </w:r>
          </w:p>
          <w:p w:rsidR="00474459" w:rsidRPr="00C62E40" w:rsidRDefault="00474459" w:rsidP="00FE721E">
            <w:pPr>
              <w:rPr>
                <w:b/>
                <w:bCs/>
              </w:rPr>
            </w:pPr>
            <w:r w:rsidRPr="00C62E40">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400" w:firstLine="0"/>
              <w:jc w:val="both"/>
              <w:rPr>
                <w:b/>
                <w:bCs/>
              </w:rPr>
            </w:pPr>
            <w:r w:rsidRPr="00C62E40">
              <w:rPr>
                <w:b/>
                <w:bCs/>
              </w:rPr>
              <w:t>Регистрационные данные:</w:t>
            </w:r>
          </w:p>
          <w:p w:rsidR="00474459" w:rsidRPr="00C62E40" w:rsidRDefault="00474459" w:rsidP="00FE721E">
            <w:pPr>
              <w:rPr>
                <w:b/>
                <w:bCs/>
              </w:rPr>
            </w:pPr>
            <w:r w:rsidRPr="00C62E40">
              <w:t xml:space="preserve"> Дата, место и орган регистрации юридического лица, регистрации физического лица в качестве индивидуального предпринимателя </w:t>
            </w:r>
            <w:r w:rsidRPr="00C62E40">
              <w:rPr>
                <w:i/>
                <w:iCs/>
              </w:rPr>
              <w:t>(на основании Свидетельства о государственной регистрации)</w:t>
            </w:r>
          </w:p>
          <w:p w:rsidR="00474459" w:rsidRPr="00C62E40" w:rsidRDefault="00474459" w:rsidP="00FE721E">
            <w:pPr>
              <w:rPr>
                <w:b/>
                <w:bCs/>
              </w:rPr>
            </w:pPr>
            <w:r w:rsidRPr="00C62E40">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rPr>
          <w:trHeight w:val="148"/>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rPr>
                <w:b/>
                <w:bCs/>
              </w:rPr>
            </w:pPr>
            <w:r w:rsidRPr="00C62E40">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i/>
                <w:iCs/>
              </w:rPr>
            </w:pPr>
            <w:r w:rsidRPr="00C62E40">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FE721E" w:rsidRDefault="00474459" w:rsidP="00FE721E">
            <w:pPr>
              <w:pStyle w:val="affb"/>
              <w:rPr>
                <w:szCs w:val="24"/>
              </w:rPr>
            </w:pPr>
            <w:r w:rsidRPr="00FE721E">
              <w:rPr>
                <w:szCs w:val="24"/>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r w:rsidRPr="00C62E40">
              <w:rPr>
                <w:b/>
                <w:bCs/>
              </w:rPr>
              <w:t xml:space="preserve">ИНН  </w:t>
            </w:r>
          </w:p>
          <w:p w:rsidR="00474459" w:rsidRPr="00C62E40" w:rsidRDefault="00474459" w:rsidP="00FE721E">
            <w:pPr>
              <w:rPr>
                <w:b/>
                <w:bCs/>
              </w:rPr>
            </w:pPr>
            <w:r w:rsidRPr="00C62E40">
              <w:rPr>
                <w:b/>
                <w:bCs/>
              </w:rPr>
              <w:t xml:space="preserve">КПП </w:t>
            </w:r>
          </w:p>
          <w:p w:rsidR="00474459" w:rsidRPr="00C62E40" w:rsidRDefault="00474459" w:rsidP="00FE721E">
            <w:pPr>
              <w:rPr>
                <w:b/>
                <w:bCs/>
              </w:rPr>
            </w:pPr>
            <w:r w:rsidRPr="00C62E40">
              <w:rPr>
                <w:b/>
                <w:bCs/>
              </w:rPr>
              <w:t xml:space="preserve">ОГРН </w:t>
            </w:r>
          </w:p>
          <w:p w:rsidR="00474459" w:rsidRPr="00C62E40" w:rsidRDefault="00474459" w:rsidP="00FE721E">
            <w:pPr>
              <w:rPr>
                <w:b/>
                <w:bCs/>
              </w:rPr>
            </w:pPr>
            <w:r w:rsidRPr="00C62E40">
              <w:rPr>
                <w:b/>
                <w:bCs/>
              </w:rPr>
              <w:t xml:space="preserve">ОКПО  </w:t>
            </w:r>
          </w:p>
        </w:tc>
      </w:tr>
      <w:tr w:rsidR="00474459" w:rsidRPr="00C62E40" w:rsidTr="0013188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474459">
            <w:pPr>
              <w:tabs>
                <w:tab w:val="left" w:pos="540"/>
                <w:tab w:val="num" w:pos="720"/>
              </w:tabs>
              <w:spacing w:after="60"/>
              <w:jc w:val="both"/>
              <w:rPr>
                <w:b/>
                <w:bCs/>
              </w:rPr>
            </w:pPr>
            <w:r w:rsidRPr="00C62E40">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Страна                      Россия </w:t>
            </w:r>
          </w:p>
        </w:tc>
      </w:tr>
      <w:tr w:rsidR="00474459" w:rsidRPr="00C62E40" w:rsidTr="0013188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tabs>
                <w:tab w:val="num" w:pos="1300"/>
              </w:tabs>
              <w:rPr>
                <w:b/>
                <w:bCs/>
              </w:rPr>
            </w:pPr>
            <w:r w:rsidRPr="00C62E40">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Страна                       Россия</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Телефон: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Факс: </w:t>
            </w:r>
          </w:p>
        </w:tc>
      </w:tr>
      <w:tr w:rsidR="00474459" w:rsidRPr="00C62E40" w:rsidTr="00131885">
        <w:trPr>
          <w:trHeight w:val="67"/>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tabs>
                <w:tab w:val="num" w:pos="0"/>
              </w:tabs>
              <w:ind w:left="400"/>
              <w:rPr>
                <w:b/>
                <w:bCs/>
              </w:rPr>
            </w:pPr>
            <w:r w:rsidRPr="00C62E40">
              <w:rPr>
                <w:b/>
                <w:bCs/>
              </w:rPr>
              <w:t xml:space="preserve">6.Банковские реквизиты </w:t>
            </w:r>
            <w:r w:rsidRPr="00C62E40">
              <w:rPr>
                <w:i/>
                <w:iCs/>
              </w:rPr>
              <w:t>(может быть несколько)</w:t>
            </w:r>
            <w:r w:rsidRPr="00C62E40">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r w:rsidRPr="00C62E40">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6.2.</w:t>
            </w:r>
            <w:r w:rsidRPr="00C62E40">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rStyle w:val="affc"/>
              </w:rPr>
            </w:pPr>
            <w:r w:rsidRPr="00C62E40">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2"/>
              </w:numPr>
              <w:tabs>
                <w:tab w:val="num" w:pos="360"/>
                <w:tab w:val="num" w:pos="1300"/>
              </w:tabs>
              <w:spacing w:after="60"/>
              <w:ind w:left="0" w:firstLine="400"/>
              <w:jc w:val="both"/>
              <w:rPr>
                <w:b/>
                <w:bCs/>
              </w:rPr>
            </w:pPr>
            <w:r w:rsidRPr="00C62E40">
              <w:rPr>
                <w:b/>
                <w:bCs/>
              </w:rPr>
              <w:t xml:space="preserve">Сведения о выданных участнику размещения заказа лицензиях, необходимых для выполнения обязательств по контракту </w:t>
            </w:r>
            <w:r w:rsidRPr="00C62E4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bl>
    <w:p w:rsidR="00474459" w:rsidRDefault="00474459" w:rsidP="00474459">
      <w:r>
        <w:t>Мы, нижеподписавшиеся, заверяем правильность всех данных, указанных в анкете.</w:t>
      </w:r>
    </w:p>
    <w:p w:rsidR="00474459" w:rsidRDefault="00474459" w:rsidP="00474459">
      <w:r>
        <w:t>Участник размещения заказа</w:t>
      </w:r>
    </w:p>
    <w:p w:rsidR="00474459" w:rsidRDefault="00474459" w:rsidP="00474459">
      <w:pPr>
        <w:rPr>
          <w:vertAlign w:val="superscript"/>
        </w:rPr>
      </w:pPr>
      <w:r>
        <w:t>(уполномоченный представитель) ________________</w:t>
      </w:r>
      <w:r>
        <w:tab/>
      </w:r>
      <w:r>
        <w:tab/>
      </w:r>
      <w:r>
        <w:rPr>
          <w:vertAlign w:val="superscript"/>
        </w:rPr>
        <w:t xml:space="preserve">                                                                                    </w:t>
      </w:r>
      <w:r>
        <w:rPr>
          <w:vertAlign w:val="superscript"/>
        </w:rPr>
        <w:tab/>
      </w:r>
      <w:r>
        <w:rPr>
          <w:vertAlign w:val="superscript"/>
        </w:rPr>
        <w:tab/>
        <w:t xml:space="preserve">      </w:t>
      </w:r>
      <w:r>
        <w:rPr>
          <w:vertAlign w:val="superscript"/>
        </w:rPr>
        <w:tab/>
        <w:t xml:space="preserve">   </w:t>
      </w:r>
      <w:r w:rsidR="008B75BB">
        <w:rPr>
          <w:vertAlign w:val="superscript"/>
        </w:rPr>
        <w:t xml:space="preserve">                                                               </w:t>
      </w:r>
      <w:r>
        <w:rPr>
          <w:vertAlign w:val="superscript"/>
        </w:rPr>
        <w:t xml:space="preserve">  (подпись)                                                             </w:t>
      </w:r>
    </w:p>
    <w:p w:rsidR="00474459" w:rsidRDefault="00474459" w:rsidP="00474459">
      <w:r>
        <w:t>Главный бухгалтер</w:t>
      </w:r>
      <w:r>
        <w:tab/>
      </w:r>
      <w:r>
        <w:tab/>
      </w:r>
      <w:r>
        <w:tab/>
        <w:t xml:space="preserve">___________________        </w:t>
      </w:r>
    </w:p>
    <w:p w:rsidR="00474459" w:rsidRDefault="00474459" w:rsidP="00474459">
      <w:pPr>
        <w:rPr>
          <w:vertAlign w:val="superscript"/>
        </w:rPr>
      </w:pPr>
      <w:r>
        <w:rPr>
          <w:vertAlign w:val="superscript"/>
        </w:rPr>
        <w:t xml:space="preserve">                                                                                            </w:t>
      </w:r>
      <w:r>
        <w:rPr>
          <w:vertAlign w:val="superscript"/>
        </w:rPr>
        <w:tab/>
      </w:r>
      <w:r>
        <w:rPr>
          <w:vertAlign w:val="superscript"/>
        </w:rPr>
        <w:tab/>
        <w:t xml:space="preserve">       (подпись)                                                             </w:t>
      </w:r>
    </w:p>
    <w:p w:rsidR="00474459" w:rsidRPr="00367E86" w:rsidRDefault="00474459" w:rsidP="00474459">
      <w:pPr>
        <w:rPr>
          <w:sz w:val="20"/>
          <w:szCs w:val="20"/>
        </w:rPr>
      </w:pPr>
      <w:r w:rsidRPr="00367E86">
        <w:rPr>
          <w:sz w:val="20"/>
          <w:szCs w:val="20"/>
        </w:rPr>
        <w:t>М.П.</w:t>
      </w:r>
    </w:p>
    <w:p w:rsidR="00474459" w:rsidRPr="00367E86" w:rsidRDefault="00474459" w:rsidP="00474459">
      <w:pPr>
        <w:jc w:val="both"/>
      </w:pPr>
      <w:r w:rsidRPr="00367E86">
        <w:t xml:space="preserve">Директор </w:t>
      </w:r>
      <w:r w:rsidRPr="00367E86">
        <w:tab/>
      </w:r>
      <w:r w:rsidRPr="00367E86">
        <w:tab/>
        <w:t xml:space="preserve">                             _____________</w:t>
      </w:r>
      <w:r w:rsidRPr="00367E86">
        <w:tab/>
      </w:r>
      <w:r w:rsidRPr="00367E86">
        <w:tab/>
        <w:t xml:space="preserve">              ________________.</w:t>
      </w:r>
    </w:p>
    <w:p w:rsidR="00474459" w:rsidRPr="007B6EE6" w:rsidRDefault="00474459" w:rsidP="00474459">
      <w:pPr>
        <w:jc w:val="both"/>
        <w:rPr>
          <w:i/>
          <w:sz w:val="20"/>
          <w:szCs w:val="20"/>
        </w:rPr>
      </w:pPr>
      <w:r w:rsidRPr="007B6EE6">
        <w:rPr>
          <w:i/>
          <w:sz w:val="20"/>
          <w:szCs w:val="20"/>
        </w:rPr>
        <w:t xml:space="preserve">(должность подписавшего </w:t>
      </w:r>
      <w:r w:rsidRPr="007B6EE6">
        <w:rPr>
          <w:i/>
          <w:sz w:val="20"/>
          <w:szCs w:val="20"/>
        </w:rPr>
        <w:tab/>
        <w:t xml:space="preserve">               </w:t>
      </w:r>
      <w:r w:rsidR="008B75BB" w:rsidRPr="007B6EE6">
        <w:rPr>
          <w:i/>
          <w:sz w:val="20"/>
          <w:szCs w:val="20"/>
        </w:rPr>
        <w:t xml:space="preserve">     </w:t>
      </w:r>
      <w:r w:rsidRPr="007B6EE6">
        <w:rPr>
          <w:i/>
          <w:sz w:val="20"/>
          <w:szCs w:val="20"/>
        </w:rPr>
        <w:t>(под</w:t>
      </w:r>
      <w:r w:rsidR="008B75BB" w:rsidRPr="007B6EE6">
        <w:rPr>
          <w:i/>
          <w:sz w:val="20"/>
          <w:szCs w:val="20"/>
        </w:rPr>
        <w:t>пись)</w:t>
      </w:r>
      <w:r w:rsidR="008B75BB" w:rsidRPr="007B6EE6">
        <w:rPr>
          <w:i/>
          <w:sz w:val="20"/>
          <w:szCs w:val="20"/>
        </w:rPr>
        <w:tab/>
      </w:r>
      <w:r w:rsidR="008B75BB" w:rsidRPr="007B6EE6">
        <w:rPr>
          <w:i/>
          <w:sz w:val="20"/>
          <w:szCs w:val="20"/>
        </w:rPr>
        <w:tab/>
      </w:r>
      <w:r w:rsidR="008B75BB" w:rsidRPr="007B6EE6">
        <w:rPr>
          <w:i/>
          <w:sz w:val="20"/>
          <w:szCs w:val="20"/>
        </w:rPr>
        <w:tab/>
        <w:t xml:space="preserve">  </w:t>
      </w:r>
      <w:r w:rsidRPr="007B6EE6">
        <w:rPr>
          <w:i/>
          <w:sz w:val="20"/>
          <w:szCs w:val="20"/>
        </w:rPr>
        <w:t>(фамилия, инициалы)</w:t>
      </w:r>
    </w:p>
    <w:p w:rsidR="0028189C" w:rsidRDefault="00474459" w:rsidP="007B6EE6">
      <w:pPr>
        <w:jc w:val="both"/>
        <w:rPr>
          <w:b/>
          <w:sz w:val="26"/>
          <w:szCs w:val="26"/>
        </w:rPr>
      </w:pPr>
      <w:r w:rsidRPr="007B6EE6">
        <w:rPr>
          <w:i/>
          <w:sz w:val="20"/>
          <w:szCs w:val="20"/>
        </w:rPr>
        <w:t xml:space="preserve"> </w:t>
      </w:r>
    </w:p>
    <w:p w:rsidR="00376D52" w:rsidRDefault="00376D52" w:rsidP="00CA0BA3">
      <w:pPr>
        <w:pStyle w:val="ConsTitle"/>
        <w:widowControl/>
        <w:tabs>
          <w:tab w:val="left" w:pos="1620"/>
        </w:tabs>
        <w:spacing w:line="320" w:lineRule="exact"/>
        <w:rPr>
          <w:rFonts w:ascii="Times New Roman" w:hAnsi="Times New Roman"/>
          <w:b w:val="0"/>
          <w:sz w:val="26"/>
          <w:szCs w:val="26"/>
        </w:rPr>
      </w:pPr>
    </w:p>
    <w:p w:rsidR="002577DA" w:rsidRPr="00931FDC" w:rsidRDefault="00376D52" w:rsidP="00376D52">
      <w:pPr>
        <w:pStyle w:val="ConsTitle"/>
        <w:widowControl/>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r w:rsidR="002C2F72">
        <w:rPr>
          <w:rFonts w:ascii="Times New Roman" w:hAnsi="Times New Roman"/>
          <w:b w:val="0"/>
          <w:sz w:val="26"/>
          <w:szCs w:val="26"/>
        </w:rPr>
        <w:t xml:space="preserve">    </w:t>
      </w:r>
      <w:r>
        <w:rPr>
          <w:rFonts w:ascii="Times New Roman" w:hAnsi="Times New Roman"/>
          <w:b w:val="0"/>
          <w:sz w:val="26"/>
          <w:szCs w:val="26"/>
        </w:rPr>
        <w:t xml:space="preserve"> </w:t>
      </w:r>
      <w:r w:rsidR="00FF074C" w:rsidRPr="00931FDC">
        <w:rPr>
          <w:rFonts w:ascii="Times New Roman" w:hAnsi="Times New Roman"/>
          <w:b w:val="0"/>
          <w:sz w:val="26"/>
          <w:szCs w:val="26"/>
        </w:rPr>
        <w:t xml:space="preserve">ПРОЕКТ </w:t>
      </w:r>
      <w:r w:rsidR="002577DA" w:rsidRPr="00931FDC">
        <w:rPr>
          <w:rFonts w:ascii="Times New Roman" w:hAnsi="Times New Roman"/>
          <w:b w:val="0"/>
          <w:sz w:val="26"/>
          <w:szCs w:val="26"/>
        </w:rPr>
        <w:t>ДОГОВОРА</w:t>
      </w:r>
    </w:p>
    <w:p w:rsidR="00931FDC" w:rsidRPr="00931FDC" w:rsidRDefault="005548B6"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 xml:space="preserve">Договор </w:t>
      </w:r>
      <w:r w:rsidR="00931FDC" w:rsidRPr="00931FDC">
        <w:rPr>
          <w:rFonts w:ascii="Times New Roman" w:hAnsi="Times New Roman"/>
          <w:sz w:val="26"/>
          <w:szCs w:val="26"/>
        </w:rPr>
        <w:t>№ ____</w:t>
      </w:r>
    </w:p>
    <w:p w:rsidR="00931FDC" w:rsidRPr="00931FDC" w:rsidRDefault="00931FDC"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поставки товара</w:t>
      </w:r>
    </w:p>
    <w:p w:rsidR="00931FDC" w:rsidRPr="00931FDC" w:rsidRDefault="00931FDC" w:rsidP="00931FDC">
      <w:pPr>
        <w:pStyle w:val="ConsTitle"/>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г. _______________                                                      </w:t>
      </w:r>
      <w:r w:rsidRPr="00931FDC">
        <w:rPr>
          <w:rFonts w:ascii="Times New Roman" w:hAnsi="Times New Roman"/>
          <w:b w:val="0"/>
          <w:sz w:val="26"/>
          <w:szCs w:val="26"/>
        </w:rPr>
        <w:tab/>
        <w:t xml:space="preserve">              «___» _________ 20___ 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ab/>
      </w:r>
      <w:r w:rsidRPr="00931FDC">
        <w:rPr>
          <w:rFonts w:ascii="Times New Roman" w:hAnsi="Times New Roman"/>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931FDC">
        <w:rPr>
          <w:rFonts w:ascii="Times New Roman" w:hAnsi="Times New Roman"/>
          <w:b w:val="0"/>
          <w:sz w:val="26"/>
          <w:szCs w:val="26"/>
        </w:rPr>
        <w:t xml:space="preserve"> (сокращенное наименование НУЗ «Отделенческая больница на ст. Волховстрой ОАО «РЖД»), именуемое далее «Покупатель», в лице главного врача Жаркова Александра Вячеславовича,</w:t>
      </w:r>
      <w:r w:rsidR="00C870E4">
        <w:rPr>
          <w:rFonts w:ascii="Times New Roman" w:hAnsi="Times New Roman"/>
          <w:b w:val="0"/>
          <w:sz w:val="26"/>
          <w:szCs w:val="26"/>
        </w:rPr>
        <w:t xml:space="preserve"> действующего на основании У</w:t>
      </w:r>
      <w:r w:rsidRPr="00931FDC">
        <w:rPr>
          <w:rFonts w:ascii="Times New Roman" w:hAnsi="Times New Roman"/>
          <w:b w:val="0"/>
          <w:sz w:val="26"/>
          <w:szCs w:val="26"/>
        </w:rPr>
        <w:t xml:space="preserve">става, с одной стороны, и ___________________________________, именуемое далее «Поставщик», в лице _________________________________________, </w:t>
      </w:r>
      <w:r w:rsidR="00C870E4">
        <w:rPr>
          <w:rFonts w:ascii="Times New Roman" w:hAnsi="Times New Roman"/>
          <w:b w:val="0"/>
          <w:sz w:val="26"/>
          <w:szCs w:val="26"/>
        </w:rPr>
        <w:t xml:space="preserve">(сокращенное ____________) </w:t>
      </w:r>
      <w:r w:rsidRPr="00931FDC">
        <w:rPr>
          <w:rFonts w:ascii="Times New Roman" w:hAnsi="Times New Roman"/>
          <w:b w:val="0"/>
          <w:sz w:val="26"/>
          <w:szCs w:val="26"/>
        </w:rPr>
        <w:t>действующего на основании _______________, с другой стороны, именуемые далее совместно «Стороны», заключили настоящий Договор о нижеследующем: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 Предмет Договора</w:t>
      </w:r>
    </w:p>
    <w:p w:rsidR="00931FDC" w:rsidRPr="00931FDC" w:rsidRDefault="00BF7B64" w:rsidP="00BF7B64">
      <w:pPr>
        <w:pStyle w:val="ConsTitle"/>
        <w:tabs>
          <w:tab w:val="left" w:pos="851"/>
        </w:tabs>
        <w:spacing w:line="320" w:lineRule="exact"/>
        <w:jc w:val="both"/>
        <w:rPr>
          <w:rFonts w:ascii="Times New Roman" w:hAnsi="Times New Roman"/>
          <w:b w:val="0"/>
          <w:i/>
          <w:iCs/>
          <w:sz w:val="26"/>
          <w:szCs w:val="26"/>
        </w:rPr>
      </w:pPr>
      <w:r>
        <w:rPr>
          <w:rFonts w:ascii="Times New Roman" w:hAnsi="Times New Roman"/>
          <w:b w:val="0"/>
          <w:sz w:val="26"/>
          <w:szCs w:val="26"/>
        </w:rPr>
        <w:tab/>
      </w:r>
      <w:r w:rsidR="00931FDC" w:rsidRPr="00931FDC">
        <w:rPr>
          <w:rFonts w:ascii="Times New Roman" w:hAnsi="Times New Roman"/>
          <w:b w:val="0"/>
          <w:sz w:val="26"/>
          <w:szCs w:val="26"/>
        </w:rPr>
        <w:t>1.1. Поставщик обязуется</w:t>
      </w:r>
      <w:r w:rsidR="00931FDC" w:rsidRPr="00931FDC">
        <w:rPr>
          <w:rFonts w:ascii="Times New Roman" w:hAnsi="Times New Roman"/>
          <w:b w:val="0"/>
          <w:i/>
          <w:iCs/>
          <w:sz w:val="26"/>
          <w:szCs w:val="26"/>
        </w:rPr>
        <w:t xml:space="preserve"> </w:t>
      </w:r>
      <w:r w:rsidR="00931FDC" w:rsidRPr="00931FDC">
        <w:rPr>
          <w:rFonts w:ascii="Times New Roman" w:hAnsi="Times New Roman"/>
          <w:b w:val="0"/>
          <w:iCs/>
          <w:sz w:val="26"/>
          <w:szCs w:val="26"/>
        </w:rPr>
        <w:t>передать Покупателю в установленный Договором срок</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iCs/>
          <w:sz w:val="26"/>
          <w:szCs w:val="26"/>
        </w:rPr>
        <w:t>____________</w:t>
      </w:r>
      <w:r w:rsidR="007B6EE6">
        <w:rPr>
          <w:rFonts w:ascii="Times New Roman" w:hAnsi="Times New Roman"/>
          <w:b w:val="0"/>
          <w:iCs/>
          <w:sz w:val="26"/>
          <w:szCs w:val="26"/>
        </w:rPr>
        <w:t xml:space="preserve"> </w:t>
      </w:r>
      <w:r w:rsidRPr="00931FDC">
        <w:rPr>
          <w:rFonts w:ascii="Times New Roman" w:hAnsi="Times New Roman"/>
          <w:b w:val="0"/>
          <w:sz w:val="26"/>
          <w:szCs w:val="26"/>
        </w:rPr>
        <w:t>(далее – Товар) в соответствии со Спецификацией (Приложение №1), а Покупатель обязуется принять и оплатить Товар.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1.2. Срок поставки Товара:</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Вариант 1.</w:t>
      </w:r>
      <w:r w:rsidRPr="00931FDC">
        <w:rPr>
          <w:rFonts w:ascii="Times New Roman" w:hAnsi="Times New Roman"/>
          <w:b w:val="0"/>
          <w:i/>
          <w:sz w:val="26"/>
          <w:szCs w:val="26"/>
        </w:rPr>
        <w:t xml:space="preserve"> конкретная дата:  до «___»________ , или порядок ее определения.</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rPr>
        <w:t>или</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 xml:space="preserve">Вариант 2. </w:t>
      </w:r>
      <w:r w:rsidRPr="00931FDC">
        <w:rPr>
          <w:rFonts w:ascii="Times New Roman" w:hAnsi="Times New Roman"/>
          <w:b w:val="0"/>
          <w:i/>
          <w:sz w:val="26"/>
          <w:szCs w:val="26"/>
        </w:rPr>
        <w:t>определяется в Графике поставки (Приложение № 2).</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1.3.Поставка Товара осуществляется: на склад Покупателя, расположенный по адресу:</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187401, Ленинградская область, г. Волхов, ул. Воронежская, д.1.</w:t>
      </w:r>
    </w:p>
    <w:p w:rsidR="00931FDC" w:rsidRPr="00BF7B64"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1.4. Время поставки:</w:t>
      </w:r>
      <w:r>
        <w:rPr>
          <w:rFonts w:ascii="Times New Roman" w:hAnsi="Times New Roman"/>
          <w:b w:val="0"/>
          <w:sz w:val="26"/>
          <w:szCs w:val="26"/>
        </w:rPr>
        <w:t xml:space="preserve">  </w:t>
      </w:r>
      <w:r w:rsidR="00931FDC" w:rsidRPr="00931FDC">
        <w:rPr>
          <w:rFonts w:ascii="Times New Roman" w:hAnsi="Times New Roman"/>
          <w:b w:val="0"/>
          <w:sz w:val="26"/>
          <w:szCs w:val="26"/>
        </w:rPr>
        <w:t>в рабочие дни с 8:00 до 16:00.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2. Стоимость и порядок оплаты</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00931FDC" w:rsidRPr="00931FDC">
        <w:rPr>
          <w:rFonts w:ascii="Times New Roman" w:hAnsi="Times New Roman"/>
          <w:b w:val="0"/>
          <w:i/>
          <w:sz w:val="26"/>
          <w:szCs w:val="26"/>
        </w:rPr>
        <w:t>или НДС не облагается на основании_____________________).</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2.2. Оплата Товара производится Покупателем путем перечисления денежных средств на расчетный счет Поставщика в следующем порядке:</w:t>
      </w:r>
    </w:p>
    <w:p w:rsidR="00931FDC" w:rsidRPr="00F738B2"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F738B2">
        <w:rPr>
          <w:rFonts w:ascii="Times New Roman" w:hAnsi="Times New Roman"/>
          <w:b w:val="0"/>
          <w:sz w:val="26"/>
          <w:szCs w:val="26"/>
        </w:rPr>
        <w:t xml:space="preserve">2.2.1. </w:t>
      </w:r>
      <w:r w:rsidR="00931FDC" w:rsidRPr="00F738B2">
        <w:rPr>
          <w:rFonts w:ascii="Times New Roman" w:hAnsi="Times New Roman"/>
          <w:b w:val="0"/>
          <w:sz w:val="26"/>
          <w:szCs w:val="26"/>
        </w:rPr>
        <w:t xml:space="preserve">Оплата Товара производится Покупателем в течение </w:t>
      </w:r>
      <w:r w:rsidR="00F738B2" w:rsidRPr="00F738B2">
        <w:rPr>
          <w:rFonts w:ascii="Times New Roman" w:hAnsi="Times New Roman"/>
          <w:b w:val="0"/>
          <w:sz w:val="26"/>
          <w:szCs w:val="26"/>
        </w:rPr>
        <w:t>30 (тридцати) календарных</w:t>
      </w:r>
      <w:r w:rsidR="00931FDC" w:rsidRPr="00F738B2">
        <w:rPr>
          <w:rFonts w:ascii="Times New Roman" w:hAnsi="Times New Roman"/>
          <w:b w:val="0"/>
          <w:sz w:val="26"/>
          <w:szCs w:val="26"/>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931FDC" w:rsidRPr="00931FDC">
        <w:rPr>
          <w:rFonts w:ascii="Times New Roman" w:hAnsi="Times New Roman"/>
          <w:b w:val="0"/>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3.  Права и обязанности Сторон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 Поставщик обязан: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sz w:val="26"/>
          <w:szCs w:val="26"/>
        </w:rPr>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3.1.2. </w:t>
      </w:r>
      <w:r w:rsidR="00931FDC" w:rsidRPr="00931FDC">
        <w:rPr>
          <w:rFonts w:ascii="Times New Roman" w:hAnsi="Times New Roman"/>
          <w:b w:val="0"/>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3.1.3. При отгрузке Товара передать Покупателю подлинники следующих документов:</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товарную накладную формы (ТОРГ-12);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счет – фактуру. ЕСЛИ ЕСТЬ НДС!</w:t>
      </w:r>
    </w:p>
    <w:p w:rsidR="00B75C48" w:rsidRDefault="00BF7B64"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3.1.4. </w:t>
      </w:r>
      <w:r w:rsidR="00931FDC" w:rsidRPr="00931FDC">
        <w:rPr>
          <w:rFonts w:ascii="Times New Roman" w:hAnsi="Times New Roman"/>
          <w:b w:val="0"/>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 Покупатель обязан:</w:t>
      </w:r>
    </w:p>
    <w:p w:rsidR="00931FDC" w:rsidRPr="00931FDC" w:rsidRDefault="00B75C48" w:rsidP="00B75C48">
      <w:pPr>
        <w:pStyle w:val="ConsTitle"/>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Произвести необходимые подготовительные работы для приемки  Товара, а именно:</w:t>
      </w:r>
      <w:r w:rsidR="008B75BB">
        <w:rPr>
          <w:rFonts w:ascii="Times New Roman" w:hAnsi="Times New Roman"/>
          <w:b w:val="0"/>
          <w:bCs/>
          <w:sz w:val="26"/>
          <w:szCs w:val="26"/>
        </w:rPr>
        <w:t xml:space="preserve"> </w:t>
      </w:r>
      <w:r w:rsidRPr="00931FDC">
        <w:rPr>
          <w:rFonts w:ascii="Times New Roman" w:hAnsi="Times New Roman"/>
          <w:b w:val="0"/>
          <w:bCs/>
          <w:sz w:val="26"/>
          <w:szCs w:val="26"/>
        </w:rPr>
        <w:t>___________________________.</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3.2.2. Обеспечить проверку при приемке Товара по количеству качеству и комплектности.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3.2.3. Принять и оплатить Товар в размерах и в сроки, установленные настоящим Договором.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3.3. Покупатель вправе досрочно принять и оплатить поставленный Поставщиком Товар.</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52079" w:rsidRDefault="00152079" w:rsidP="00152079">
      <w:pPr>
        <w:pStyle w:val="ConsTitle"/>
        <w:tabs>
          <w:tab w:val="left" w:pos="1620"/>
        </w:tabs>
        <w:spacing w:line="320" w:lineRule="exact"/>
        <w:jc w:val="center"/>
        <w:rPr>
          <w:rFonts w:ascii="Times New Roman" w:hAnsi="Times New Roman"/>
          <w:sz w:val="26"/>
          <w:szCs w:val="26"/>
        </w:rPr>
      </w:pPr>
    </w:p>
    <w:p w:rsidR="00931FDC" w:rsidRPr="00931FDC" w:rsidRDefault="00931FDC" w:rsidP="00152079">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4. Условия поставки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Договора;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упаковочный лист;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дату отгрузки;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количество мест;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вес нетто и вес брутто.</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5. Комплектность, качество и гарантии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5.1. Поставщик гарантирует, что:</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является новым и не был в употреблении;</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при производстве Товара были применены качественные материалы, и было обеспечено надлежащее техническое исполнение;</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931FDC" w:rsidRPr="00931FDC" w:rsidRDefault="002525F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rFonts w:ascii="Times New Roman" w:hAnsi="Times New Roman"/>
          <w:b w:val="0"/>
          <w:sz w:val="26"/>
          <w:szCs w:val="26"/>
        </w:rPr>
        <w:t>.</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5.2. Срок годности Товара на момент поставки должен быть не менее 60%. </w:t>
      </w:r>
      <w:r w:rsidR="00931FDC" w:rsidRPr="00931FDC">
        <w:rPr>
          <w:rFonts w:ascii="Times New Roman" w:hAnsi="Times New Roman"/>
          <w:b w:val="0"/>
          <w:sz w:val="26"/>
          <w:szCs w:val="26"/>
        </w:rPr>
        <w:lastRenderedPageBreak/>
        <w:t>Поставка Товара с остаточным сроком годности менее 50% возможно только по соглашению Сторон.</w:t>
      </w:r>
      <w:r w:rsidR="00931FDC" w:rsidRPr="00931FDC">
        <w:rPr>
          <w:rFonts w:ascii="Times New Roman" w:hAnsi="Times New Roman"/>
          <w:b w:val="0"/>
          <w:sz w:val="26"/>
          <w:szCs w:val="26"/>
        </w:rPr>
        <w:tab/>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6. Упаковка и маркировка</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7.Переход права собственности</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8. Ответственность Сторон</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возмещения Покупателю убытков, вызванных таким отказом;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возврата всех уплаченных Покупателем по настоящему Договору денежных сумм;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уплаты Покупателю штрафа в размере 10 % от общей стоимости Товара, указанной в п. 2.1 настоящего Договора.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00931FDC" w:rsidRPr="00931FDC">
        <w:rPr>
          <w:rFonts w:ascii="Times New Roman" w:hAnsi="Times New Roman"/>
          <w:b w:val="0"/>
          <w:sz w:val="26"/>
          <w:szCs w:val="26"/>
        </w:rPr>
        <w:lastRenderedPageBreak/>
        <w:t>об устранении недостатков Товара, Покупатель вправе требовать от Поставщика уплаты пени в размере:</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9. Обстоятельства непреодолимой силы</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00931FDC" w:rsidRPr="00931FDC">
        <w:rPr>
          <w:rFonts w:ascii="Times New Roman" w:hAnsi="Times New Roman"/>
          <w:b w:val="0"/>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10. Разрешение споров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31FDC" w:rsidRPr="00931FDC" w:rsidRDefault="002525FD" w:rsidP="002525FD">
      <w:pPr>
        <w:pStyle w:val="ConsTitle"/>
        <w:tabs>
          <w:tab w:val="left" w:pos="851"/>
        </w:tabs>
        <w:spacing w:line="320" w:lineRule="exact"/>
        <w:jc w:val="both"/>
        <w:rPr>
          <w:rFonts w:ascii="Times New Roman" w:hAnsi="Times New Roman"/>
          <w:b w:val="0"/>
          <w:i/>
          <w:sz w:val="26"/>
          <w:szCs w:val="26"/>
        </w:rPr>
      </w:pPr>
      <w:r>
        <w:rPr>
          <w:rFonts w:ascii="Times New Roman" w:hAnsi="Times New Roman"/>
          <w:b w:val="0"/>
          <w:sz w:val="26"/>
          <w:szCs w:val="26"/>
        </w:rPr>
        <w:tab/>
      </w:r>
      <w:r w:rsidR="00931FDC" w:rsidRPr="00931FDC">
        <w:rPr>
          <w:rFonts w:ascii="Times New Roman" w:hAnsi="Times New Roman"/>
          <w:b w:val="0"/>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00931FDC" w:rsidRPr="00931FDC">
        <w:rPr>
          <w:rFonts w:ascii="Times New Roman" w:hAnsi="Times New Roman"/>
          <w:b w:val="0"/>
          <w:i/>
          <w:sz w:val="26"/>
          <w:szCs w:val="26"/>
        </w:rPr>
        <w:t xml:space="preserve">        </w:t>
      </w:r>
    </w:p>
    <w:p w:rsidR="00152079" w:rsidRPr="00152079" w:rsidRDefault="00152079" w:rsidP="00152079">
      <w:pPr>
        <w:pStyle w:val="ConsPlusNormal"/>
        <w:spacing w:line="340" w:lineRule="exact"/>
        <w:ind w:firstLine="0"/>
        <w:jc w:val="center"/>
        <w:rPr>
          <w:rFonts w:ascii="Times New Roman" w:hAnsi="Times New Roman" w:cs="Times New Roman"/>
          <w:b/>
          <w:sz w:val="26"/>
          <w:szCs w:val="26"/>
        </w:rPr>
      </w:pPr>
      <w:r>
        <w:rPr>
          <w:rFonts w:ascii="Times New Roman" w:hAnsi="Times New Roman" w:cs="Times New Roman"/>
          <w:b/>
          <w:sz w:val="26"/>
          <w:szCs w:val="26"/>
        </w:rPr>
        <w:t>11. Налоговая оговорка</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Pr="00152079">
        <w:rPr>
          <w:rFonts w:ascii="Times New Roman" w:hAnsi="Times New Roman" w:cs="Times New Roman"/>
          <w:sz w:val="26"/>
          <w:szCs w:val="26"/>
        </w:rPr>
        <w:t>1.</w:t>
      </w:r>
      <w:r>
        <w:rPr>
          <w:rFonts w:ascii="Times New Roman" w:hAnsi="Times New Roman" w:cs="Times New Roman"/>
          <w:sz w:val="26"/>
          <w:szCs w:val="26"/>
        </w:rPr>
        <w:t xml:space="preserve">1.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гарантирует, что:</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зарегистрирован в ЕГРЮЛ надлежащим образом;</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00152079" w:rsidRPr="00152079">
        <w:rPr>
          <w:rFonts w:ascii="Times New Roman" w:hAnsi="Times New Roman" w:cs="Times New Roman"/>
          <w:sz w:val="26"/>
          <w:szCs w:val="26"/>
        </w:rPr>
        <w:lastRenderedPageBreak/>
        <w:t>бухгалтерскому учету, представляет годовую бухгалтерскую отчетность в налоговый орган;</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своевременно и в полном объеме уплачивает налоги, сборы и страховые взносы;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отражает в налоговой отчетности по НД</w:t>
      </w:r>
      <w:r>
        <w:rPr>
          <w:rFonts w:ascii="Times New Roman" w:hAnsi="Times New Roman" w:cs="Times New Roman"/>
          <w:sz w:val="26"/>
          <w:szCs w:val="26"/>
        </w:rPr>
        <w:t xml:space="preserve">С все суммы НДС, предъявленные </w:t>
      </w:r>
      <w:r w:rsidR="00152079" w:rsidRPr="00152079">
        <w:rPr>
          <w:rFonts w:ascii="Times New Roman" w:hAnsi="Times New Roman" w:cs="Times New Roman"/>
          <w:sz w:val="26"/>
          <w:szCs w:val="26"/>
        </w:rPr>
        <w:t xml:space="preserve">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лица, подписывающие от его имени первичные документы и счета- фактуры, имеют на это все необходимые полномочия и доверенности.</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152079">
        <w:rPr>
          <w:rFonts w:ascii="Times New Roman" w:hAnsi="Times New Roman" w:cs="Times New Roman"/>
          <w:sz w:val="26"/>
          <w:szCs w:val="26"/>
        </w:rPr>
        <w:t xml:space="preserve">2. Если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нарушит гарантии (любую одну, несколько или все вместе), указанные в пункте 1</w:t>
      </w:r>
      <w:r>
        <w:rPr>
          <w:rFonts w:ascii="Times New Roman" w:hAnsi="Times New Roman" w:cs="Times New Roman"/>
          <w:sz w:val="26"/>
          <w:szCs w:val="26"/>
        </w:rPr>
        <w:t>1.1.</w:t>
      </w:r>
      <w:r w:rsidRPr="00152079">
        <w:rPr>
          <w:rFonts w:ascii="Times New Roman" w:hAnsi="Times New Roman" w:cs="Times New Roman"/>
          <w:sz w:val="26"/>
          <w:szCs w:val="26"/>
        </w:rPr>
        <w:t xml:space="preserve"> настоящего раздела, и это повлечет:</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предъявление налоговыми органами требований к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предъявление третьими</w:t>
      </w:r>
      <w:r w:rsidR="002525FD">
        <w:rPr>
          <w:rFonts w:ascii="Times New Roman" w:hAnsi="Times New Roman" w:cs="Times New Roman"/>
          <w:sz w:val="26"/>
          <w:szCs w:val="26"/>
        </w:rPr>
        <w:t xml:space="preserve"> лицами, купившими у </w:t>
      </w:r>
      <w:r>
        <w:rPr>
          <w:rFonts w:ascii="Times New Roman" w:hAnsi="Times New Roman" w:cs="Times New Roman"/>
          <w:sz w:val="26"/>
          <w:szCs w:val="26"/>
        </w:rPr>
        <w:t>Покупателя</w:t>
      </w:r>
      <w:r w:rsidR="00152079" w:rsidRPr="00152079">
        <w:rPr>
          <w:rFonts w:ascii="Times New Roman" w:hAnsi="Times New Roman" w:cs="Times New Roman"/>
          <w:sz w:val="26"/>
          <w:szCs w:val="26"/>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то </w:t>
      </w:r>
      <w:r w:rsidR="002525FD">
        <w:rPr>
          <w:rFonts w:ascii="Times New Roman" w:hAnsi="Times New Roman" w:cs="Times New Roman"/>
          <w:iCs/>
          <w:sz w:val="26"/>
          <w:szCs w:val="26"/>
        </w:rPr>
        <w:t>Поставщик</w:t>
      </w:r>
      <w:r>
        <w:rPr>
          <w:rFonts w:ascii="Times New Roman" w:hAnsi="Times New Roman" w:cs="Times New Roman"/>
          <w:sz w:val="26"/>
          <w:szCs w:val="26"/>
        </w:rPr>
        <w:t xml:space="preserve"> обязуется возместить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убытки, который последний понес вследствие таких нарушений.</w:t>
      </w:r>
    </w:p>
    <w:p w:rsidR="00152079" w:rsidRPr="00152079" w:rsidRDefault="001E6FEE"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00152079" w:rsidRPr="00152079">
        <w:rPr>
          <w:rFonts w:ascii="Times New Roman" w:hAnsi="Times New Roman" w:cs="Times New Roman"/>
          <w:sz w:val="26"/>
          <w:szCs w:val="26"/>
        </w:rPr>
        <w:t xml:space="preserve">3. </w:t>
      </w:r>
      <w:r w:rsidR="002525FD">
        <w:rPr>
          <w:rFonts w:ascii="Times New Roman" w:hAnsi="Times New Roman" w:cs="Times New Roman"/>
          <w:iCs/>
          <w:sz w:val="26"/>
          <w:szCs w:val="26"/>
        </w:rPr>
        <w:t>Поставщик</w:t>
      </w:r>
      <w:r w:rsidR="00152079" w:rsidRPr="00152079">
        <w:rPr>
          <w:rFonts w:ascii="Times New Roman" w:hAnsi="Times New Roman" w:cs="Times New Roman"/>
          <w:sz w:val="26"/>
          <w:szCs w:val="26"/>
        </w:rPr>
        <w:t xml:space="preserve"> в соответствии со ст. 406.1. Гражданского кодекса Российской Федерации, возмещает </w:t>
      </w:r>
      <w:r w:rsidR="0017009D">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все убытки последнего, возникшие в случаях, указанных в пункте </w:t>
      </w:r>
      <w:r w:rsidR="00152079">
        <w:rPr>
          <w:rFonts w:ascii="Times New Roman" w:hAnsi="Times New Roman" w:cs="Times New Roman"/>
          <w:sz w:val="26"/>
          <w:szCs w:val="26"/>
        </w:rPr>
        <w:t>11.</w:t>
      </w:r>
      <w:r w:rsidR="00152079" w:rsidRPr="00152079">
        <w:rPr>
          <w:rFonts w:ascii="Times New Roman" w:hAnsi="Times New Roman" w:cs="Times New Roman"/>
          <w:sz w:val="26"/>
          <w:szCs w:val="26"/>
        </w:rPr>
        <w:t>2</w:t>
      </w:r>
      <w:r w:rsidR="00152079">
        <w:rPr>
          <w:rFonts w:ascii="Times New Roman" w:hAnsi="Times New Roman" w:cs="Times New Roman"/>
          <w:sz w:val="26"/>
          <w:szCs w:val="26"/>
        </w:rPr>
        <w:t>.</w:t>
      </w:r>
      <w:r w:rsidR="00152079" w:rsidRPr="00152079">
        <w:rPr>
          <w:rFonts w:ascii="Times New Roman" w:hAnsi="Times New Roman" w:cs="Times New Roman"/>
          <w:sz w:val="26"/>
          <w:szCs w:val="26"/>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00152079" w:rsidRPr="00152079">
        <w:rPr>
          <w:rFonts w:ascii="Times New Roman" w:hAnsi="Times New Roman" w:cs="Times New Roman"/>
          <w:iCs/>
          <w:sz w:val="26"/>
          <w:szCs w:val="26"/>
        </w:rPr>
        <w:t>(Поставщика)</w:t>
      </w:r>
      <w:r w:rsidR="00152079" w:rsidRPr="00152079">
        <w:rPr>
          <w:rFonts w:ascii="Times New Roman" w:hAnsi="Times New Roman" w:cs="Times New Roman"/>
          <w:sz w:val="26"/>
          <w:szCs w:val="26"/>
        </w:rPr>
        <w:t xml:space="preserve"> возместить имущественные потери.</w:t>
      </w:r>
    </w:p>
    <w:p w:rsidR="00931FDC" w:rsidRPr="00152079" w:rsidRDefault="001E6FEE" w:rsidP="00152079">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12.</w:t>
      </w:r>
      <w:r w:rsidR="00152079">
        <w:rPr>
          <w:rFonts w:ascii="Times New Roman" w:hAnsi="Times New Roman"/>
          <w:sz w:val="26"/>
          <w:szCs w:val="26"/>
        </w:rPr>
        <w:t>Порядок внесения изменений, </w:t>
      </w:r>
      <w:r w:rsidR="00931FDC" w:rsidRPr="00152079">
        <w:rPr>
          <w:rFonts w:ascii="Times New Roman" w:hAnsi="Times New Roman"/>
          <w:sz w:val="26"/>
          <w:szCs w:val="26"/>
        </w:rPr>
        <w:t>дополнений в Договор</w:t>
      </w:r>
    </w:p>
    <w:p w:rsidR="00931FDC" w:rsidRPr="00152079" w:rsidRDefault="00931FDC" w:rsidP="00152079">
      <w:pPr>
        <w:pStyle w:val="ConsTitle"/>
        <w:tabs>
          <w:tab w:val="left" w:pos="1620"/>
        </w:tabs>
        <w:spacing w:line="320" w:lineRule="exact"/>
        <w:jc w:val="center"/>
        <w:rPr>
          <w:rFonts w:ascii="Times New Roman" w:hAnsi="Times New Roman"/>
          <w:sz w:val="26"/>
          <w:szCs w:val="26"/>
        </w:rPr>
      </w:pPr>
      <w:r w:rsidRPr="00152079">
        <w:rPr>
          <w:rFonts w:ascii="Times New Roman" w:hAnsi="Times New Roman"/>
          <w:sz w:val="26"/>
          <w:szCs w:val="26"/>
        </w:rPr>
        <w:t>и его расторжения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12</w:t>
      </w:r>
      <w:r w:rsidR="00931FDC" w:rsidRPr="00931FDC">
        <w:rPr>
          <w:rFonts w:ascii="Times New Roman" w:hAnsi="Times New Roman"/>
          <w:b w:val="0"/>
          <w:sz w:val="26"/>
          <w:szCs w:val="26"/>
        </w:rPr>
        <w:t>.3. Договор может быть расторгнут в случае неисполнения Поставщиком требования, предусмотренного пунктом 3.1.5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12.6. </w:t>
      </w:r>
      <w:r w:rsidR="00931FDC" w:rsidRPr="00931FDC">
        <w:rPr>
          <w:rFonts w:ascii="Times New Roman" w:hAnsi="Times New Roman"/>
          <w:b w:val="0"/>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w:t>
      </w:r>
      <w:r w:rsidR="001E6FEE">
        <w:rPr>
          <w:rFonts w:ascii="Times New Roman" w:hAnsi="Times New Roman"/>
          <w:b w:val="0"/>
          <w:sz w:val="26"/>
          <w:szCs w:val="26"/>
        </w:rPr>
        <w:t>новленном пунктом 15</w:t>
      </w:r>
      <w:r w:rsidR="00931FDC" w:rsidRPr="00931FDC">
        <w:rPr>
          <w:rFonts w:ascii="Times New Roman" w:hAnsi="Times New Roman"/>
          <w:b w:val="0"/>
          <w:sz w:val="26"/>
          <w:szCs w:val="26"/>
        </w:rPr>
        <w:t>.3 Договора.</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bookmarkStart w:id="2" w:name="OLE_LINK13"/>
      <w:bookmarkStart w:id="3" w:name="OLE_LINK12"/>
      <w:bookmarkStart w:id="4" w:name="OLE_LINK1"/>
      <w:bookmarkStart w:id="5" w:name="OLE_LINK5"/>
      <w:r>
        <w:rPr>
          <w:rFonts w:ascii="Times New Roman" w:hAnsi="Times New Roman"/>
          <w:sz w:val="26"/>
          <w:szCs w:val="26"/>
        </w:rPr>
        <w:t>13</w:t>
      </w:r>
      <w:r w:rsidR="00931FDC" w:rsidRPr="00931FDC">
        <w:rPr>
          <w:rFonts w:ascii="Times New Roman" w:hAnsi="Times New Roman"/>
          <w:sz w:val="26"/>
          <w:szCs w:val="26"/>
        </w:rPr>
        <w:t>. Антикоррупционная оговорка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.2. При исполнении своих обязательств по </w:t>
      </w:r>
      <w:r w:rsidR="00931FDC">
        <w:rPr>
          <w:rFonts w:ascii="Times New Roman" w:hAnsi="Times New Roman"/>
          <w:b w:val="0"/>
          <w:sz w:val="26"/>
          <w:szCs w:val="26"/>
        </w:rPr>
        <w:t>настоящему Договору, Стороны, и</w:t>
      </w:r>
      <w:r w:rsidR="00931FDC" w:rsidRPr="00931FDC">
        <w:rPr>
          <w:rFonts w:ascii="Times New Roman" w:hAnsi="Times New Roman"/>
          <w:b w:val="0"/>
          <w:sz w:val="26"/>
          <w:szCs w:val="26"/>
        </w:rPr>
        <w:t xml:space="preserve">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001E6FEE">
        <w:rPr>
          <w:rFonts w:ascii="Times New Roman" w:hAnsi="Times New Roman"/>
          <w:b w:val="0"/>
          <w:sz w:val="26"/>
          <w:szCs w:val="26"/>
        </w:rPr>
        <w:t>13.1, 13</w:t>
      </w:r>
      <w:r w:rsidR="00931FDC" w:rsidRPr="00931FDC">
        <w:rPr>
          <w:rFonts w:ascii="Times New Roman" w:hAnsi="Times New Roman"/>
          <w:b w:val="0"/>
          <w:sz w:val="26"/>
          <w:szCs w:val="26"/>
        </w:rPr>
        <w:t xml:space="preserve">.2 </w:t>
      </w:r>
      <w:bookmarkEnd w:id="6"/>
      <w:bookmarkEnd w:id="7"/>
      <w:r w:rsidR="00931FDC" w:rsidRPr="00931FDC">
        <w:rPr>
          <w:rFonts w:ascii="Times New Roman" w:hAnsi="Times New Roman"/>
          <w:b w:val="0"/>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001E6FEE">
        <w:rPr>
          <w:rFonts w:ascii="Times New Roman" w:hAnsi="Times New Roman"/>
          <w:b w:val="0"/>
          <w:sz w:val="26"/>
          <w:szCs w:val="26"/>
        </w:rPr>
        <w:t xml:space="preserve"> 13.1, 13</w:t>
      </w:r>
      <w:r w:rsidR="00931FDC" w:rsidRPr="00931FDC">
        <w:rPr>
          <w:rFonts w:ascii="Times New Roman" w:hAnsi="Times New Roman"/>
          <w:b w:val="0"/>
          <w:sz w:val="26"/>
          <w:szCs w:val="26"/>
        </w:rPr>
        <w:t>.2 настоящего Договора другой Стороной, её аффилированными лицами, работниками или посредниками.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.3.1.Каналы уведомления Покупателя о нарушениях</w:t>
      </w:r>
      <w:r w:rsidR="001E6FEE">
        <w:rPr>
          <w:rFonts w:ascii="Times New Roman" w:hAnsi="Times New Roman"/>
          <w:b w:val="0"/>
          <w:sz w:val="26"/>
          <w:szCs w:val="26"/>
        </w:rPr>
        <w:t xml:space="preserve"> каких-либо положений пунктов 13.1, 13</w:t>
      </w:r>
      <w:r w:rsidR="00931FDC"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lastRenderedPageBreak/>
        <w:t>тел. (813-63) 7-22-27;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электронная почта: </w:t>
      </w:r>
      <w:hyperlink r:id="rId13"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ru</w:t>
        </w:r>
      </w:hyperlink>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Каналы уведомления Поставщика о нарушениях каких</w:t>
      </w:r>
      <w:r w:rsidR="001E6FEE">
        <w:rPr>
          <w:rFonts w:ascii="Times New Roman" w:hAnsi="Times New Roman"/>
          <w:b w:val="0"/>
          <w:sz w:val="26"/>
          <w:szCs w:val="26"/>
        </w:rPr>
        <w:t>-либо положений пунктов 13.1, 13</w:t>
      </w:r>
      <w:r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тел._____________;</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электронная почта: ___________</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.4. Сторона, получившая уведомление о</w:t>
      </w:r>
      <w:r w:rsidR="001E6FEE">
        <w:rPr>
          <w:rFonts w:ascii="Times New Roman" w:hAnsi="Times New Roman"/>
          <w:b w:val="0"/>
          <w:sz w:val="26"/>
          <w:szCs w:val="26"/>
        </w:rPr>
        <w:t xml:space="preserve"> нарушении каких-либо пунктов 13.1, 13</w:t>
      </w:r>
      <w:r w:rsidR="00931FDC" w:rsidRPr="00931FDC">
        <w:rPr>
          <w:rFonts w:ascii="Times New Roman" w:hAnsi="Times New Roman"/>
          <w:b w:val="0"/>
          <w:sz w:val="26"/>
          <w:szCs w:val="26"/>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.5. Стороны гарантируют осуществление надлежащего разбирательства по факта</w:t>
      </w:r>
      <w:r w:rsidR="001E6FEE">
        <w:rPr>
          <w:rFonts w:ascii="Times New Roman" w:hAnsi="Times New Roman"/>
          <w:b w:val="0"/>
          <w:sz w:val="26"/>
          <w:szCs w:val="26"/>
        </w:rPr>
        <w:t>м нарушения положений пунктов 13.1, 13</w:t>
      </w:r>
      <w:r w:rsidR="00931FDC" w:rsidRPr="00931FDC">
        <w:rPr>
          <w:rFonts w:ascii="Times New Roman" w:hAnsi="Times New Roman"/>
          <w:b w:val="0"/>
          <w:sz w:val="26"/>
          <w:szCs w:val="26"/>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w:t>
      </w:r>
      <w:r w:rsidR="001E6FEE">
        <w:rPr>
          <w:rFonts w:ascii="Times New Roman" w:hAnsi="Times New Roman"/>
          <w:b w:val="0"/>
          <w:sz w:val="26"/>
          <w:szCs w:val="26"/>
        </w:rPr>
        <w:t>х нарушения положений пунктов 13.1, 13</w:t>
      </w:r>
      <w:r w:rsidR="00931FDC" w:rsidRPr="00931FDC">
        <w:rPr>
          <w:rFonts w:ascii="Times New Roman" w:hAnsi="Times New Roman"/>
          <w:b w:val="0"/>
          <w:sz w:val="26"/>
          <w:szCs w:val="26"/>
        </w:rPr>
        <w:t>.2 настоящего Договора.</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.6. В случае подтверждения факта нарушения одно</w:t>
      </w:r>
      <w:r w:rsidR="001E6FEE">
        <w:rPr>
          <w:rFonts w:ascii="Times New Roman" w:hAnsi="Times New Roman"/>
          <w:b w:val="0"/>
          <w:sz w:val="26"/>
          <w:szCs w:val="26"/>
        </w:rPr>
        <w:t>й из Сторон положений пунктов 13.1, 13</w:t>
      </w:r>
      <w:r w:rsidR="00931FDC" w:rsidRPr="00931FDC">
        <w:rPr>
          <w:rFonts w:ascii="Times New Roman" w:hAnsi="Times New Roman"/>
          <w:b w:val="0"/>
          <w:sz w:val="26"/>
          <w:szCs w:val="26"/>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13.7. </w:t>
      </w:r>
      <w:r w:rsidR="00931FDC" w:rsidRPr="00931FDC">
        <w:rPr>
          <w:rFonts w:ascii="Times New Roman" w:hAnsi="Times New Roman"/>
          <w:b w:val="0"/>
          <w:sz w:val="26"/>
          <w:szCs w:val="26"/>
        </w:rPr>
        <w:t xml:space="preserve">В случае неполучения Стороной, направившей уведомление  </w:t>
      </w:r>
      <w:r w:rsidR="001E6FEE">
        <w:rPr>
          <w:rFonts w:ascii="Times New Roman" w:hAnsi="Times New Roman"/>
          <w:b w:val="0"/>
          <w:sz w:val="26"/>
          <w:szCs w:val="26"/>
        </w:rPr>
        <w:t>о нарушении положений пунктов 13.1, 13</w:t>
      </w:r>
      <w:r w:rsidR="00931FDC" w:rsidRPr="00931FDC">
        <w:rPr>
          <w:rFonts w:ascii="Times New Roman" w:hAnsi="Times New Roman"/>
          <w:b w:val="0"/>
          <w:sz w:val="26"/>
          <w:szCs w:val="26"/>
        </w:rPr>
        <w:t>.2  настоящего Договора, информации о результатах рассмотрения такого уведомления в</w:t>
      </w:r>
      <w:r w:rsidR="001E6FEE">
        <w:rPr>
          <w:rFonts w:ascii="Times New Roman" w:hAnsi="Times New Roman"/>
          <w:b w:val="0"/>
          <w:sz w:val="26"/>
          <w:szCs w:val="26"/>
        </w:rPr>
        <w:t xml:space="preserve"> установленный пунктом 13</w:t>
      </w:r>
      <w:r w:rsidR="00931FDC" w:rsidRPr="00931FDC">
        <w:rPr>
          <w:rFonts w:ascii="Times New Roman" w:hAnsi="Times New Roman"/>
          <w:b w:val="0"/>
          <w:sz w:val="26"/>
          <w:szCs w:val="26"/>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14</w:t>
      </w:r>
      <w:r w:rsidR="00931FDC" w:rsidRPr="00931FDC">
        <w:rPr>
          <w:rFonts w:ascii="Times New Roman" w:hAnsi="Times New Roman"/>
          <w:sz w:val="26"/>
          <w:szCs w:val="26"/>
        </w:rPr>
        <w:t>. Срок действия Договора</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14</w:t>
      </w:r>
      <w:r w:rsidR="00931FDC" w:rsidRPr="00931FDC">
        <w:rPr>
          <w:rFonts w:ascii="Times New Roman" w:hAnsi="Times New Roman"/>
          <w:b w:val="0"/>
          <w:sz w:val="26"/>
          <w:szCs w:val="26"/>
        </w:rPr>
        <w:t xml:space="preserve">.1 Настоящий Договор вступает в силу с момента его заключения  и действует до </w:t>
      </w:r>
      <w:r w:rsidR="006F652F">
        <w:rPr>
          <w:rFonts w:ascii="Times New Roman" w:hAnsi="Times New Roman"/>
          <w:b w:val="0"/>
          <w:sz w:val="26"/>
          <w:szCs w:val="26"/>
        </w:rPr>
        <w:t>31.12.2020</w:t>
      </w:r>
      <w:r w:rsidR="00822DEF">
        <w:rPr>
          <w:rFonts w:ascii="Times New Roman" w:hAnsi="Times New Roman"/>
          <w:b w:val="0"/>
          <w:sz w:val="26"/>
          <w:szCs w:val="26"/>
        </w:rPr>
        <w:t xml:space="preserve">года, а в части взаиморасчетов до </w:t>
      </w:r>
      <w:r w:rsidR="00931FDC" w:rsidRPr="00931FDC">
        <w:rPr>
          <w:rFonts w:ascii="Times New Roman" w:hAnsi="Times New Roman"/>
          <w:b w:val="0"/>
          <w:sz w:val="26"/>
          <w:szCs w:val="26"/>
        </w:rPr>
        <w:t>полного исполнения Сторонами своих обязательств по настоящему Договору.</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15</w:t>
      </w:r>
      <w:r w:rsidR="00931FDC" w:rsidRPr="00931FDC">
        <w:rPr>
          <w:rFonts w:ascii="Times New Roman" w:hAnsi="Times New Roman"/>
          <w:sz w:val="26"/>
          <w:szCs w:val="26"/>
        </w:rPr>
        <w:t>. Прочие условия</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15</w:t>
      </w:r>
      <w:r w:rsidR="00931FDC" w:rsidRPr="00931FDC">
        <w:rPr>
          <w:rFonts w:ascii="Times New Roman" w:hAnsi="Times New Roman"/>
          <w:b w:val="0"/>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.2.  Поставщик не вправе полностью или частично уступать свои права по настоящему Договору третьим лицам.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15</w:t>
      </w:r>
      <w:r w:rsidR="00931FDC" w:rsidRPr="00931FDC">
        <w:rPr>
          <w:rFonts w:ascii="Times New Roman" w:hAnsi="Times New Roman"/>
          <w:b w:val="0"/>
          <w:sz w:val="26"/>
          <w:szCs w:val="26"/>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.5. Все приложения к настоящему Договору являются его неотъемлемыми частями.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.6. Настоящий Договор составлен в двух экземплярах, имеющих одинаковую силу, по одному экземпляру для каждой из Сторон.</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 К настоящему Договору прилагаются</w:t>
      </w:r>
      <w:r>
        <w:rPr>
          <w:rFonts w:ascii="Times New Roman" w:hAnsi="Times New Roman"/>
          <w:b w:val="0"/>
          <w:sz w:val="26"/>
          <w:szCs w:val="26"/>
        </w:rPr>
        <w:t>:</w:t>
      </w:r>
    </w:p>
    <w:p w:rsidR="00AD4BA9"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.7.1 Спецификация (приложение № 1)</w:t>
      </w:r>
      <w:r w:rsidR="00AD4BA9">
        <w:rPr>
          <w:rFonts w:ascii="Times New Roman" w:hAnsi="Times New Roman"/>
          <w:b w:val="0"/>
          <w:sz w:val="26"/>
          <w:szCs w:val="26"/>
        </w:rPr>
        <w:t>;</w:t>
      </w:r>
    </w:p>
    <w:p w:rsidR="00931FDC" w:rsidRPr="00931FDC" w:rsidRDefault="00AD4BA9"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t>15.7.2. График поставки (приложение № 2).</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16</w:t>
      </w:r>
      <w:r w:rsidR="008B75BB">
        <w:rPr>
          <w:rFonts w:ascii="Times New Roman" w:hAnsi="Times New Roman"/>
          <w:sz w:val="26"/>
          <w:szCs w:val="26"/>
        </w:rPr>
        <w:t>. Адреса и платёжные реквизиты </w:t>
      </w:r>
      <w:r w:rsidR="00931FDC" w:rsidRPr="00931FDC">
        <w:rPr>
          <w:rFonts w:ascii="Times New Roman" w:hAnsi="Times New Roman"/>
          <w:sz w:val="26"/>
          <w:szCs w:val="26"/>
        </w:rPr>
        <w:t>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931FDC" w:rsidRPr="00931FDC" w:rsidTr="00AD4BA9">
        <w:tc>
          <w:tcPr>
            <w:tcW w:w="5070" w:type="dxa"/>
            <w:tcBorders>
              <w:top w:val="single" w:sz="4" w:space="0" w:color="auto"/>
              <w:left w:val="single" w:sz="4" w:space="0" w:color="auto"/>
              <w:bottom w:val="single" w:sz="4" w:space="0" w:color="auto"/>
              <w:right w:val="single" w:sz="4" w:space="0" w:color="auto"/>
            </w:tcBorders>
          </w:tcPr>
          <w:p w:rsidR="00931FDC" w:rsidRPr="0017009D" w:rsidRDefault="00931FDC" w:rsidP="00931FDC">
            <w:pPr>
              <w:pStyle w:val="ConsTitle"/>
              <w:widowControl/>
              <w:tabs>
                <w:tab w:val="left" w:pos="1620"/>
              </w:tabs>
              <w:spacing w:line="320" w:lineRule="exact"/>
              <w:jc w:val="both"/>
              <w:rPr>
                <w:rFonts w:ascii="Times New Roman" w:hAnsi="Times New Roman"/>
                <w:sz w:val="26"/>
                <w:szCs w:val="26"/>
              </w:rPr>
            </w:pPr>
            <w:r w:rsidRPr="0017009D">
              <w:rPr>
                <w:rFonts w:ascii="Times New Roman" w:hAnsi="Times New Roman"/>
                <w:sz w:val="26"/>
                <w:szCs w:val="26"/>
              </w:rPr>
              <w:t>Покупатель:</w:t>
            </w:r>
          </w:p>
          <w:p w:rsidR="00931FDC" w:rsidRPr="00AD4BA9" w:rsidRDefault="00931FDC" w:rsidP="00931FDC">
            <w:pPr>
              <w:pStyle w:val="ConsTitle"/>
              <w:widowControl/>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931FDC" w:rsidRPr="00AD4BA9" w:rsidRDefault="00931FDC"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Поставщик:</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r w:rsidR="00931FDC" w:rsidRPr="00931FDC" w:rsidTr="00AD4BA9">
        <w:trPr>
          <w:trHeight w:val="1427"/>
        </w:trPr>
        <w:tc>
          <w:tcPr>
            <w:tcW w:w="5070" w:type="dxa"/>
            <w:tcBorders>
              <w:top w:val="single" w:sz="4" w:space="0" w:color="auto"/>
              <w:left w:val="single" w:sz="4" w:space="0" w:color="auto"/>
              <w:bottom w:val="single" w:sz="4" w:space="0" w:color="auto"/>
              <w:right w:val="single" w:sz="4" w:space="0" w:color="auto"/>
            </w:tcBorders>
          </w:tcPr>
          <w:p w:rsidR="00931FDC" w:rsidRPr="00931FDC" w:rsidRDefault="0017009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Юр. и почт. адрес: </w:t>
            </w:r>
            <w:r w:rsidR="00931FDC" w:rsidRPr="00931FDC">
              <w:rPr>
                <w:rFonts w:ascii="Times New Roman" w:hAnsi="Times New Roman"/>
                <w:b w:val="0"/>
                <w:sz w:val="26"/>
                <w:szCs w:val="26"/>
              </w:rPr>
              <w:t>187401, Ленинградская обл., г. Волхов, ул. Воронежская, д.1.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ОГРН 1044700531050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ИНН 4702056989</w:t>
            </w:r>
            <w:r w:rsidR="00AD4BA9">
              <w:rPr>
                <w:rFonts w:ascii="Times New Roman" w:hAnsi="Times New Roman"/>
                <w:b w:val="0"/>
                <w:sz w:val="26"/>
                <w:szCs w:val="26"/>
              </w:rPr>
              <w:t xml:space="preserve">     </w:t>
            </w:r>
            <w:r w:rsidRPr="00931FDC">
              <w:rPr>
                <w:rFonts w:ascii="Times New Roman" w:hAnsi="Times New Roman"/>
                <w:b w:val="0"/>
                <w:sz w:val="26"/>
                <w:szCs w:val="26"/>
              </w:rPr>
              <w:t>КПП 470201001</w:t>
            </w:r>
          </w:p>
          <w:p w:rsid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Р/сч (ПД) 40703810855320040705</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Р/сч (ОМС) 40703810755320110285</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bookmarkStart w:id="8" w:name="_GoBack"/>
            <w:bookmarkEnd w:id="8"/>
            <w:r w:rsidRPr="00931FDC">
              <w:rPr>
                <w:rFonts w:ascii="Times New Roman" w:hAnsi="Times New Roman"/>
                <w:b w:val="0"/>
                <w:sz w:val="26"/>
                <w:szCs w:val="26"/>
              </w:rPr>
              <w:t>К/сч 30101810500000000653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Северо-Западный банк ПАО «Сбербанк России» г. Санкт-Петербург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БИК 044030653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ОКПО 01109176</w:t>
            </w:r>
            <w:r w:rsidR="00AD4BA9">
              <w:rPr>
                <w:rFonts w:ascii="Times New Roman" w:hAnsi="Times New Roman"/>
                <w:b w:val="0"/>
                <w:sz w:val="26"/>
                <w:szCs w:val="26"/>
              </w:rPr>
              <w:t xml:space="preserve">  </w:t>
            </w:r>
            <w:r w:rsidRPr="00931FDC">
              <w:rPr>
                <w:rFonts w:ascii="Times New Roman" w:hAnsi="Times New Roman"/>
                <w:b w:val="0"/>
                <w:sz w:val="26"/>
                <w:szCs w:val="26"/>
              </w:rPr>
              <w:t>ОКОГУ 41091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Тел/факс: (813-63) 7-22-27/6-22-27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Эл.почта: </w:t>
            </w:r>
            <w:hyperlink r:id="rId14"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931FDC" w:rsidRPr="00931FDC" w:rsidTr="00DE42AE">
        <w:tc>
          <w:tcPr>
            <w:tcW w:w="4375" w:type="dxa"/>
          </w:tcPr>
          <w:p w:rsidR="00AD4BA9"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931FDC" w:rsidRPr="00931FDC" w:rsidRDefault="006E6553" w:rsidP="00931FDC">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931FDC" w:rsidRPr="00931FDC">
              <w:rPr>
                <w:rFonts w:ascii="Times New Roman" w:hAnsi="Times New Roman"/>
                <w:b w:val="0"/>
                <w:bCs/>
                <w:sz w:val="26"/>
                <w:szCs w:val="26"/>
              </w:rPr>
              <w:t xml:space="preserve"> врач</w:t>
            </w:r>
            <w:r>
              <w:rPr>
                <w:rFonts w:ascii="Times New Roman" w:hAnsi="Times New Roman"/>
                <w:b w:val="0"/>
                <w:bCs/>
                <w:sz w:val="26"/>
                <w:szCs w:val="26"/>
              </w:rPr>
              <w:t>а</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931FDC" w:rsidRPr="00931FDC" w:rsidTr="00DE42AE">
        <w:tc>
          <w:tcPr>
            <w:tcW w:w="4375"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r>
      <w:tr w:rsidR="00931FDC" w:rsidRPr="00AD4BA9" w:rsidTr="00DE42AE">
        <w:tc>
          <w:tcPr>
            <w:tcW w:w="4375" w:type="dxa"/>
          </w:tcPr>
          <w:p w:rsidR="00931FDC" w:rsidRPr="00886449" w:rsidRDefault="006E6553"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931FDC" w:rsidRPr="00886449">
              <w:rPr>
                <w:rFonts w:ascii="Times New Roman" w:hAnsi="Times New Roman"/>
                <w:b w:val="0"/>
                <w:sz w:val="26"/>
                <w:szCs w:val="26"/>
              </w:rPr>
              <w:t>/</w:t>
            </w:r>
          </w:p>
        </w:tc>
        <w:tc>
          <w:tcPr>
            <w:tcW w:w="587" w:type="dxa"/>
          </w:tcPr>
          <w:p w:rsidR="00931FDC" w:rsidRPr="00886449"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886449" w:rsidRDefault="00931FDC" w:rsidP="00931FDC">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F738B2" w:rsidRPr="00AD4BA9" w:rsidRDefault="00931FDC" w:rsidP="00931FDC">
      <w:pPr>
        <w:pStyle w:val="ConsTitle"/>
        <w:tabs>
          <w:tab w:val="left" w:pos="1620"/>
        </w:tabs>
        <w:spacing w:line="320" w:lineRule="exact"/>
        <w:rPr>
          <w:rFonts w:ascii="Times New Roman" w:hAnsi="Times New Roman"/>
          <w:b w:val="0"/>
          <w:bCs/>
          <w:sz w:val="24"/>
          <w:szCs w:val="24"/>
        </w:rPr>
      </w:pPr>
      <w:r w:rsidRPr="00AD4BA9">
        <w:rPr>
          <w:rFonts w:ascii="Times New Roman" w:hAnsi="Times New Roman"/>
          <w:b w:val="0"/>
          <w:bCs/>
          <w:sz w:val="24"/>
          <w:szCs w:val="24"/>
        </w:rPr>
        <w:t xml:space="preserve">             </w:t>
      </w:r>
      <w:r w:rsidR="00AD4BA9" w:rsidRPr="00AD4BA9">
        <w:rPr>
          <w:rFonts w:ascii="Times New Roman" w:hAnsi="Times New Roman"/>
          <w:b w:val="0"/>
          <w:bCs/>
          <w:sz w:val="24"/>
          <w:szCs w:val="24"/>
        </w:rPr>
        <w:t>М.П.</w:t>
      </w:r>
      <w:r w:rsidRPr="00AD4BA9">
        <w:rPr>
          <w:rFonts w:ascii="Times New Roman" w:hAnsi="Times New Roman"/>
          <w:b w:val="0"/>
          <w:bCs/>
          <w:sz w:val="24"/>
          <w:szCs w:val="24"/>
        </w:rPr>
        <w:t xml:space="preserve">                                                    </w:t>
      </w:r>
      <w:r w:rsidR="00AD4BA9">
        <w:rPr>
          <w:rFonts w:ascii="Times New Roman" w:hAnsi="Times New Roman"/>
          <w:b w:val="0"/>
          <w:bCs/>
          <w:sz w:val="24"/>
          <w:szCs w:val="24"/>
        </w:rPr>
        <w:tab/>
        <w:t>М.П.</w:t>
      </w:r>
    </w:p>
    <w:p w:rsidR="00AD4BA9" w:rsidRDefault="00931FDC" w:rsidP="00AD4BA9">
      <w:pPr>
        <w:pStyle w:val="ConsTitle"/>
        <w:tabs>
          <w:tab w:val="left" w:pos="1620"/>
        </w:tabs>
        <w:spacing w:line="320" w:lineRule="exact"/>
        <w:rPr>
          <w:rFonts w:ascii="Times New Roman" w:hAnsi="Times New Roman"/>
          <w:b w:val="0"/>
          <w:bCs/>
          <w:sz w:val="26"/>
          <w:szCs w:val="26"/>
        </w:rPr>
      </w:pPr>
      <w:r>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p>
    <w:p w:rsidR="00931FDC" w:rsidRPr="00931FDC" w:rsidRDefault="00AD4BA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bCs/>
          <w:sz w:val="26"/>
          <w:szCs w:val="26"/>
        </w:rPr>
        <w:lastRenderedPageBreak/>
        <w:t xml:space="preserve">                                                                           </w:t>
      </w:r>
      <w:r w:rsidR="00886449">
        <w:rPr>
          <w:rFonts w:ascii="Times New Roman" w:hAnsi="Times New Roman"/>
          <w:b w:val="0"/>
          <w:bCs/>
          <w:sz w:val="26"/>
          <w:szCs w:val="26"/>
        </w:rPr>
        <w:t xml:space="preserve">               </w:t>
      </w:r>
      <w:r>
        <w:rPr>
          <w:rFonts w:ascii="Times New Roman" w:hAnsi="Times New Roman"/>
          <w:b w:val="0"/>
          <w:bCs/>
          <w:sz w:val="26"/>
          <w:szCs w:val="26"/>
        </w:rPr>
        <w:t xml:space="preserve">                                             </w:t>
      </w:r>
    </w:p>
    <w:p w:rsidR="00886449" w:rsidRPr="00931FDC" w:rsidRDefault="00AD4BA9" w:rsidP="0088644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t>Приложение № 1</w:t>
      </w:r>
    </w:p>
    <w:p w:rsidR="00AD4BA9" w:rsidRDefault="00886449" w:rsidP="00AD4BA9">
      <w:pPr>
        <w:pStyle w:val="ConsTitle"/>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w:t>
      </w:r>
      <w:r w:rsidR="00AD4BA9">
        <w:rPr>
          <w:rFonts w:ascii="Times New Roman" w:hAnsi="Times New Roman"/>
          <w:b w:val="0"/>
          <w:sz w:val="26"/>
          <w:szCs w:val="26"/>
        </w:rPr>
        <w:t>Д</w:t>
      </w:r>
      <w:r w:rsidR="00931FDC" w:rsidRPr="00931FDC">
        <w:rPr>
          <w:rFonts w:ascii="Times New Roman" w:hAnsi="Times New Roman"/>
          <w:b w:val="0"/>
          <w:sz w:val="26"/>
          <w:szCs w:val="26"/>
        </w:rPr>
        <w:t xml:space="preserve">оговору №             </w:t>
      </w:r>
    </w:p>
    <w:p w:rsidR="00931FDC" w:rsidRPr="00931FDC" w:rsidRDefault="00AD4BA9" w:rsidP="00AD4BA9">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от «___» ___________ 201_г.</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Спецификация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AD4BA9" w:rsidRPr="00931FDC" w:rsidTr="00AD4B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 /Производитель</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AD4BA9"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Цена за ед. </w:t>
            </w:r>
            <w:r>
              <w:rPr>
                <w:rFonts w:ascii="Times New Roman" w:hAnsi="Times New Roman"/>
                <w:b w:val="0"/>
                <w:sz w:val="26"/>
                <w:szCs w:val="26"/>
              </w:rPr>
              <w:t>без</w:t>
            </w:r>
            <w:r w:rsidRPr="00931FDC">
              <w:rPr>
                <w:rFonts w:ascii="Times New Roman" w:hAnsi="Times New Roman"/>
                <w:b w:val="0"/>
                <w:sz w:val="26"/>
                <w:szCs w:val="26"/>
              </w:rPr>
              <w:t xml:space="preserve">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 не облагает</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Сумма НДС, руб.</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w:t>
            </w:r>
          </w:p>
        </w:tc>
      </w:tr>
      <w:tr w:rsidR="00AD4BA9" w:rsidRPr="00931FDC" w:rsidTr="00AD4B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992" w:type="dxa"/>
            <w:tcBorders>
              <w:left w:val="single" w:sz="4" w:space="0" w:color="000000"/>
              <w:bottom w:val="single" w:sz="4" w:space="0" w:color="000000"/>
              <w:right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widowControl/>
        <w:tabs>
          <w:tab w:val="left" w:pos="1620"/>
        </w:tabs>
        <w:spacing w:line="320" w:lineRule="exact"/>
        <w:jc w:val="both"/>
        <w:rPr>
          <w:rFonts w:ascii="Times New Roman" w:hAnsi="Times New Roman"/>
          <w:b w:val="0"/>
          <w:iCs/>
          <w:sz w:val="26"/>
          <w:szCs w:val="26"/>
        </w:rPr>
      </w:pPr>
      <w:r w:rsidRPr="00931FDC">
        <w:rPr>
          <w:rFonts w:ascii="Times New Roman" w:hAnsi="Times New Roman"/>
          <w:b w:val="0"/>
          <w:bCs/>
          <w:sz w:val="26"/>
          <w:szCs w:val="26"/>
        </w:rPr>
        <w:t xml:space="preserve">Итого по Спецификации - </w:t>
      </w:r>
      <w:r w:rsidRPr="00931FDC">
        <w:rPr>
          <w:rFonts w:ascii="Times New Roman" w:hAnsi="Times New Roman"/>
          <w:b w:val="0"/>
          <w:i/>
          <w:iCs/>
          <w:sz w:val="26"/>
          <w:szCs w:val="26"/>
        </w:rPr>
        <w:t>______  (___________) рублей ___ копеек, в том числе НДС ___% - _____ (_______________) рублей _____ копеек /или НДС не облагается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AD4BA9"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AD4BA9" w:rsidRPr="00931FDC"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AD4BA9" w:rsidRPr="00AD4BA9" w:rsidRDefault="00AD4BA9" w:rsidP="00AD4BA9">
      <w:pPr>
        <w:pStyle w:val="ConsTitle"/>
        <w:tabs>
          <w:tab w:val="left" w:pos="1620"/>
        </w:tabs>
        <w:spacing w:line="320" w:lineRule="exact"/>
        <w:rPr>
          <w:rFonts w:ascii="Times New Roman" w:hAnsi="Times New Roman"/>
          <w:b w:val="0"/>
          <w:bCs/>
          <w:sz w:val="24"/>
          <w:szCs w:val="24"/>
        </w:rPr>
      </w:pPr>
      <w:r>
        <w:rPr>
          <w:rFonts w:ascii="Times New Roman" w:hAnsi="Times New Roman"/>
          <w:b w:val="0"/>
          <w:bCs/>
          <w:sz w:val="24"/>
          <w:szCs w:val="24"/>
        </w:rPr>
        <w:t xml:space="preserve">      </w:t>
      </w:r>
      <w:r w:rsidRPr="00AD4BA9">
        <w:rPr>
          <w:rFonts w:ascii="Times New Roman" w:hAnsi="Times New Roman"/>
          <w:b w:val="0"/>
          <w:bCs/>
          <w:sz w:val="24"/>
          <w:szCs w:val="24"/>
        </w:rPr>
        <w:t xml:space="preserve">М.П.                                                 </w:t>
      </w:r>
      <w:r>
        <w:rPr>
          <w:rFonts w:ascii="Times New Roman" w:hAnsi="Times New Roman"/>
          <w:b w:val="0"/>
          <w:bCs/>
          <w:sz w:val="24"/>
          <w:szCs w:val="24"/>
        </w:rPr>
        <w:tab/>
      </w:r>
      <w:r w:rsidRPr="00AD4BA9">
        <w:rPr>
          <w:rFonts w:ascii="Times New Roman" w:hAnsi="Times New Roman"/>
          <w:b w:val="0"/>
          <w:bCs/>
          <w:sz w:val="24"/>
          <w:szCs w:val="24"/>
        </w:rPr>
        <w:t xml:space="preserve">   </w:t>
      </w:r>
      <w:r>
        <w:rPr>
          <w:rFonts w:ascii="Times New Roman" w:hAnsi="Times New Roman"/>
          <w:b w:val="0"/>
          <w:bCs/>
          <w:sz w:val="24"/>
          <w:szCs w:val="24"/>
        </w:rPr>
        <w:tab/>
        <w:t>М.П.</w:t>
      </w:r>
    </w:p>
    <w:p w:rsidR="00931FDC"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F738B2" w:rsidP="00F738B2">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lastRenderedPageBreak/>
        <w:t xml:space="preserve">       </w:t>
      </w:r>
      <w:r w:rsidR="00931FDC" w:rsidRPr="00931FDC">
        <w:rPr>
          <w:rFonts w:ascii="Times New Roman" w:hAnsi="Times New Roman"/>
          <w:b w:val="0"/>
          <w:sz w:val="26"/>
          <w:szCs w:val="26"/>
        </w:rPr>
        <w:t xml:space="preserve">                                                                                                              </w:t>
      </w:r>
      <w:r w:rsidR="00886449">
        <w:rPr>
          <w:rFonts w:ascii="Times New Roman" w:hAnsi="Times New Roman"/>
          <w:b w:val="0"/>
          <w:sz w:val="26"/>
          <w:szCs w:val="26"/>
        </w:rPr>
        <w:t xml:space="preserve">          </w:t>
      </w:r>
    </w:p>
    <w:p w:rsidR="00886449" w:rsidRPr="00931FDC" w:rsidRDefault="00AD4BA9" w:rsidP="00886449">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t xml:space="preserve">                                                                                                      </w:t>
      </w:r>
      <w:r w:rsidR="00886449" w:rsidRPr="00931FDC">
        <w:rPr>
          <w:rFonts w:ascii="Times New Roman" w:hAnsi="Times New Roman"/>
          <w:b w:val="0"/>
          <w:sz w:val="26"/>
          <w:szCs w:val="26"/>
        </w:rPr>
        <w:t>Приложение №2</w:t>
      </w:r>
    </w:p>
    <w:p w:rsidR="00AD4BA9" w:rsidRDefault="0088644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договору №  ______  </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r w:rsidRPr="00931FDC">
        <w:rPr>
          <w:rFonts w:ascii="Times New Roman" w:hAnsi="Times New Roman"/>
          <w:b w:val="0"/>
          <w:sz w:val="26"/>
          <w:szCs w:val="26"/>
        </w:rPr>
        <w:t>от «___» ____________ 20__г.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График поставки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931FDC" w:rsidRPr="00931FDC" w:rsidTr="00DE42A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Дата поставки</w:t>
            </w:r>
          </w:p>
        </w:tc>
        <w:tc>
          <w:tcPr>
            <w:tcW w:w="1134" w:type="dxa"/>
            <w:tcBorders>
              <w:top w:val="single" w:sz="4" w:space="0" w:color="000000"/>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Время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 НДС не облагается</w:t>
            </w: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ИТОГО: _____________ </w:t>
      </w:r>
      <w:r w:rsidRPr="00931FDC">
        <w:rPr>
          <w:rFonts w:ascii="Times New Roman" w:hAnsi="Times New Roman"/>
          <w:b w:val="0"/>
          <w:bCs/>
          <w:sz w:val="26"/>
          <w:szCs w:val="26"/>
        </w:rPr>
        <w:t>(______________) рублей ______ копеек,</w:t>
      </w:r>
    </w:p>
    <w:p w:rsid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iCs/>
          <w:sz w:val="26"/>
          <w:szCs w:val="26"/>
        </w:rPr>
        <w:t xml:space="preserve">в том числе НДС ___% - _____ / или </w:t>
      </w:r>
      <w:r w:rsidRPr="00931FDC">
        <w:rPr>
          <w:rFonts w:ascii="Times New Roman" w:hAnsi="Times New Roman"/>
          <w:b w:val="0"/>
          <w:i/>
          <w:sz w:val="26"/>
          <w:szCs w:val="26"/>
        </w:rPr>
        <w:t>НДС не облагается</w:t>
      </w: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Pr="00931FDC" w:rsidRDefault="00886449" w:rsidP="00931FDC">
      <w:pPr>
        <w:pStyle w:val="ConsTitle"/>
        <w:tabs>
          <w:tab w:val="left" w:pos="1620"/>
        </w:tabs>
        <w:spacing w:line="320" w:lineRule="exact"/>
        <w:jc w:val="both"/>
        <w:rPr>
          <w:rFonts w:ascii="Times New Roman" w:hAnsi="Times New Roman"/>
          <w:b w:val="0"/>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AD4BA9" w:rsidRPr="00AD4BA9"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931FDC" w:rsidRPr="00AD4BA9" w:rsidRDefault="00AD4BA9" w:rsidP="00AD4BA9">
      <w:pPr>
        <w:pStyle w:val="ConsTitle"/>
        <w:tabs>
          <w:tab w:val="left" w:pos="1620"/>
        </w:tabs>
        <w:spacing w:line="320" w:lineRule="exact"/>
        <w:jc w:val="both"/>
        <w:rPr>
          <w:rFonts w:ascii="Times New Roman" w:hAnsi="Times New Roman"/>
          <w:b w:val="0"/>
          <w:sz w:val="26"/>
          <w:szCs w:val="26"/>
        </w:rPr>
      </w:pPr>
      <w:r w:rsidRPr="00AD4BA9">
        <w:rPr>
          <w:rFonts w:ascii="Times New Roman" w:hAnsi="Times New Roman"/>
          <w:b w:val="0"/>
          <w:sz w:val="26"/>
          <w:szCs w:val="26"/>
        </w:rPr>
        <w:t>М.П.</w:t>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М.П.</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2577DA" w:rsidRPr="00931FDC" w:rsidRDefault="002577DA" w:rsidP="00931FDC">
      <w:pPr>
        <w:pStyle w:val="ConsTitle"/>
        <w:widowControl/>
        <w:tabs>
          <w:tab w:val="left" w:pos="1620"/>
        </w:tabs>
        <w:spacing w:line="320" w:lineRule="exact"/>
        <w:jc w:val="both"/>
        <w:rPr>
          <w:rFonts w:ascii="Times New Roman" w:hAnsi="Times New Roman"/>
          <w:b w:val="0"/>
          <w:sz w:val="26"/>
          <w:szCs w:val="26"/>
        </w:rPr>
      </w:pPr>
    </w:p>
    <w:sectPr w:rsidR="002577DA" w:rsidRPr="00931FDC" w:rsidSect="00430FB2">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FF" w:rsidRDefault="00A653FF">
      <w:r>
        <w:separator/>
      </w:r>
    </w:p>
  </w:endnote>
  <w:endnote w:type="continuationSeparator" w:id="0">
    <w:p w:rsidR="00A653FF" w:rsidRDefault="00A65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30" w:rsidRDefault="00601830"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01830" w:rsidRDefault="00601830"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30" w:rsidRDefault="00601830"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FF" w:rsidRDefault="00A653FF">
      <w:r>
        <w:separator/>
      </w:r>
    </w:p>
  </w:footnote>
  <w:footnote w:type="continuationSeparator" w:id="0">
    <w:p w:rsidR="00A653FF" w:rsidRDefault="00A65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30" w:rsidRDefault="00601830"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01830" w:rsidRDefault="006018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30" w:rsidRDefault="00601830" w:rsidP="00E210D2">
    <w:pPr>
      <w:pStyle w:val="a5"/>
      <w:framePr w:wrap="around" w:vAnchor="text" w:hAnchor="margin" w:xAlign="center" w:y="1"/>
      <w:rPr>
        <w:rStyle w:val="a7"/>
      </w:rPr>
    </w:pPr>
  </w:p>
  <w:p w:rsidR="00601830" w:rsidRDefault="00601830"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3C2"/>
    <w:rsid w:val="000365A6"/>
    <w:rsid w:val="00036982"/>
    <w:rsid w:val="000371F8"/>
    <w:rsid w:val="00037605"/>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3FBB"/>
    <w:rsid w:val="000663D6"/>
    <w:rsid w:val="00070A87"/>
    <w:rsid w:val="00070D5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3D3E"/>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2B0C"/>
    <w:rsid w:val="001451BB"/>
    <w:rsid w:val="001462A2"/>
    <w:rsid w:val="00146AF2"/>
    <w:rsid w:val="00151C2D"/>
    <w:rsid w:val="00151D78"/>
    <w:rsid w:val="00151EBB"/>
    <w:rsid w:val="00152079"/>
    <w:rsid w:val="00152E58"/>
    <w:rsid w:val="00153EB2"/>
    <w:rsid w:val="00154318"/>
    <w:rsid w:val="001549AE"/>
    <w:rsid w:val="0015750F"/>
    <w:rsid w:val="001620D7"/>
    <w:rsid w:val="001621B9"/>
    <w:rsid w:val="0016466C"/>
    <w:rsid w:val="00164B34"/>
    <w:rsid w:val="00164BAA"/>
    <w:rsid w:val="001658D4"/>
    <w:rsid w:val="0017009D"/>
    <w:rsid w:val="00170850"/>
    <w:rsid w:val="00170B00"/>
    <w:rsid w:val="001717C8"/>
    <w:rsid w:val="00172767"/>
    <w:rsid w:val="00172F3D"/>
    <w:rsid w:val="00173734"/>
    <w:rsid w:val="00173941"/>
    <w:rsid w:val="00173B96"/>
    <w:rsid w:val="001742EB"/>
    <w:rsid w:val="00180278"/>
    <w:rsid w:val="0018185F"/>
    <w:rsid w:val="00181EB3"/>
    <w:rsid w:val="00183568"/>
    <w:rsid w:val="00185658"/>
    <w:rsid w:val="00186055"/>
    <w:rsid w:val="00187453"/>
    <w:rsid w:val="00187673"/>
    <w:rsid w:val="00196CDF"/>
    <w:rsid w:val="001A00F7"/>
    <w:rsid w:val="001A0562"/>
    <w:rsid w:val="001A24D8"/>
    <w:rsid w:val="001A2BA8"/>
    <w:rsid w:val="001A3331"/>
    <w:rsid w:val="001A41E5"/>
    <w:rsid w:val="001A53D9"/>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2FB"/>
    <w:rsid w:val="001D632E"/>
    <w:rsid w:val="001D65CE"/>
    <w:rsid w:val="001D7632"/>
    <w:rsid w:val="001E0C9B"/>
    <w:rsid w:val="001E1A17"/>
    <w:rsid w:val="001E1D3A"/>
    <w:rsid w:val="001E1EDF"/>
    <w:rsid w:val="001E2031"/>
    <w:rsid w:val="001E6FEE"/>
    <w:rsid w:val="001E7329"/>
    <w:rsid w:val="001F0B80"/>
    <w:rsid w:val="001F1201"/>
    <w:rsid w:val="001F1DB2"/>
    <w:rsid w:val="001F5D53"/>
    <w:rsid w:val="001F741C"/>
    <w:rsid w:val="001F7CAB"/>
    <w:rsid w:val="00201790"/>
    <w:rsid w:val="00201F34"/>
    <w:rsid w:val="00202303"/>
    <w:rsid w:val="0020282E"/>
    <w:rsid w:val="0020464B"/>
    <w:rsid w:val="00205CF4"/>
    <w:rsid w:val="00206B17"/>
    <w:rsid w:val="00207CE1"/>
    <w:rsid w:val="0021029C"/>
    <w:rsid w:val="002118DA"/>
    <w:rsid w:val="002118F4"/>
    <w:rsid w:val="00211E8B"/>
    <w:rsid w:val="00214501"/>
    <w:rsid w:val="00217D6A"/>
    <w:rsid w:val="00220A34"/>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FF8"/>
    <w:rsid w:val="00244105"/>
    <w:rsid w:val="00244898"/>
    <w:rsid w:val="00244F48"/>
    <w:rsid w:val="00245A74"/>
    <w:rsid w:val="00247A90"/>
    <w:rsid w:val="0025007A"/>
    <w:rsid w:val="002501BF"/>
    <w:rsid w:val="00251A16"/>
    <w:rsid w:val="002525FD"/>
    <w:rsid w:val="00252EC4"/>
    <w:rsid w:val="00255D6E"/>
    <w:rsid w:val="0025689A"/>
    <w:rsid w:val="00257340"/>
    <w:rsid w:val="00257580"/>
    <w:rsid w:val="002577DA"/>
    <w:rsid w:val="00261A2B"/>
    <w:rsid w:val="00262CCE"/>
    <w:rsid w:val="00263CE9"/>
    <w:rsid w:val="002649A3"/>
    <w:rsid w:val="00265062"/>
    <w:rsid w:val="00266716"/>
    <w:rsid w:val="00267FFD"/>
    <w:rsid w:val="0027093F"/>
    <w:rsid w:val="00271CF3"/>
    <w:rsid w:val="002726D9"/>
    <w:rsid w:val="00274354"/>
    <w:rsid w:val="00274ACB"/>
    <w:rsid w:val="00276CCF"/>
    <w:rsid w:val="00277219"/>
    <w:rsid w:val="002814D2"/>
    <w:rsid w:val="0028189C"/>
    <w:rsid w:val="0028270B"/>
    <w:rsid w:val="00283BA7"/>
    <w:rsid w:val="002842BA"/>
    <w:rsid w:val="00286553"/>
    <w:rsid w:val="00287A04"/>
    <w:rsid w:val="00287B2B"/>
    <w:rsid w:val="00290F7A"/>
    <w:rsid w:val="00292814"/>
    <w:rsid w:val="00294236"/>
    <w:rsid w:val="0029504F"/>
    <w:rsid w:val="00296533"/>
    <w:rsid w:val="00296F0B"/>
    <w:rsid w:val="0029731C"/>
    <w:rsid w:val="002A01C9"/>
    <w:rsid w:val="002A0AA7"/>
    <w:rsid w:val="002A1E15"/>
    <w:rsid w:val="002A4786"/>
    <w:rsid w:val="002A5CDA"/>
    <w:rsid w:val="002A65BA"/>
    <w:rsid w:val="002A7F63"/>
    <w:rsid w:val="002B1431"/>
    <w:rsid w:val="002B36B9"/>
    <w:rsid w:val="002B455C"/>
    <w:rsid w:val="002B486B"/>
    <w:rsid w:val="002B6A8F"/>
    <w:rsid w:val="002B74E8"/>
    <w:rsid w:val="002B75DE"/>
    <w:rsid w:val="002C270A"/>
    <w:rsid w:val="002C2723"/>
    <w:rsid w:val="002C2B9A"/>
    <w:rsid w:val="002C2F72"/>
    <w:rsid w:val="002C33B7"/>
    <w:rsid w:val="002C4FCE"/>
    <w:rsid w:val="002C647D"/>
    <w:rsid w:val="002C7ECD"/>
    <w:rsid w:val="002D0849"/>
    <w:rsid w:val="002D1E0B"/>
    <w:rsid w:val="002D217C"/>
    <w:rsid w:val="002D2785"/>
    <w:rsid w:val="002D29D3"/>
    <w:rsid w:val="002D344C"/>
    <w:rsid w:val="002D36A1"/>
    <w:rsid w:val="002D37D5"/>
    <w:rsid w:val="002D7958"/>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6FF"/>
    <w:rsid w:val="003367C9"/>
    <w:rsid w:val="00336B7E"/>
    <w:rsid w:val="00340B1E"/>
    <w:rsid w:val="0034127C"/>
    <w:rsid w:val="003414D1"/>
    <w:rsid w:val="003421F1"/>
    <w:rsid w:val="003423C1"/>
    <w:rsid w:val="003429B1"/>
    <w:rsid w:val="00345144"/>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6D52"/>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40C0"/>
    <w:rsid w:val="003A6BF3"/>
    <w:rsid w:val="003A736B"/>
    <w:rsid w:val="003B022C"/>
    <w:rsid w:val="003B0728"/>
    <w:rsid w:val="003B0836"/>
    <w:rsid w:val="003B0945"/>
    <w:rsid w:val="003B1BF1"/>
    <w:rsid w:val="003B1F31"/>
    <w:rsid w:val="003B515E"/>
    <w:rsid w:val="003C55B6"/>
    <w:rsid w:val="003C5859"/>
    <w:rsid w:val="003D1170"/>
    <w:rsid w:val="003D138C"/>
    <w:rsid w:val="003D3B0F"/>
    <w:rsid w:val="003D413E"/>
    <w:rsid w:val="003D5289"/>
    <w:rsid w:val="003D539A"/>
    <w:rsid w:val="003D57CA"/>
    <w:rsid w:val="003E3694"/>
    <w:rsid w:val="003E6D3D"/>
    <w:rsid w:val="003F1405"/>
    <w:rsid w:val="003F4561"/>
    <w:rsid w:val="003F486A"/>
    <w:rsid w:val="003F5874"/>
    <w:rsid w:val="003F7541"/>
    <w:rsid w:val="00402A2B"/>
    <w:rsid w:val="00403500"/>
    <w:rsid w:val="00407458"/>
    <w:rsid w:val="00411B61"/>
    <w:rsid w:val="004121B3"/>
    <w:rsid w:val="00412A08"/>
    <w:rsid w:val="00412BF0"/>
    <w:rsid w:val="00412C5A"/>
    <w:rsid w:val="00415CCE"/>
    <w:rsid w:val="004167B3"/>
    <w:rsid w:val="004174A5"/>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17F"/>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35CE"/>
    <w:rsid w:val="00484CCC"/>
    <w:rsid w:val="004851AC"/>
    <w:rsid w:val="00485DC0"/>
    <w:rsid w:val="0048663A"/>
    <w:rsid w:val="00486C7B"/>
    <w:rsid w:val="004901EE"/>
    <w:rsid w:val="004902AE"/>
    <w:rsid w:val="00493564"/>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427A"/>
    <w:rsid w:val="004C52F8"/>
    <w:rsid w:val="004D0641"/>
    <w:rsid w:val="004D1010"/>
    <w:rsid w:val="004D2A9B"/>
    <w:rsid w:val="004D2ECA"/>
    <w:rsid w:val="004D7EA9"/>
    <w:rsid w:val="004E0108"/>
    <w:rsid w:val="004E1A56"/>
    <w:rsid w:val="004E1BC6"/>
    <w:rsid w:val="004E1DE3"/>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1651C"/>
    <w:rsid w:val="00521B0B"/>
    <w:rsid w:val="00525C1E"/>
    <w:rsid w:val="00525EA8"/>
    <w:rsid w:val="00527542"/>
    <w:rsid w:val="00527EEA"/>
    <w:rsid w:val="0053044F"/>
    <w:rsid w:val="00530C22"/>
    <w:rsid w:val="00531079"/>
    <w:rsid w:val="00531BAA"/>
    <w:rsid w:val="00533B5A"/>
    <w:rsid w:val="00533BB1"/>
    <w:rsid w:val="00535637"/>
    <w:rsid w:val="00536A40"/>
    <w:rsid w:val="005403FF"/>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6E26"/>
    <w:rsid w:val="005671E8"/>
    <w:rsid w:val="00567587"/>
    <w:rsid w:val="005678E2"/>
    <w:rsid w:val="00570711"/>
    <w:rsid w:val="00571121"/>
    <w:rsid w:val="0057416C"/>
    <w:rsid w:val="0057470F"/>
    <w:rsid w:val="00574D77"/>
    <w:rsid w:val="00575FEF"/>
    <w:rsid w:val="005819B8"/>
    <w:rsid w:val="005847C0"/>
    <w:rsid w:val="00586226"/>
    <w:rsid w:val="00586235"/>
    <w:rsid w:val="00590B86"/>
    <w:rsid w:val="00591DC4"/>
    <w:rsid w:val="00592796"/>
    <w:rsid w:val="005943E5"/>
    <w:rsid w:val="00594482"/>
    <w:rsid w:val="00596839"/>
    <w:rsid w:val="00596D8F"/>
    <w:rsid w:val="00596FE3"/>
    <w:rsid w:val="00597F37"/>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418B"/>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1830"/>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3"/>
    <w:rsid w:val="006255DF"/>
    <w:rsid w:val="00625B25"/>
    <w:rsid w:val="00627AD3"/>
    <w:rsid w:val="006300D7"/>
    <w:rsid w:val="006331CC"/>
    <w:rsid w:val="006342BC"/>
    <w:rsid w:val="00636232"/>
    <w:rsid w:val="00637A11"/>
    <w:rsid w:val="00637D9B"/>
    <w:rsid w:val="00643173"/>
    <w:rsid w:val="00645E71"/>
    <w:rsid w:val="00646E8D"/>
    <w:rsid w:val="006506DF"/>
    <w:rsid w:val="006507A1"/>
    <w:rsid w:val="00652D4B"/>
    <w:rsid w:val="00656150"/>
    <w:rsid w:val="00657916"/>
    <w:rsid w:val="00657D9C"/>
    <w:rsid w:val="00657F7C"/>
    <w:rsid w:val="00660B6B"/>
    <w:rsid w:val="00663720"/>
    <w:rsid w:val="006637BE"/>
    <w:rsid w:val="00663D2C"/>
    <w:rsid w:val="00664678"/>
    <w:rsid w:val="006650F3"/>
    <w:rsid w:val="006667B2"/>
    <w:rsid w:val="006709C8"/>
    <w:rsid w:val="00670B46"/>
    <w:rsid w:val="00670BF2"/>
    <w:rsid w:val="0067440E"/>
    <w:rsid w:val="006779D2"/>
    <w:rsid w:val="0068041D"/>
    <w:rsid w:val="006818C4"/>
    <w:rsid w:val="00681B6E"/>
    <w:rsid w:val="00682083"/>
    <w:rsid w:val="00683FA8"/>
    <w:rsid w:val="00683FE1"/>
    <w:rsid w:val="00686B8C"/>
    <w:rsid w:val="006905FC"/>
    <w:rsid w:val="00691218"/>
    <w:rsid w:val="006925DF"/>
    <w:rsid w:val="00692A3F"/>
    <w:rsid w:val="0069333F"/>
    <w:rsid w:val="006943C6"/>
    <w:rsid w:val="00694533"/>
    <w:rsid w:val="00694B05"/>
    <w:rsid w:val="00695EA8"/>
    <w:rsid w:val="00697E08"/>
    <w:rsid w:val="006A09DB"/>
    <w:rsid w:val="006A0B9B"/>
    <w:rsid w:val="006A103A"/>
    <w:rsid w:val="006A1193"/>
    <w:rsid w:val="006A226E"/>
    <w:rsid w:val="006A2C51"/>
    <w:rsid w:val="006A5ABB"/>
    <w:rsid w:val="006A6F19"/>
    <w:rsid w:val="006A7204"/>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553"/>
    <w:rsid w:val="006F025A"/>
    <w:rsid w:val="006F0C6F"/>
    <w:rsid w:val="006F2328"/>
    <w:rsid w:val="006F2F53"/>
    <w:rsid w:val="006F4353"/>
    <w:rsid w:val="006F5247"/>
    <w:rsid w:val="006F546D"/>
    <w:rsid w:val="006F64BF"/>
    <w:rsid w:val="006F652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8A0"/>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7A0"/>
    <w:rsid w:val="007B6EE6"/>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2C72"/>
    <w:rsid w:val="00822DEF"/>
    <w:rsid w:val="00824713"/>
    <w:rsid w:val="00824B9A"/>
    <w:rsid w:val="00826956"/>
    <w:rsid w:val="008277D2"/>
    <w:rsid w:val="00830169"/>
    <w:rsid w:val="00830AB2"/>
    <w:rsid w:val="00830C5B"/>
    <w:rsid w:val="00833526"/>
    <w:rsid w:val="008338FF"/>
    <w:rsid w:val="00833C52"/>
    <w:rsid w:val="00834A46"/>
    <w:rsid w:val="00835599"/>
    <w:rsid w:val="008356B1"/>
    <w:rsid w:val="0083610D"/>
    <w:rsid w:val="0083613A"/>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73BC"/>
    <w:rsid w:val="0088126A"/>
    <w:rsid w:val="0088352C"/>
    <w:rsid w:val="00883553"/>
    <w:rsid w:val="00883758"/>
    <w:rsid w:val="00883B5E"/>
    <w:rsid w:val="00883DDF"/>
    <w:rsid w:val="00884443"/>
    <w:rsid w:val="00884524"/>
    <w:rsid w:val="008851D8"/>
    <w:rsid w:val="00885DC1"/>
    <w:rsid w:val="00886449"/>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C32"/>
    <w:rsid w:val="008B75BB"/>
    <w:rsid w:val="008B7DB5"/>
    <w:rsid w:val="008B7FA2"/>
    <w:rsid w:val="008C4312"/>
    <w:rsid w:val="008C53C9"/>
    <w:rsid w:val="008D09C7"/>
    <w:rsid w:val="008D10F2"/>
    <w:rsid w:val="008D1CC3"/>
    <w:rsid w:val="008D4DB2"/>
    <w:rsid w:val="008D5542"/>
    <w:rsid w:val="008D78BA"/>
    <w:rsid w:val="008D7B60"/>
    <w:rsid w:val="008E0676"/>
    <w:rsid w:val="008E11ED"/>
    <w:rsid w:val="008E160C"/>
    <w:rsid w:val="008E2D30"/>
    <w:rsid w:val="008E349C"/>
    <w:rsid w:val="008E3D3A"/>
    <w:rsid w:val="008E435E"/>
    <w:rsid w:val="008E4A1D"/>
    <w:rsid w:val="008E5A81"/>
    <w:rsid w:val="008E6A93"/>
    <w:rsid w:val="008F2DC6"/>
    <w:rsid w:val="008F33DD"/>
    <w:rsid w:val="008F3927"/>
    <w:rsid w:val="008F46FC"/>
    <w:rsid w:val="008F6957"/>
    <w:rsid w:val="009002A9"/>
    <w:rsid w:val="009037D8"/>
    <w:rsid w:val="009045EF"/>
    <w:rsid w:val="0090576A"/>
    <w:rsid w:val="00910C43"/>
    <w:rsid w:val="009113AB"/>
    <w:rsid w:val="00912050"/>
    <w:rsid w:val="00915B63"/>
    <w:rsid w:val="00915B65"/>
    <w:rsid w:val="00915EC8"/>
    <w:rsid w:val="00916132"/>
    <w:rsid w:val="009201F4"/>
    <w:rsid w:val="00920833"/>
    <w:rsid w:val="0092293B"/>
    <w:rsid w:val="009232F9"/>
    <w:rsid w:val="009304A1"/>
    <w:rsid w:val="00931592"/>
    <w:rsid w:val="00931C0C"/>
    <w:rsid w:val="00931FDC"/>
    <w:rsid w:val="00932387"/>
    <w:rsid w:val="00933F62"/>
    <w:rsid w:val="00934C9E"/>
    <w:rsid w:val="00935C58"/>
    <w:rsid w:val="009360CE"/>
    <w:rsid w:val="009367B1"/>
    <w:rsid w:val="00937AC7"/>
    <w:rsid w:val="00940EB7"/>
    <w:rsid w:val="009418C3"/>
    <w:rsid w:val="00942C0C"/>
    <w:rsid w:val="00943BDC"/>
    <w:rsid w:val="00943EC1"/>
    <w:rsid w:val="009449C5"/>
    <w:rsid w:val="00944DD5"/>
    <w:rsid w:val="0094577F"/>
    <w:rsid w:val="00947200"/>
    <w:rsid w:val="00947B77"/>
    <w:rsid w:val="00950DD5"/>
    <w:rsid w:val="00954631"/>
    <w:rsid w:val="00960132"/>
    <w:rsid w:val="00960764"/>
    <w:rsid w:val="00960B12"/>
    <w:rsid w:val="0096299E"/>
    <w:rsid w:val="009633DB"/>
    <w:rsid w:val="009643D2"/>
    <w:rsid w:val="00964932"/>
    <w:rsid w:val="009672C1"/>
    <w:rsid w:val="0096758D"/>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07B"/>
    <w:rsid w:val="009D7C57"/>
    <w:rsid w:val="009E24B8"/>
    <w:rsid w:val="009E263B"/>
    <w:rsid w:val="009E26AA"/>
    <w:rsid w:val="009E2B38"/>
    <w:rsid w:val="009E2DBC"/>
    <w:rsid w:val="009E65BA"/>
    <w:rsid w:val="009E750B"/>
    <w:rsid w:val="009F0782"/>
    <w:rsid w:val="009F0923"/>
    <w:rsid w:val="009F0B5F"/>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0249"/>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3FF"/>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444E"/>
    <w:rsid w:val="00A967AE"/>
    <w:rsid w:val="00A972AB"/>
    <w:rsid w:val="00A9744F"/>
    <w:rsid w:val="00AA09CA"/>
    <w:rsid w:val="00AA0C6A"/>
    <w:rsid w:val="00AA1008"/>
    <w:rsid w:val="00AA162F"/>
    <w:rsid w:val="00AA2FEF"/>
    <w:rsid w:val="00AA5ABE"/>
    <w:rsid w:val="00AA6823"/>
    <w:rsid w:val="00AA6DCC"/>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3C00"/>
    <w:rsid w:val="00AD4ABC"/>
    <w:rsid w:val="00AD4BA9"/>
    <w:rsid w:val="00AD4DD9"/>
    <w:rsid w:val="00AD6295"/>
    <w:rsid w:val="00AE1A35"/>
    <w:rsid w:val="00AE2187"/>
    <w:rsid w:val="00AE237D"/>
    <w:rsid w:val="00AE2BAF"/>
    <w:rsid w:val="00AE2C46"/>
    <w:rsid w:val="00AE3A81"/>
    <w:rsid w:val="00AE3D41"/>
    <w:rsid w:val="00AE3D9A"/>
    <w:rsid w:val="00AE520A"/>
    <w:rsid w:val="00AE6183"/>
    <w:rsid w:val="00AE77BA"/>
    <w:rsid w:val="00AF216E"/>
    <w:rsid w:val="00AF291C"/>
    <w:rsid w:val="00AF4982"/>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45A1"/>
    <w:rsid w:val="00B71A38"/>
    <w:rsid w:val="00B74E81"/>
    <w:rsid w:val="00B7548A"/>
    <w:rsid w:val="00B75C48"/>
    <w:rsid w:val="00B765A1"/>
    <w:rsid w:val="00B804AF"/>
    <w:rsid w:val="00B82130"/>
    <w:rsid w:val="00B8241F"/>
    <w:rsid w:val="00B82AFB"/>
    <w:rsid w:val="00B8345D"/>
    <w:rsid w:val="00B84FBD"/>
    <w:rsid w:val="00B8545D"/>
    <w:rsid w:val="00B85C13"/>
    <w:rsid w:val="00B90A87"/>
    <w:rsid w:val="00B92428"/>
    <w:rsid w:val="00B9392D"/>
    <w:rsid w:val="00B93FE3"/>
    <w:rsid w:val="00B953CE"/>
    <w:rsid w:val="00B96C3B"/>
    <w:rsid w:val="00B96ED9"/>
    <w:rsid w:val="00B97604"/>
    <w:rsid w:val="00BA01A4"/>
    <w:rsid w:val="00BA0EAE"/>
    <w:rsid w:val="00BA1348"/>
    <w:rsid w:val="00BA1973"/>
    <w:rsid w:val="00BA4C93"/>
    <w:rsid w:val="00BA5D15"/>
    <w:rsid w:val="00BA5FF2"/>
    <w:rsid w:val="00BA6916"/>
    <w:rsid w:val="00BA6E08"/>
    <w:rsid w:val="00BB05EF"/>
    <w:rsid w:val="00BB1F84"/>
    <w:rsid w:val="00BB1FAD"/>
    <w:rsid w:val="00BC01AA"/>
    <w:rsid w:val="00BC070B"/>
    <w:rsid w:val="00BC41AE"/>
    <w:rsid w:val="00BC4BB0"/>
    <w:rsid w:val="00BC5D23"/>
    <w:rsid w:val="00BC6C88"/>
    <w:rsid w:val="00BC771D"/>
    <w:rsid w:val="00BC7916"/>
    <w:rsid w:val="00BD00B1"/>
    <w:rsid w:val="00BD2349"/>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BF7B64"/>
    <w:rsid w:val="00C01CB7"/>
    <w:rsid w:val="00C02736"/>
    <w:rsid w:val="00C03808"/>
    <w:rsid w:val="00C04A1B"/>
    <w:rsid w:val="00C04A7E"/>
    <w:rsid w:val="00C07126"/>
    <w:rsid w:val="00C10A24"/>
    <w:rsid w:val="00C110B2"/>
    <w:rsid w:val="00C11552"/>
    <w:rsid w:val="00C11619"/>
    <w:rsid w:val="00C118EF"/>
    <w:rsid w:val="00C1486F"/>
    <w:rsid w:val="00C20259"/>
    <w:rsid w:val="00C21A34"/>
    <w:rsid w:val="00C22892"/>
    <w:rsid w:val="00C23376"/>
    <w:rsid w:val="00C24B0B"/>
    <w:rsid w:val="00C24B0F"/>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B0"/>
    <w:rsid w:val="00C57BB7"/>
    <w:rsid w:val="00C57CFF"/>
    <w:rsid w:val="00C6060C"/>
    <w:rsid w:val="00C60A78"/>
    <w:rsid w:val="00C628A3"/>
    <w:rsid w:val="00C62E40"/>
    <w:rsid w:val="00C63EE0"/>
    <w:rsid w:val="00C7043A"/>
    <w:rsid w:val="00C72FA0"/>
    <w:rsid w:val="00C74260"/>
    <w:rsid w:val="00C742D0"/>
    <w:rsid w:val="00C74D57"/>
    <w:rsid w:val="00C7541D"/>
    <w:rsid w:val="00C7671C"/>
    <w:rsid w:val="00C81882"/>
    <w:rsid w:val="00C81AD1"/>
    <w:rsid w:val="00C81C7A"/>
    <w:rsid w:val="00C81ED1"/>
    <w:rsid w:val="00C829D7"/>
    <w:rsid w:val="00C839A9"/>
    <w:rsid w:val="00C847B9"/>
    <w:rsid w:val="00C85BA6"/>
    <w:rsid w:val="00C870E4"/>
    <w:rsid w:val="00C87BCD"/>
    <w:rsid w:val="00C91B3F"/>
    <w:rsid w:val="00C92167"/>
    <w:rsid w:val="00C9634F"/>
    <w:rsid w:val="00C966AE"/>
    <w:rsid w:val="00C970AC"/>
    <w:rsid w:val="00CA0216"/>
    <w:rsid w:val="00CA0738"/>
    <w:rsid w:val="00CA0BA3"/>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053C"/>
    <w:rsid w:val="00D207E5"/>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A30"/>
    <w:rsid w:val="00D62DFF"/>
    <w:rsid w:val="00D633FA"/>
    <w:rsid w:val="00D6368C"/>
    <w:rsid w:val="00D64B2C"/>
    <w:rsid w:val="00D6531F"/>
    <w:rsid w:val="00D65BBB"/>
    <w:rsid w:val="00D71CB1"/>
    <w:rsid w:val="00D7455B"/>
    <w:rsid w:val="00D75084"/>
    <w:rsid w:val="00D766A0"/>
    <w:rsid w:val="00D77180"/>
    <w:rsid w:val="00D77F63"/>
    <w:rsid w:val="00D80BDE"/>
    <w:rsid w:val="00D832F7"/>
    <w:rsid w:val="00D83625"/>
    <w:rsid w:val="00D83855"/>
    <w:rsid w:val="00D85062"/>
    <w:rsid w:val="00D8548C"/>
    <w:rsid w:val="00D87243"/>
    <w:rsid w:val="00D87B9A"/>
    <w:rsid w:val="00D9058A"/>
    <w:rsid w:val="00D911DE"/>
    <w:rsid w:val="00D91A30"/>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CCC"/>
    <w:rsid w:val="00DB4603"/>
    <w:rsid w:val="00DB4B8F"/>
    <w:rsid w:val="00DB586D"/>
    <w:rsid w:val="00DB6667"/>
    <w:rsid w:val="00DB78BB"/>
    <w:rsid w:val="00DB7D62"/>
    <w:rsid w:val="00DC1119"/>
    <w:rsid w:val="00DC1F64"/>
    <w:rsid w:val="00DC2F36"/>
    <w:rsid w:val="00DC36CC"/>
    <w:rsid w:val="00DC6896"/>
    <w:rsid w:val="00DC75F9"/>
    <w:rsid w:val="00DC7D27"/>
    <w:rsid w:val="00DD06BE"/>
    <w:rsid w:val="00DD0B32"/>
    <w:rsid w:val="00DD0CBB"/>
    <w:rsid w:val="00DD3867"/>
    <w:rsid w:val="00DD44E6"/>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3E79"/>
    <w:rsid w:val="00E049DC"/>
    <w:rsid w:val="00E0579B"/>
    <w:rsid w:val="00E06302"/>
    <w:rsid w:val="00E0652C"/>
    <w:rsid w:val="00E12F75"/>
    <w:rsid w:val="00E147D5"/>
    <w:rsid w:val="00E15523"/>
    <w:rsid w:val="00E16E67"/>
    <w:rsid w:val="00E210D2"/>
    <w:rsid w:val="00E21575"/>
    <w:rsid w:val="00E21A44"/>
    <w:rsid w:val="00E21F84"/>
    <w:rsid w:val="00E224F7"/>
    <w:rsid w:val="00E2340B"/>
    <w:rsid w:val="00E23B82"/>
    <w:rsid w:val="00E24B8B"/>
    <w:rsid w:val="00E25BC3"/>
    <w:rsid w:val="00E2764E"/>
    <w:rsid w:val="00E30434"/>
    <w:rsid w:val="00E32DF0"/>
    <w:rsid w:val="00E335B7"/>
    <w:rsid w:val="00E344C0"/>
    <w:rsid w:val="00E34DDE"/>
    <w:rsid w:val="00E354C1"/>
    <w:rsid w:val="00E35E16"/>
    <w:rsid w:val="00E35F73"/>
    <w:rsid w:val="00E365FF"/>
    <w:rsid w:val="00E3736C"/>
    <w:rsid w:val="00E37C09"/>
    <w:rsid w:val="00E40D4A"/>
    <w:rsid w:val="00E40FDD"/>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415"/>
    <w:rsid w:val="00E76B5F"/>
    <w:rsid w:val="00E80691"/>
    <w:rsid w:val="00E83A96"/>
    <w:rsid w:val="00E90691"/>
    <w:rsid w:val="00E910E8"/>
    <w:rsid w:val="00E91BC8"/>
    <w:rsid w:val="00E924D3"/>
    <w:rsid w:val="00E92E12"/>
    <w:rsid w:val="00E94EE9"/>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6540"/>
    <w:rsid w:val="00EC7D12"/>
    <w:rsid w:val="00ED23EC"/>
    <w:rsid w:val="00ED3557"/>
    <w:rsid w:val="00EE0717"/>
    <w:rsid w:val="00EE1BFB"/>
    <w:rsid w:val="00EE2CB9"/>
    <w:rsid w:val="00EE337B"/>
    <w:rsid w:val="00EE357F"/>
    <w:rsid w:val="00EE47C3"/>
    <w:rsid w:val="00EE5E82"/>
    <w:rsid w:val="00EE6ED3"/>
    <w:rsid w:val="00EF1461"/>
    <w:rsid w:val="00EF254D"/>
    <w:rsid w:val="00EF3749"/>
    <w:rsid w:val="00EF3772"/>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2ABC"/>
    <w:rsid w:val="00F431EF"/>
    <w:rsid w:val="00F435CD"/>
    <w:rsid w:val="00F43809"/>
    <w:rsid w:val="00F44D61"/>
    <w:rsid w:val="00F45CF2"/>
    <w:rsid w:val="00F463EE"/>
    <w:rsid w:val="00F5043B"/>
    <w:rsid w:val="00F506BD"/>
    <w:rsid w:val="00F51C38"/>
    <w:rsid w:val="00F5323F"/>
    <w:rsid w:val="00F54E5E"/>
    <w:rsid w:val="00F566FE"/>
    <w:rsid w:val="00F6052C"/>
    <w:rsid w:val="00F62063"/>
    <w:rsid w:val="00F64228"/>
    <w:rsid w:val="00F65776"/>
    <w:rsid w:val="00F66A34"/>
    <w:rsid w:val="00F66D7B"/>
    <w:rsid w:val="00F738B2"/>
    <w:rsid w:val="00F73D7A"/>
    <w:rsid w:val="00F751DD"/>
    <w:rsid w:val="00F75A6F"/>
    <w:rsid w:val="00F76331"/>
    <w:rsid w:val="00F76816"/>
    <w:rsid w:val="00F76851"/>
    <w:rsid w:val="00F76EFD"/>
    <w:rsid w:val="00F775FD"/>
    <w:rsid w:val="00F80953"/>
    <w:rsid w:val="00F82B73"/>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DFA"/>
    <w:rsid w:val="00FA2CCA"/>
    <w:rsid w:val="00FA6E25"/>
    <w:rsid w:val="00FB0C17"/>
    <w:rsid w:val="00FB1499"/>
    <w:rsid w:val="00FB696E"/>
    <w:rsid w:val="00FB7E4C"/>
    <w:rsid w:val="00FC185F"/>
    <w:rsid w:val="00FC28E9"/>
    <w:rsid w:val="00FC5808"/>
    <w:rsid w:val="00FC62DC"/>
    <w:rsid w:val="00FC6FEA"/>
    <w:rsid w:val="00FC79DC"/>
    <w:rsid w:val="00FD0FB3"/>
    <w:rsid w:val="00FD2A62"/>
    <w:rsid w:val="00FD38C6"/>
    <w:rsid w:val="00FD4FFB"/>
    <w:rsid w:val="00FD699F"/>
    <w:rsid w:val="00FD7063"/>
    <w:rsid w:val="00FD7CCB"/>
    <w:rsid w:val="00FE2190"/>
    <w:rsid w:val="00FE287E"/>
    <w:rsid w:val="00FE51C5"/>
    <w:rsid w:val="00FE721E"/>
    <w:rsid w:val="00FE7385"/>
    <w:rsid w:val="00FF074C"/>
    <w:rsid w:val="00FF0C57"/>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link w:val="30"/>
    <w:qFormat/>
    <w:rsid w:val="00660B6B"/>
    <w:pPr>
      <w:keepNext/>
      <w:ind w:left="72"/>
      <w:jc w:val="both"/>
      <w:outlineLvl w:val="2"/>
    </w:pPr>
    <w:rPr>
      <w:rFonts w:eastAsia="MS Mincho"/>
      <w:snapToGrid w:val="0"/>
      <w:spacing w:val="-2"/>
      <w:szCs w:val="20"/>
    </w:rPr>
  </w:style>
  <w:style w:type="paragraph" w:styleId="4">
    <w:name w:val="heading 4"/>
    <w:basedOn w:val="a"/>
    <w:next w:val="a"/>
    <w:link w:val="40"/>
    <w:qFormat/>
    <w:rsid w:val="007710C6"/>
    <w:pPr>
      <w:keepNext/>
      <w:spacing w:before="240" w:after="60"/>
      <w:outlineLvl w:val="3"/>
    </w:pPr>
    <w:rPr>
      <w:b/>
      <w:bCs/>
      <w:sz w:val="28"/>
      <w:szCs w:val="28"/>
    </w:rPr>
  </w:style>
  <w:style w:type="paragraph" w:styleId="5">
    <w:name w:val="heading 5"/>
    <w:basedOn w:val="a"/>
    <w:next w:val="a"/>
    <w:link w:val="50"/>
    <w:qFormat/>
    <w:rsid w:val="00CA0BA3"/>
    <w:pPr>
      <w:keepNext/>
      <w:keepLines/>
      <w:widowControl w:val="0"/>
      <w:autoSpaceDE w:val="0"/>
      <w:autoSpaceDN w:val="0"/>
      <w:adjustRightInd w:val="0"/>
      <w:spacing w:before="40"/>
      <w:outlineLvl w:val="4"/>
    </w:pPr>
    <w:rPr>
      <w:rFonts w:ascii="Cambria" w:hAnsi="Cambria"/>
      <w:color w:val="315F97"/>
      <w:sz w:val="20"/>
      <w:szCs w:val="20"/>
    </w:rPr>
  </w:style>
  <w:style w:type="paragraph" w:styleId="6">
    <w:name w:val="heading 6"/>
    <w:basedOn w:val="a"/>
    <w:next w:val="a"/>
    <w:link w:val="60"/>
    <w:qFormat/>
    <w:rsid w:val="00CA0BA3"/>
    <w:pPr>
      <w:keepNext/>
      <w:keepLines/>
      <w:widowControl w:val="0"/>
      <w:autoSpaceDE w:val="0"/>
      <w:autoSpaceDN w:val="0"/>
      <w:adjustRightInd w:val="0"/>
      <w:spacing w:before="40"/>
      <w:outlineLvl w:val="5"/>
    </w:pPr>
    <w:rPr>
      <w:rFonts w:ascii="Cambria" w:hAnsi="Cambria"/>
      <w:color w:val="315F97"/>
      <w:sz w:val="20"/>
      <w:szCs w:val="20"/>
    </w:rPr>
  </w:style>
  <w:style w:type="paragraph" w:styleId="7">
    <w:name w:val="heading 7"/>
    <w:basedOn w:val="a"/>
    <w:next w:val="a"/>
    <w:link w:val="70"/>
    <w:qFormat/>
    <w:rsid w:val="00CA0BA3"/>
    <w:pPr>
      <w:keepNext/>
      <w:keepLines/>
      <w:widowControl w:val="0"/>
      <w:autoSpaceDE w:val="0"/>
      <w:autoSpaceDN w:val="0"/>
      <w:adjustRightInd w:val="0"/>
      <w:spacing w:before="40"/>
      <w:outlineLvl w:val="6"/>
    </w:pPr>
    <w:rPr>
      <w:rFonts w:ascii="Cambria" w:hAnsi="Cambria"/>
      <w:i/>
      <w:iCs/>
      <w:color w:val="315F97"/>
      <w:sz w:val="20"/>
      <w:szCs w:val="20"/>
    </w:rPr>
  </w:style>
  <w:style w:type="paragraph" w:styleId="8">
    <w:name w:val="heading 8"/>
    <w:basedOn w:val="a"/>
    <w:next w:val="a"/>
    <w:link w:val="80"/>
    <w:qFormat/>
    <w:rsid w:val="00CA0BA3"/>
    <w:pPr>
      <w:keepNext/>
      <w:keepLines/>
      <w:widowControl w:val="0"/>
      <w:autoSpaceDE w:val="0"/>
      <w:autoSpaceDN w:val="0"/>
      <w:adjustRightInd w:val="0"/>
      <w:spacing w:before="40"/>
      <w:outlineLvl w:val="7"/>
    </w:pPr>
    <w:rPr>
      <w:rFonts w:ascii="Cambria" w:hAnsi="Cambria"/>
      <w:color w:val="000000"/>
      <w:sz w:val="21"/>
      <w:szCs w:val="21"/>
    </w:rPr>
  </w:style>
  <w:style w:type="paragraph" w:styleId="9">
    <w:name w:val="heading 9"/>
    <w:basedOn w:val="a"/>
    <w:next w:val="a"/>
    <w:link w:val="90"/>
    <w:qFormat/>
    <w:rsid w:val="00CA0BA3"/>
    <w:pPr>
      <w:keepNext/>
      <w:keepLines/>
      <w:widowControl w:val="0"/>
      <w:autoSpaceDE w:val="0"/>
      <w:autoSpaceDN w:val="0"/>
      <w:adjustRightInd w:val="0"/>
      <w:spacing w:before="40"/>
      <w:outlineLvl w:val="8"/>
    </w:pPr>
    <w:rPr>
      <w:rFonts w:ascii="Cambria" w:hAnsi="Cambria"/>
      <w:i/>
      <w:i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1">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1">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2">
    <w:name w:val="Body Text 3"/>
    <w:basedOn w:val="a"/>
    <w:link w:val="33"/>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3">
    <w:name w:val="Основной текст 3 Знак"/>
    <w:link w:val="32"/>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link w:val="affb"/>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2">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3"/>
    <w:rsid w:val="00A839BD"/>
    <w:rPr>
      <w:sz w:val="25"/>
      <w:szCs w:val="25"/>
      <w:shd w:val="clear" w:color="auto" w:fill="FFFFFF"/>
    </w:rPr>
  </w:style>
  <w:style w:type="paragraph" w:customStyle="1" w:styleId="43">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paragraph" w:customStyle="1" w:styleId="TableContents">
    <w:name w:val="Table Contents"/>
    <w:basedOn w:val="Standard"/>
    <w:rsid w:val="00F42ABC"/>
    <w:pPr>
      <w:suppressLineNumbers/>
      <w:textAlignment w:val="baseline"/>
    </w:pPr>
  </w:style>
  <w:style w:type="character" w:customStyle="1" w:styleId="10">
    <w:name w:val="Заголовок 1 Знак"/>
    <w:link w:val="1"/>
    <w:rsid w:val="00F42ABC"/>
    <w:rPr>
      <w:rFonts w:ascii="Arial" w:hAnsi="Arial" w:cs="Arial"/>
      <w:b/>
      <w:bCs/>
      <w:kern w:val="32"/>
      <w:sz w:val="32"/>
      <w:szCs w:val="32"/>
    </w:rPr>
  </w:style>
  <w:style w:type="paragraph" w:customStyle="1" w:styleId="Text">
    <w:name w:val="Text"/>
    <w:basedOn w:val="affd"/>
    <w:rsid w:val="00F42ABC"/>
    <w:pPr>
      <w:spacing w:after="240"/>
      <w:ind w:firstLine="1440"/>
      <w:jc w:val="left"/>
    </w:pPr>
    <w:rPr>
      <w:sz w:val="24"/>
      <w:lang w:val="en-GB"/>
    </w:rPr>
  </w:style>
  <w:style w:type="character" w:customStyle="1" w:styleId="a9">
    <w:name w:val="Нижний колонтитул Знак"/>
    <w:link w:val="a8"/>
    <w:uiPriority w:val="99"/>
    <w:rsid w:val="00F42ABC"/>
    <w:rPr>
      <w:rFonts w:eastAsia="MS Mincho"/>
      <w:spacing w:val="-2"/>
      <w:sz w:val="24"/>
      <w:szCs w:val="24"/>
    </w:rPr>
  </w:style>
  <w:style w:type="paragraph" w:customStyle="1" w:styleId="17">
    <w:name w:val="Знак Знак Знак1 Знак Знак Знак"/>
    <w:basedOn w:val="a"/>
    <w:rsid w:val="00F42ABC"/>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F42ABC"/>
  </w:style>
  <w:style w:type="character" w:styleId="afff0">
    <w:name w:val="FollowedHyperlink"/>
    <w:uiPriority w:val="99"/>
    <w:unhideWhenUsed/>
    <w:rsid w:val="00F42ABC"/>
    <w:rPr>
      <w:color w:val="800080"/>
      <w:u w:val="single"/>
    </w:rPr>
  </w:style>
  <w:style w:type="paragraph" w:customStyle="1" w:styleId="font5">
    <w:name w:val="font5"/>
    <w:basedOn w:val="a"/>
    <w:rsid w:val="00F42ABC"/>
    <w:pPr>
      <w:spacing w:before="100" w:beforeAutospacing="1" w:after="100" w:afterAutospacing="1"/>
    </w:pPr>
    <w:rPr>
      <w:b/>
      <w:bCs/>
      <w:color w:val="000000"/>
    </w:rPr>
  </w:style>
  <w:style w:type="paragraph" w:customStyle="1" w:styleId="font6">
    <w:name w:val="font6"/>
    <w:basedOn w:val="a"/>
    <w:rsid w:val="00F42ABC"/>
    <w:pPr>
      <w:spacing w:before="100" w:beforeAutospacing="1" w:after="100" w:afterAutospacing="1"/>
    </w:pPr>
    <w:rPr>
      <w:b/>
      <w:bCs/>
      <w:color w:val="FF0000"/>
    </w:rPr>
  </w:style>
  <w:style w:type="paragraph" w:customStyle="1" w:styleId="xl65">
    <w:name w:val="xl6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2ABC"/>
    <w:pPr>
      <w:spacing w:before="100" w:beforeAutospacing="1" w:after="100" w:afterAutospacing="1"/>
    </w:pPr>
  </w:style>
  <w:style w:type="paragraph" w:customStyle="1" w:styleId="xl70">
    <w:name w:val="xl70"/>
    <w:basedOn w:val="a"/>
    <w:rsid w:val="00F42ABC"/>
    <w:pPr>
      <w:spacing w:before="100" w:beforeAutospacing="1" w:after="100" w:afterAutospacing="1"/>
      <w:jc w:val="center"/>
      <w:textAlignment w:val="center"/>
    </w:pPr>
  </w:style>
  <w:style w:type="paragraph" w:customStyle="1" w:styleId="xl71">
    <w:name w:val="xl71"/>
    <w:basedOn w:val="a"/>
    <w:rsid w:val="00F42ABC"/>
    <w:pPr>
      <w:spacing w:before="100" w:beforeAutospacing="1" w:after="100" w:afterAutospacing="1"/>
      <w:jc w:val="center"/>
      <w:textAlignment w:val="center"/>
    </w:pPr>
  </w:style>
  <w:style w:type="paragraph" w:customStyle="1" w:styleId="xl72">
    <w:name w:val="xl72"/>
    <w:basedOn w:val="a"/>
    <w:rsid w:val="00F42ABC"/>
    <w:pPr>
      <w:spacing w:before="100" w:beforeAutospacing="1" w:after="100" w:afterAutospacing="1"/>
      <w:textAlignment w:val="center"/>
    </w:pPr>
  </w:style>
  <w:style w:type="paragraph" w:customStyle="1" w:styleId="xl73">
    <w:name w:val="xl7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42ABC"/>
    <w:pPr>
      <w:spacing w:before="100" w:beforeAutospacing="1" w:after="100" w:afterAutospacing="1"/>
      <w:jc w:val="center"/>
      <w:textAlignment w:val="center"/>
    </w:pPr>
  </w:style>
  <w:style w:type="paragraph" w:customStyle="1" w:styleId="xl78">
    <w:name w:val="xl7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character" w:customStyle="1" w:styleId="50">
    <w:name w:val="Заголовок 5 Знак"/>
    <w:basedOn w:val="a0"/>
    <w:link w:val="5"/>
    <w:rsid w:val="00CA0BA3"/>
    <w:rPr>
      <w:rFonts w:ascii="Cambria" w:hAnsi="Cambria"/>
      <w:color w:val="315F97"/>
    </w:rPr>
  </w:style>
  <w:style w:type="character" w:customStyle="1" w:styleId="60">
    <w:name w:val="Заголовок 6 Знак"/>
    <w:basedOn w:val="a0"/>
    <w:link w:val="6"/>
    <w:rsid w:val="00CA0BA3"/>
    <w:rPr>
      <w:rFonts w:ascii="Cambria" w:hAnsi="Cambria"/>
      <w:color w:val="315F97"/>
    </w:rPr>
  </w:style>
  <w:style w:type="character" w:customStyle="1" w:styleId="70">
    <w:name w:val="Заголовок 7 Знак"/>
    <w:basedOn w:val="a0"/>
    <w:link w:val="7"/>
    <w:rsid w:val="00CA0BA3"/>
    <w:rPr>
      <w:rFonts w:ascii="Cambria" w:hAnsi="Cambria"/>
      <w:i/>
      <w:iCs/>
      <w:color w:val="315F97"/>
    </w:rPr>
  </w:style>
  <w:style w:type="character" w:customStyle="1" w:styleId="80">
    <w:name w:val="Заголовок 8 Знак"/>
    <w:basedOn w:val="a0"/>
    <w:link w:val="8"/>
    <w:rsid w:val="00CA0BA3"/>
    <w:rPr>
      <w:rFonts w:ascii="Cambria" w:hAnsi="Cambria"/>
      <w:color w:val="000000"/>
      <w:sz w:val="21"/>
      <w:szCs w:val="21"/>
    </w:rPr>
  </w:style>
  <w:style w:type="character" w:customStyle="1" w:styleId="90">
    <w:name w:val="Заголовок 9 Знак"/>
    <w:basedOn w:val="a0"/>
    <w:link w:val="9"/>
    <w:rsid w:val="00CA0BA3"/>
    <w:rPr>
      <w:rFonts w:ascii="Cambria" w:hAnsi="Cambria"/>
      <w:i/>
      <w:iCs/>
      <w:color w:val="000000"/>
      <w:sz w:val="21"/>
      <w:szCs w:val="21"/>
    </w:rPr>
  </w:style>
  <w:style w:type="character" w:customStyle="1" w:styleId="30">
    <w:name w:val="Заголовок 3 Знак"/>
    <w:basedOn w:val="a0"/>
    <w:link w:val="3"/>
    <w:rsid w:val="00CA0BA3"/>
    <w:rPr>
      <w:rFonts w:eastAsia="MS Mincho"/>
      <w:snapToGrid w:val="0"/>
      <w:spacing w:val="-2"/>
      <w:sz w:val="24"/>
    </w:rPr>
  </w:style>
  <w:style w:type="character" w:customStyle="1" w:styleId="40">
    <w:name w:val="Заголовок 4 Знак"/>
    <w:basedOn w:val="a0"/>
    <w:link w:val="4"/>
    <w:rsid w:val="00CA0BA3"/>
    <w:rPr>
      <w:b/>
      <w:bCs/>
      <w:sz w:val="28"/>
      <w:szCs w:val="28"/>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E605F-24A1-4602-8BA0-0436E918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10293</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IVC</Company>
  <LinksUpToDate>false</LinksUpToDate>
  <CharactersWithSpaces>68827</CharactersWithSpaces>
  <SharedDoc>false</SharedDoc>
  <HLinks>
    <vt:vector size="48" baseType="variant">
      <vt:variant>
        <vt:i4>8323167</vt:i4>
      </vt:variant>
      <vt:variant>
        <vt:i4>21</vt:i4>
      </vt:variant>
      <vt:variant>
        <vt:i4>0</vt:i4>
      </vt:variant>
      <vt:variant>
        <vt:i4>5</vt:i4>
      </vt:variant>
      <vt:variant>
        <vt:lpwstr>mailto:nuz.ob.volhov@bk.ru</vt:lpwstr>
      </vt:variant>
      <vt:variant>
        <vt:lpwstr/>
      </vt:variant>
      <vt:variant>
        <vt:i4>8323167</vt:i4>
      </vt:variant>
      <vt:variant>
        <vt:i4>18</vt:i4>
      </vt:variant>
      <vt:variant>
        <vt:i4>0</vt:i4>
      </vt:variant>
      <vt:variant>
        <vt:i4>5</vt:i4>
      </vt:variant>
      <vt:variant>
        <vt:lpwstr>mailto:nuz.ob.volhov@bk.ru</vt:lpwstr>
      </vt:variant>
      <vt:variant>
        <vt:lpwstr/>
      </vt:variant>
      <vt:variant>
        <vt:i4>8323167</vt:i4>
      </vt:variant>
      <vt:variant>
        <vt:i4>15</vt:i4>
      </vt:variant>
      <vt:variant>
        <vt:i4>0</vt:i4>
      </vt:variant>
      <vt:variant>
        <vt:i4>5</vt:i4>
      </vt:variant>
      <vt:variant>
        <vt:lpwstr>mailto:nuz.ob.volhov@bk.ru</vt:lpwstr>
      </vt:variant>
      <vt:variant>
        <vt:lpwstr/>
      </vt:variant>
      <vt:variant>
        <vt:i4>7602282</vt:i4>
      </vt:variant>
      <vt:variant>
        <vt:i4>12</vt:i4>
      </vt:variant>
      <vt:variant>
        <vt:i4>0</vt:i4>
      </vt:variant>
      <vt:variant>
        <vt:i4>5</vt:i4>
      </vt:variant>
      <vt:variant>
        <vt:lpwstr>https://pharmprice.kz/annotations/mnn-propranolol/</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11</cp:revision>
  <cp:lastPrinted>2019-04-10T12:32:00Z</cp:lastPrinted>
  <dcterms:created xsi:type="dcterms:W3CDTF">2019-10-17T12:11:00Z</dcterms:created>
  <dcterms:modified xsi:type="dcterms:W3CDTF">2020-03-02T06:34:00Z</dcterms:modified>
</cp:coreProperties>
</file>